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7E" w:rsidRPr="009B237E" w:rsidRDefault="009B237E" w:rsidP="009B237E">
      <w:pPr>
        <w:spacing w:after="0" w:line="480" w:lineRule="auto"/>
        <w:jc w:val="right"/>
        <w:rPr>
          <w:rFonts w:ascii="Arial" w:hAnsi="Arial" w:cs="Arial"/>
          <w:sz w:val="24"/>
          <w:szCs w:val="24"/>
        </w:rPr>
      </w:pPr>
      <w:bookmarkStart w:id="0" w:name="_Hlk497392328"/>
    </w:p>
    <w:p w:rsidR="00ED0E21" w:rsidRPr="00C41A97" w:rsidRDefault="00ED0E21" w:rsidP="00057250">
      <w:pPr>
        <w:spacing w:after="0" w:line="480" w:lineRule="auto"/>
        <w:jc w:val="center"/>
        <w:rPr>
          <w:rFonts w:ascii="Arial" w:hAnsi="Arial" w:cs="Arial"/>
          <w:b/>
          <w:sz w:val="24"/>
          <w:szCs w:val="24"/>
        </w:rPr>
      </w:pPr>
      <w:r w:rsidRPr="00C41A97">
        <w:rPr>
          <w:rFonts w:ascii="Arial" w:hAnsi="Arial" w:cs="Arial"/>
          <w:b/>
          <w:sz w:val="24"/>
          <w:szCs w:val="24"/>
        </w:rPr>
        <w:t>Trusting e-voting amidst experiences of electoral malpractice: the case of Indian elections</w:t>
      </w:r>
    </w:p>
    <w:bookmarkEnd w:id="0"/>
    <w:p w:rsidR="002B5B5E" w:rsidRDefault="009B237E" w:rsidP="00057250">
      <w:pPr>
        <w:spacing w:after="0" w:line="480" w:lineRule="auto"/>
        <w:jc w:val="both"/>
        <w:rPr>
          <w:rFonts w:ascii="Arial" w:hAnsi="Arial" w:cs="Arial"/>
        </w:rPr>
      </w:pPr>
      <w:r w:rsidRPr="009B237E">
        <w:rPr>
          <w:rFonts w:ascii="Arial" w:hAnsi="Arial" w:cs="Arial"/>
        </w:rPr>
        <w:t xml:space="preserve">Chrisanthi Avgerou, </w:t>
      </w:r>
      <w:r w:rsidR="002B5B5E">
        <w:rPr>
          <w:rFonts w:ascii="Arial" w:hAnsi="Arial" w:cs="Arial"/>
        </w:rPr>
        <w:t>London School of Economics, UK</w:t>
      </w:r>
    </w:p>
    <w:p w:rsidR="002B5B5E" w:rsidRDefault="009B237E" w:rsidP="00057250">
      <w:pPr>
        <w:spacing w:after="0" w:line="480" w:lineRule="auto"/>
        <w:jc w:val="both"/>
        <w:rPr>
          <w:rFonts w:ascii="Arial" w:hAnsi="Arial" w:cs="Arial"/>
        </w:rPr>
      </w:pPr>
      <w:r w:rsidRPr="009B237E">
        <w:rPr>
          <w:rFonts w:ascii="Arial" w:hAnsi="Arial" w:cs="Arial"/>
        </w:rPr>
        <w:t xml:space="preserve">Silvia </w:t>
      </w:r>
      <w:proofErr w:type="spellStart"/>
      <w:r w:rsidRPr="009B237E">
        <w:rPr>
          <w:rFonts w:ascii="Arial" w:hAnsi="Arial" w:cs="Arial"/>
        </w:rPr>
        <w:t>Masiero</w:t>
      </w:r>
      <w:proofErr w:type="spellEnd"/>
      <w:r w:rsidRPr="009B237E">
        <w:rPr>
          <w:rFonts w:ascii="Arial" w:hAnsi="Arial" w:cs="Arial"/>
        </w:rPr>
        <w:t>,</w:t>
      </w:r>
      <w:r w:rsidR="002B5B5E">
        <w:rPr>
          <w:rFonts w:ascii="Arial" w:hAnsi="Arial" w:cs="Arial"/>
        </w:rPr>
        <w:t xml:space="preserve"> Loughborough University, UK</w:t>
      </w:r>
    </w:p>
    <w:p w:rsidR="00095D93" w:rsidRPr="009B237E" w:rsidRDefault="009B237E" w:rsidP="00057250">
      <w:pPr>
        <w:spacing w:after="0" w:line="480" w:lineRule="auto"/>
        <w:jc w:val="both"/>
        <w:rPr>
          <w:rFonts w:ascii="Arial" w:hAnsi="Arial" w:cs="Arial"/>
        </w:rPr>
      </w:pPr>
      <w:r w:rsidRPr="009B237E">
        <w:rPr>
          <w:rFonts w:ascii="Arial" w:hAnsi="Arial" w:cs="Arial"/>
        </w:rPr>
        <w:t xml:space="preserve"> </w:t>
      </w:r>
      <w:proofErr w:type="spellStart"/>
      <w:r w:rsidRPr="009B237E">
        <w:rPr>
          <w:rFonts w:ascii="Arial" w:hAnsi="Arial" w:cs="Arial"/>
        </w:rPr>
        <w:t>Angeliki</w:t>
      </w:r>
      <w:proofErr w:type="spellEnd"/>
      <w:r w:rsidRPr="009B237E">
        <w:rPr>
          <w:rFonts w:ascii="Arial" w:hAnsi="Arial" w:cs="Arial"/>
        </w:rPr>
        <w:t xml:space="preserve"> </w:t>
      </w:r>
      <w:proofErr w:type="spellStart"/>
      <w:r w:rsidRPr="009B237E">
        <w:rPr>
          <w:rFonts w:ascii="Arial" w:hAnsi="Arial" w:cs="Arial"/>
        </w:rPr>
        <w:t>Poulymenakou</w:t>
      </w:r>
      <w:proofErr w:type="spellEnd"/>
      <w:r w:rsidR="002B5B5E">
        <w:rPr>
          <w:rFonts w:ascii="Arial" w:hAnsi="Arial" w:cs="Arial"/>
        </w:rPr>
        <w:t>, Athens University of Economics and Business, Greece</w:t>
      </w:r>
    </w:p>
    <w:p w:rsidR="00ED0E21" w:rsidRPr="003D1DCA" w:rsidRDefault="00ED0E21" w:rsidP="00057250">
      <w:pPr>
        <w:spacing w:after="0" w:line="480" w:lineRule="auto"/>
        <w:jc w:val="both"/>
        <w:rPr>
          <w:rFonts w:ascii="Arial" w:hAnsi="Arial" w:cs="Arial"/>
          <w:b/>
        </w:rPr>
      </w:pPr>
    </w:p>
    <w:p w:rsidR="00ED0E21" w:rsidRDefault="00ED0E21" w:rsidP="00057250">
      <w:pPr>
        <w:pStyle w:val="NormalWeb"/>
        <w:shd w:val="clear" w:color="auto" w:fill="FFFFFF"/>
        <w:spacing w:before="0" w:beforeAutospacing="0" w:after="0" w:afterAutospacing="0" w:line="480" w:lineRule="auto"/>
        <w:jc w:val="both"/>
        <w:rPr>
          <w:rFonts w:ascii="Arial" w:hAnsi="Arial" w:cs="Arial"/>
          <w:lang w:val="en-GB"/>
        </w:rPr>
      </w:pPr>
      <w:r w:rsidRPr="003D1DCA">
        <w:rPr>
          <w:rFonts w:ascii="Arial" w:hAnsi="Arial" w:cs="Arial"/>
          <w:b/>
          <w:sz w:val="22"/>
          <w:szCs w:val="22"/>
          <w:lang w:val="en-GB"/>
        </w:rPr>
        <w:t>Abstract</w:t>
      </w:r>
      <w:r w:rsidRPr="00B511D9">
        <w:rPr>
          <w:rFonts w:ascii="Arial" w:hAnsi="Arial" w:cs="Arial"/>
          <w:lang w:val="en-GB"/>
        </w:rPr>
        <w:t xml:space="preserve"> </w:t>
      </w:r>
    </w:p>
    <w:p w:rsidR="000B263A" w:rsidRPr="00B511D9" w:rsidRDefault="000B263A" w:rsidP="00057250">
      <w:pPr>
        <w:pStyle w:val="NormalWeb"/>
        <w:shd w:val="clear" w:color="auto" w:fill="FFFFFF"/>
        <w:spacing w:before="0" w:beforeAutospacing="0" w:after="0" w:afterAutospacing="0" w:line="480" w:lineRule="auto"/>
        <w:jc w:val="both"/>
        <w:rPr>
          <w:rFonts w:ascii="Arial" w:hAnsi="Arial" w:cs="Arial"/>
          <w:lang w:val="en-GB"/>
        </w:rPr>
      </w:pPr>
    </w:p>
    <w:p w:rsidR="008F21FE" w:rsidRDefault="00ED0E21" w:rsidP="00057250">
      <w:pPr>
        <w:pStyle w:val="NormalWeb"/>
        <w:shd w:val="clear" w:color="auto" w:fill="FFFFFF"/>
        <w:spacing w:before="0" w:beforeAutospacing="0" w:after="0" w:afterAutospacing="0" w:line="480" w:lineRule="auto"/>
        <w:jc w:val="both"/>
        <w:rPr>
          <w:rFonts w:ascii="Arial" w:hAnsi="Arial" w:cs="Arial"/>
          <w:sz w:val="22"/>
          <w:szCs w:val="22"/>
          <w:lang w:val="en-GB"/>
        </w:rPr>
      </w:pPr>
      <w:r>
        <w:rPr>
          <w:rFonts w:ascii="Arial" w:hAnsi="Arial" w:cs="Arial"/>
          <w:sz w:val="22"/>
          <w:szCs w:val="22"/>
          <w:lang w:val="en-GB"/>
        </w:rPr>
        <w:t>T</w:t>
      </w:r>
      <w:r w:rsidR="00C41A97">
        <w:rPr>
          <w:rFonts w:ascii="Arial" w:hAnsi="Arial" w:cs="Arial"/>
          <w:sz w:val="22"/>
          <w:szCs w:val="22"/>
          <w:lang w:val="en-GB"/>
        </w:rPr>
        <w:t>his paper constructs explanatory theory on</w:t>
      </w:r>
      <w:r w:rsidRPr="003D1DCA">
        <w:rPr>
          <w:rFonts w:ascii="Arial" w:hAnsi="Arial" w:cs="Arial"/>
          <w:sz w:val="22"/>
          <w:szCs w:val="22"/>
          <w:lang w:val="en-GB"/>
        </w:rPr>
        <w:t xml:space="preserve"> trust in e-voting, a term that refers to the </w:t>
      </w:r>
      <w:r>
        <w:rPr>
          <w:rFonts w:ascii="Arial" w:hAnsi="Arial" w:cs="Arial"/>
          <w:sz w:val="22"/>
          <w:szCs w:val="22"/>
          <w:lang w:val="en-GB"/>
        </w:rPr>
        <w:t>use of stand-alone IT artefacts in voting stations</w:t>
      </w:r>
      <w:r w:rsidRPr="003D1DCA">
        <w:rPr>
          <w:rFonts w:ascii="Arial" w:hAnsi="Arial" w:cs="Arial"/>
          <w:sz w:val="22"/>
          <w:szCs w:val="22"/>
          <w:lang w:val="en-GB"/>
        </w:rPr>
        <w:t xml:space="preserve">. We </w:t>
      </w:r>
      <w:r w:rsidR="00802BDB">
        <w:rPr>
          <w:rFonts w:ascii="Arial" w:hAnsi="Arial" w:cs="Arial"/>
          <w:sz w:val="22"/>
          <w:szCs w:val="22"/>
          <w:lang w:val="en-GB"/>
        </w:rPr>
        <w:t>study</w:t>
      </w:r>
      <w:r w:rsidRPr="003D1DCA">
        <w:rPr>
          <w:rFonts w:ascii="Arial" w:hAnsi="Arial" w:cs="Arial"/>
          <w:sz w:val="22"/>
          <w:szCs w:val="22"/>
          <w:lang w:val="en-GB"/>
        </w:rPr>
        <w:t xml:space="preserve"> e-voting as a </w:t>
      </w:r>
      <w:r w:rsidR="00C41A97">
        <w:rPr>
          <w:rFonts w:ascii="Arial" w:hAnsi="Arial" w:cs="Arial"/>
          <w:sz w:val="22"/>
          <w:szCs w:val="22"/>
          <w:lang w:val="en-GB"/>
        </w:rPr>
        <w:t>techno-organizational arrangement embedded in the process of elections and the broader socio-economic context of a country.</w:t>
      </w:r>
      <w:r w:rsidRPr="003D1DCA">
        <w:rPr>
          <w:rFonts w:ascii="Arial" w:hAnsi="Arial" w:cs="Arial"/>
          <w:sz w:val="22"/>
          <w:szCs w:val="22"/>
          <w:lang w:val="en-GB"/>
        </w:rPr>
        <w:t xml:space="preserve"> </w:t>
      </w:r>
      <w:r w:rsidR="00C41A97">
        <w:rPr>
          <w:rFonts w:ascii="Arial" w:hAnsi="Arial" w:cs="Arial"/>
          <w:sz w:val="22"/>
          <w:szCs w:val="22"/>
          <w:lang w:val="en-GB"/>
        </w:rPr>
        <w:t xml:space="preserve">Following a critical realist approach, we apply </w:t>
      </w:r>
      <w:proofErr w:type="spellStart"/>
      <w:r w:rsidR="00C41A97">
        <w:rPr>
          <w:rFonts w:ascii="Arial" w:hAnsi="Arial" w:cs="Arial"/>
          <w:sz w:val="22"/>
          <w:szCs w:val="22"/>
          <w:lang w:val="en-GB"/>
        </w:rPr>
        <w:t>retroduction</w:t>
      </w:r>
      <w:proofErr w:type="spellEnd"/>
      <w:r w:rsidR="00C41A97">
        <w:rPr>
          <w:rFonts w:ascii="Arial" w:hAnsi="Arial" w:cs="Arial"/>
          <w:sz w:val="22"/>
          <w:szCs w:val="22"/>
          <w:lang w:val="en-GB"/>
        </w:rPr>
        <w:t xml:space="preserve"> and retrodiction principles to build theory by complementing existing studies of e-voting with insigh</w:t>
      </w:r>
      <w:r w:rsidR="008226E7">
        <w:rPr>
          <w:rFonts w:ascii="Arial" w:hAnsi="Arial" w:cs="Arial"/>
          <w:sz w:val="22"/>
          <w:szCs w:val="22"/>
          <w:lang w:val="en-GB"/>
        </w:rPr>
        <w:t>ts from an in-depth case study</w:t>
      </w:r>
      <w:r w:rsidR="00022148">
        <w:rPr>
          <w:rFonts w:ascii="Arial" w:hAnsi="Arial" w:cs="Arial"/>
          <w:sz w:val="22"/>
          <w:szCs w:val="22"/>
          <w:lang w:val="en-GB"/>
        </w:rPr>
        <w:t xml:space="preserve"> of elections</w:t>
      </w:r>
      <w:r w:rsidR="00C41A97">
        <w:rPr>
          <w:rFonts w:ascii="Arial" w:hAnsi="Arial" w:cs="Arial"/>
          <w:sz w:val="22"/>
          <w:szCs w:val="22"/>
          <w:lang w:val="en-GB"/>
        </w:rPr>
        <w:t xml:space="preserve"> in India. </w:t>
      </w:r>
      <w:r w:rsidR="009A124E">
        <w:rPr>
          <w:rFonts w:ascii="Arial" w:hAnsi="Arial" w:cs="Arial"/>
          <w:sz w:val="22"/>
          <w:szCs w:val="22"/>
          <w:lang w:val="en-GB"/>
        </w:rPr>
        <w:t>First, we seek evid</w:t>
      </w:r>
      <w:r w:rsidR="00DC6890">
        <w:rPr>
          <w:rFonts w:ascii="Arial" w:hAnsi="Arial" w:cs="Arial"/>
          <w:sz w:val="22"/>
          <w:szCs w:val="22"/>
          <w:lang w:val="en-GB"/>
        </w:rPr>
        <w:t>ence of trust in e-voting in the</w:t>
      </w:r>
      <w:r w:rsidR="009A124E">
        <w:rPr>
          <w:rFonts w:ascii="Arial" w:hAnsi="Arial" w:cs="Arial"/>
          <w:sz w:val="22"/>
          <w:szCs w:val="22"/>
          <w:lang w:val="en-GB"/>
        </w:rPr>
        <w:t xml:space="preserve"> responses </w:t>
      </w:r>
      <w:r w:rsidR="00DC6890">
        <w:rPr>
          <w:rFonts w:ascii="Arial" w:hAnsi="Arial" w:cs="Arial"/>
          <w:sz w:val="22"/>
          <w:szCs w:val="22"/>
          <w:lang w:val="en-GB"/>
        </w:rPr>
        <w:t xml:space="preserve">of the public </w:t>
      </w:r>
      <w:r w:rsidR="009A124E">
        <w:rPr>
          <w:rFonts w:ascii="Arial" w:hAnsi="Arial" w:cs="Arial"/>
          <w:sz w:val="22"/>
          <w:szCs w:val="22"/>
          <w:lang w:val="en-GB"/>
        </w:rPr>
        <w:t>to the announcement of election results. Then we derive the following four mechanisms of trust creation or loss: the association of e-voting with the production of positive democratic effects; the making of e-voting part of the mission and identity of electoral autho</w:t>
      </w:r>
      <w:r w:rsidR="00DC6890">
        <w:rPr>
          <w:rFonts w:ascii="Arial" w:hAnsi="Arial" w:cs="Arial"/>
          <w:sz w:val="22"/>
          <w:szCs w:val="22"/>
          <w:lang w:val="en-GB"/>
        </w:rPr>
        <w:t>rities</w:t>
      </w:r>
      <w:r w:rsidR="009A124E">
        <w:rPr>
          <w:rFonts w:ascii="Arial" w:hAnsi="Arial" w:cs="Arial"/>
          <w:sz w:val="22"/>
          <w:szCs w:val="22"/>
          <w:lang w:val="en-GB"/>
        </w:rPr>
        <w:t>; the cu</w:t>
      </w:r>
      <w:r w:rsidR="00DC6890">
        <w:rPr>
          <w:rFonts w:ascii="Arial" w:hAnsi="Arial" w:cs="Arial"/>
          <w:sz w:val="22"/>
          <w:szCs w:val="22"/>
          <w:lang w:val="en-GB"/>
        </w:rPr>
        <w:t>ltivation of a positive public</w:t>
      </w:r>
      <w:r w:rsidR="009A124E">
        <w:rPr>
          <w:rFonts w:ascii="Arial" w:hAnsi="Arial" w:cs="Arial"/>
          <w:sz w:val="22"/>
          <w:szCs w:val="22"/>
          <w:lang w:val="en-GB"/>
        </w:rPr>
        <w:t xml:space="preserve"> attitude to IT with policies for</w:t>
      </w:r>
      <w:r w:rsidR="00355B60">
        <w:rPr>
          <w:rFonts w:ascii="Arial" w:hAnsi="Arial" w:cs="Arial"/>
          <w:sz w:val="22"/>
          <w:szCs w:val="22"/>
          <w:lang w:val="en-GB"/>
        </w:rPr>
        <w:t xml:space="preserve"> I</w:t>
      </w:r>
      <w:r w:rsidR="00192760">
        <w:rPr>
          <w:rFonts w:ascii="Arial" w:hAnsi="Arial" w:cs="Arial"/>
          <w:sz w:val="22"/>
          <w:szCs w:val="22"/>
          <w:lang w:val="en-GB"/>
        </w:rPr>
        <w:t>T-</w:t>
      </w:r>
      <w:r w:rsidR="009A124E">
        <w:rPr>
          <w:rFonts w:ascii="Arial" w:hAnsi="Arial" w:cs="Arial"/>
          <w:sz w:val="22"/>
          <w:szCs w:val="22"/>
          <w:lang w:val="en-GB"/>
        </w:rPr>
        <w:t>dr</w:t>
      </w:r>
      <w:r w:rsidR="000B263A">
        <w:rPr>
          <w:rFonts w:ascii="Arial" w:hAnsi="Arial" w:cs="Arial"/>
          <w:sz w:val="22"/>
          <w:szCs w:val="22"/>
          <w:lang w:val="en-GB"/>
        </w:rPr>
        <w:t>iven socio-economic development</w:t>
      </w:r>
      <w:r w:rsidR="009A124E">
        <w:rPr>
          <w:rFonts w:ascii="Arial" w:hAnsi="Arial" w:cs="Arial"/>
          <w:sz w:val="22"/>
          <w:szCs w:val="22"/>
          <w:lang w:val="en-GB"/>
        </w:rPr>
        <w:t>; and</w:t>
      </w:r>
      <w:r w:rsidR="006F162C">
        <w:rPr>
          <w:rFonts w:ascii="Arial" w:hAnsi="Arial" w:cs="Arial"/>
          <w:sz w:val="22"/>
          <w:szCs w:val="22"/>
          <w:lang w:val="en-GB"/>
        </w:rPr>
        <w:t>,</w:t>
      </w:r>
      <w:r w:rsidR="009A124E">
        <w:rPr>
          <w:rFonts w:ascii="Arial" w:hAnsi="Arial" w:cs="Arial"/>
          <w:sz w:val="22"/>
          <w:szCs w:val="22"/>
          <w:lang w:val="en-GB"/>
        </w:rPr>
        <w:t xml:space="preserve"> in co</w:t>
      </w:r>
      <w:r w:rsidR="00FC49A4">
        <w:rPr>
          <w:rFonts w:ascii="Arial" w:hAnsi="Arial" w:cs="Arial"/>
          <w:sz w:val="22"/>
          <w:szCs w:val="22"/>
          <w:lang w:val="en-GB"/>
        </w:rPr>
        <w:t xml:space="preserve">untries with turbulent </w:t>
      </w:r>
      <w:r w:rsidR="00BB44A2">
        <w:rPr>
          <w:rFonts w:ascii="Arial" w:hAnsi="Arial" w:cs="Arial"/>
          <w:sz w:val="22"/>
          <w:szCs w:val="22"/>
          <w:lang w:val="en-GB"/>
        </w:rPr>
        <w:t xml:space="preserve">political </w:t>
      </w:r>
      <w:r w:rsidR="006E5040">
        <w:rPr>
          <w:rFonts w:ascii="Arial" w:hAnsi="Arial" w:cs="Arial"/>
          <w:sz w:val="22"/>
          <w:szCs w:val="22"/>
          <w:lang w:val="en-GB"/>
        </w:rPr>
        <w:t>cultures</w:t>
      </w:r>
      <w:r w:rsidR="009A124E">
        <w:rPr>
          <w:rFonts w:ascii="Arial" w:hAnsi="Arial" w:cs="Arial"/>
          <w:sz w:val="22"/>
          <w:szCs w:val="22"/>
          <w:lang w:val="en-GB"/>
        </w:rPr>
        <w:t>,</w:t>
      </w:r>
      <w:r w:rsidR="006F162C">
        <w:rPr>
          <w:rFonts w:ascii="Arial" w:hAnsi="Arial" w:cs="Arial"/>
          <w:sz w:val="22"/>
          <w:szCs w:val="22"/>
          <w:lang w:val="en-GB"/>
        </w:rPr>
        <w:t xml:space="preserve"> a clear distinction between the </w:t>
      </w:r>
      <w:r w:rsidR="008F21FE">
        <w:rPr>
          <w:rFonts w:ascii="Arial" w:hAnsi="Arial" w:cs="Arial"/>
          <w:sz w:val="22"/>
          <w:szCs w:val="22"/>
          <w:lang w:val="en-GB"/>
        </w:rPr>
        <w:t>experience of voting</w:t>
      </w:r>
      <w:r w:rsidR="006F162C">
        <w:rPr>
          <w:rFonts w:ascii="Arial" w:hAnsi="Arial" w:cs="Arial"/>
          <w:sz w:val="22"/>
          <w:szCs w:val="22"/>
          <w:lang w:val="en-GB"/>
        </w:rPr>
        <w:t xml:space="preserve"> </w:t>
      </w:r>
      <w:r w:rsidR="008F21FE">
        <w:rPr>
          <w:rFonts w:ascii="Arial" w:hAnsi="Arial" w:cs="Arial"/>
          <w:sz w:val="22"/>
          <w:szCs w:val="22"/>
          <w:lang w:val="en-GB"/>
        </w:rPr>
        <w:t xml:space="preserve">as orderly </w:t>
      </w:r>
      <w:r w:rsidR="006F162C">
        <w:rPr>
          <w:rFonts w:ascii="Arial" w:hAnsi="Arial" w:cs="Arial"/>
          <w:sz w:val="22"/>
          <w:szCs w:val="22"/>
          <w:lang w:val="en-GB"/>
        </w:rPr>
        <w:t>and experiences of malpractice in other election t</w:t>
      </w:r>
      <w:r w:rsidR="00802BDB">
        <w:rPr>
          <w:rFonts w:ascii="Arial" w:hAnsi="Arial" w:cs="Arial"/>
          <w:sz w:val="22"/>
          <w:szCs w:val="22"/>
          <w:lang w:val="en-GB"/>
        </w:rPr>
        <w:t xml:space="preserve">asks. </w:t>
      </w:r>
      <w:r w:rsidR="0037322A">
        <w:rPr>
          <w:rFonts w:ascii="Arial" w:hAnsi="Arial" w:cs="Arial"/>
          <w:sz w:val="22"/>
          <w:szCs w:val="22"/>
          <w:lang w:val="en-GB"/>
        </w:rPr>
        <w:t>We suggest that</w:t>
      </w:r>
      <w:r w:rsidR="00C20AF2">
        <w:rPr>
          <w:rFonts w:ascii="Arial" w:hAnsi="Arial" w:cs="Arial"/>
          <w:sz w:val="22"/>
          <w:szCs w:val="22"/>
          <w:lang w:val="en-GB"/>
        </w:rPr>
        <w:t xml:space="preserve"> </w:t>
      </w:r>
      <w:r w:rsidR="0069674D">
        <w:rPr>
          <w:rFonts w:ascii="Arial" w:hAnsi="Arial" w:cs="Arial"/>
          <w:sz w:val="22"/>
          <w:szCs w:val="22"/>
          <w:lang w:val="en-GB"/>
        </w:rPr>
        <w:t xml:space="preserve">these mechanisms explain </w:t>
      </w:r>
      <w:r w:rsidR="00C20AF2">
        <w:rPr>
          <w:rFonts w:ascii="Arial" w:hAnsi="Arial" w:cs="Arial"/>
          <w:sz w:val="22"/>
          <w:szCs w:val="22"/>
          <w:lang w:val="en-GB"/>
        </w:rPr>
        <w:t xml:space="preserve">the </w:t>
      </w:r>
      <w:r w:rsidR="0069674D">
        <w:rPr>
          <w:rFonts w:ascii="Arial" w:hAnsi="Arial" w:cs="Arial"/>
          <w:sz w:val="22"/>
          <w:szCs w:val="22"/>
          <w:lang w:val="en-GB"/>
        </w:rPr>
        <w:t xml:space="preserve">different experience with e-voting </w:t>
      </w:r>
      <w:r w:rsidR="00C20AF2">
        <w:rPr>
          <w:rFonts w:ascii="Arial" w:hAnsi="Arial" w:cs="Arial"/>
          <w:sz w:val="22"/>
          <w:szCs w:val="22"/>
          <w:lang w:val="en-GB"/>
        </w:rPr>
        <w:t>of</w:t>
      </w:r>
      <w:r w:rsidR="0069674D">
        <w:rPr>
          <w:rFonts w:ascii="Arial" w:hAnsi="Arial" w:cs="Arial"/>
          <w:sz w:val="22"/>
          <w:szCs w:val="22"/>
          <w:lang w:val="en-GB"/>
        </w:rPr>
        <w:t xml:space="preserve"> different countries. Attention to </w:t>
      </w:r>
      <w:r w:rsidR="0037322A">
        <w:rPr>
          <w:rFonts w:ascii="Arial" w:hAnsi="Arial" w:cs="Arial"/>
          <w:sz w:val="22"/>
          <w:szCs w:val="22"/>
          <w:lang w:val="en-GB"/>
        </w:rPr>
        <w:t>the</w:t>
      </w:r>
      <w:r w:rsidR="0069674D">
        <w:rPr>
          <w:rFonts w:ascii="Arial" w:hAnsi="Arial" w:cs="Arial"/>
          <w:sz w:val="22"/>
          <w:szCs w:val="22"/>
          <w:lang w:val="en-GB"/>
        </w:rPr>
        <w:t>m</w:t>
      </w:r>
      <w:r w:rsidR="0037322A">
        <w:rPr>
          <w:rFonts w:ascii="Arial" w:hAnsi="Arial" w:cs="Arial"/>
          <w:sz w:val="22"/>
          <w:szCs w:val="22"/>
          <w:lang w:val="en-GB"/>
        </w:rPr>
        <w:t xml:space="preserve"> help</w:t>
      </w:r>
      <w:r w:rsidR="001E4121">
        <w:rPr>
          <w:rFonts w:ascii="Arial" w:hAnsi="Arial" w:cs="Arial"/>
          <w:sz w:val="22"/>
          <w:szCs w:val="22"/>
          <w:lang w:val="en-GB"/>
        </w:rPr>
        <w:t>s</w:t>
      </w:r>
      <w:r w:rsidR="0037322A">
        <w:rPr>
          <w:rFonts w:ascii="Arial" w:hAnsi="Arial" w:cs="Arial"/>
          <w:sz w:val="22"/>
          <w:szCs w:val="22"/>
          <w:lang w:val="en-GB"/>
        </w:rPr>
        <w:t xml:space="preserve"> in </w:t>
      </w:r>
      <w:r w:rsidR="0069674D">
        <w:rPr>
          <w:rFonts w:ascii="Arial" w:hAnsi="Arial" w:cs="Arial"/>
          <w:sz w:val="22"/>
          <w:szCs w:val="22"/>
          <w:lang w:val="en-GB"/>
        </w:rPr>
        <w:t>assess</w:t>
      </w:r>
      <w:r w:rsidR="0037322A">
        <w:rPr>
          <w:rFonts w:ascii="Arial" w:hAnsi="Arial" w:cs="Arial"/>
          <w:sz w:val="22"/>
          <w:szCs w:val="22"/>
          <w:lang w:val="en-GB"/>
        </w:rPr>
        <w:t>ing</w:t>
      </w:r>
      <w:r w:rsidR="00902B16">
        <w:rPr>
          <w:rFonts w:ascii="Arial" w:hAnsi="Arial" w:cs="Arial"/>
          <w:sz w:val="22"/>
          <w:szCs w:val="22"/>
          <w:lang w:val="en-GB"/>
        </w:rPr>
        <w:t xml:space="preserve"> the potential of electoral technologies</w:t>
      </w:r>
      <w:r w:rsidR="008F21FE">
        <w:rPr>
          <w:rFonts w:ascii="Arial" w:hAnsi="Arial" w:cs="Arial"/>
          <w:sz w:val="22"/>
          <w:szCs w:val="22"/>
          <w:lang w:val="en-GB"/>
        </w:rPr>
        <w:t xml:space="preserve"> in countries </w:t>
      </w:r>
      <w:r w:rsidR="00902B16">
        <w:rPr>
          <w:rFonts w:ascii="Arial" w:hAnsi="Arial" w:cs="Arial"/>
          <w:sz w:val="22"/>
          <w:szCs w:val="22"/>
          <w:lang w:val="en-GB"/>
        </w:rPr>
        <w:t>that are currently adopting them</w:t>
      </w:r>
      <w:r w:rsidR="006E5040">
        <w:rPr>
          <w:rFonts w:ascii="Arial" w:hAnsi="Arial" w:cs="Arial"/>
          <w:sz w:val="22"/>
          <w:szCs w:val="22"/>
          <w:lang w:val="en-GB"/>
        </w:rPr>
        <w:t xml:space="preserve">, especially fragile democracies </w:t>
      </w:r>
      <w:r w:rsidR="00902B16">
        <w:rPr>
          <w:rFonts w:ascii="Arial" w:hAnsi="Arial" w:cs="Arial"/>
          <w:sz w:val="22"/>
          <w:szCs w:val="22"/>
          <w:lang w:val="en-GB"/>
        </w:rPr>
        <w:t>embarking upon</w:t>
      </w:r>
      <w:r w:rsidR="006E5040">
        <w:rPr>
          <w:rFonts w:ascii="Arial" w:hAnsi="Arial" w:cs="Arial"/>
          <w:sz w:val="22"/>
          <w:szCs w:val="22"/>
          <w:lang w:val="en-GB"/>
        </w:rPr>
        <w:t xml:space="preserve"> </w:t>
      </w:r>
      <w:r w:rsidR="00902B16">
        <w:rPr>
          <w:rFonts w:ascii="Arial" w:hAnsi="Arial" w:cs="Arial"/>
          <w:sz w:val="22"/>
          <w:szCs w:val="22"/>
          <w:lang w:val="en-GB"/>
        </w:rPr>
        <w:t>e-voting</w:t>
      </w:r>
      <w:r w:rsidR="006E5040">
        <w:rPr>
          <w:rFonts w:ascii="Arial" w:hAnsi="Arial" w:cs="Arial"/>
          <w:sz w:val="22"/>
          <w:szCs w:val="22"/>
          <w:lang w:val="en-GB"/>
        </w:rPr>
        <w:t>.</w:t>
      </w:r>
    </w:p>
    <w:p w:rsidR="008F21FE" w:rsidRDefault="008F21FE" w:rsidP="00057250">
      <w:pPr>
        <w:pStyle w:val="NormalWeb"/>
        <w:shd w:val="clear" w:color="auto" w:fill="FFFFFF"/>
        <w:spacing w:before="0" w:beforeAutospacing="0" w:after="0" w:afterAutospacing="0" w:line="480" w:lineRule="auto"/>
        <w:jc w:val="both"/>
        <w:rPr>
          <w:rFonts w:ascii="Arial" w:hAnsi="Arial" w:cs="Arial"/>
          <w:sz w:val="22"/>
          <w:szCs w:val="22"/>
          <w:lang w:val="en-GB"/>
        </w:rPr>
      </w:pPr>
    </w:p>
    <w:p w:rsidR="00B419ED" w:rsidRDefault="00B419ED" w:rsidP="00057250">
      <w:pPr>
        <w:spacing w:after="0" w:line="480" w:lineRule="auto"/>
        <w:jc w:val="both"/>
        <w:rPr>
          <w:rFonts w:ascii="Arial" w:hAnsi="Arial" w:cs="Arial"/>
          <w:b/>
        </w:rPr>
      </w:pPr>
      <w:r w:rsidRPr="00B419ED">
        <w:rPr>
          <w:rFonts w:ascii="Arial" w:hAnsi="Arial" w:cs="Arial"/>
          <w:b/>
          <w:noProof/>
        </w:rPr>
        <w:t>Keywords:</w:t>
      </w:r>
      <w:r>
        <w:rPr>
          <w:rFonts w:ascii="Arial" w:hAnsi="Arial" w:cs="Arial"/>
          <w:noProof/>
        </w:rPr>
        <w:t xml:space="preserve"> e-voting, trust</w:t>
      </w:r>
      <w:r w:rsidR="00BB19B9">
        <w:rPr>
          <w:rFonts w:ascii="Arial" w:hAnsi="Arial" w:cs="Arial"/>
          <w:noProof/>
        </w:rPr>
        <w:t>,</w:t>
      </w:r>
      <w:r>
        <w:rPr>
          <w:rFonts w:ascii="Arial" w:hAnsi="Arial" w:cs="Arial"/>
          <w:noProof/>
        </w:rPr>
        <w:t xml:space="preserve"> India, critical realism, explanatory mechanisms, retroduction</w:t>
      </w:r>
    </w:p>
    <w:p w:rsidR="00B419ED" w:rsidRPr="00C41A97" w:rsidRDefault="00B419ED" w:rsidP="00184691">
      <w:pPr>
        <w:spacing w:line="480" w:lineRule="auto"/>
        <w:rPr>
          <w:rFonts w:ascii="Arial" w:hAnsi="Arial" w:cs="Arial"/>
          <w:b/>
          <w:sz w:val="24"/>
          <w:szCs w:val="24"/>
        </w:rPr>
      </w:pPr>
      <w:r>
        <w:rPr>
          <w:rFonts w:ascii="Arial" w:hAnsi="Arial" w:cs="Arial"/>
          <w:b/>
        </w:rPr>
        <w:br w:type="page"/>
      </w:r>
      <w:r w:rsidRPr="00C41A97">
        <w:rPr>
          <w:rFonts w:ascii="Arial" w:hAnsi="Arial" w:cs="Arial"/>
          <w:b/>
          <w:sz w:val="24"/>
          <w:szCs w:val="24"/>
        </w:rPr>
        <w:lastRenderedPageBreak/>
        <w:t>Trusting e-voting amidst experiences of electoral malpractice: the case of Indian elections</w:t>
      </w:r>
    </w:p>
    <w:p w:rsidR="00ED0E21" w:rsidRPr="005F5ACB" w:rsidRDefault="005F5ACB" w:rsidP="00057250">
      <w:pPr>
        <w:spacing w:after="120" w:line="480" w:lineRule="auto"/>
        <w:jc w:val="both"/>
        <w:rPr>
          <w:rFonts w:ascii="Arial" w:hAnsi="Arial" w:cs="Arial"/>
          <w:u w:val="single"/>
        </w:rPr>
      </w:pPr>
      <w:r w:rsidRPr="005F5ACB">
        <w:rPr>
          <w:rFonts w:ascii="Arial" w:hAnsi="Arial" w:cs="Arial"/>
          <w:u w:val="single"/>
        </w:rPr>
        <w:t>INTRODUCTION</w:t>
      </w:r>
    </w:p>
    <w:p w:rsidR="00ED0E21" w:rsidRDefault="00ED0E21" w:rsidP="00057250">
      <w:pPr>
        <w:spacing w:after="120" w:line="480" w:lineRule="auto"/>
        <w:jc w:val="both"/>
        <w:rPr>
          <w:rFonts w:ascii="Arial" w:hAnsi="Arial" w:cs="Arial"/>
        </w:rPr>
      </w:pPr>
      <w:r w:rsidRPr="00FF5FB2">
        <w:rPr>
          <w:rFonts w:ascii="Arial" w:hAnsi="Arial" w:cs="Arial"/>
        </w:rPr>
        <w:t>E-voting refers to the casting</w:t>
      </w:r>
      <w:r>
        <w:rPr>
          <w:rFonts w:ascii="Arial" w:hAnsi="Arial" w:cs="Arial"/>
        </w:rPr>
        <w:t>, counting</w:t>
      </w:r>
      <w:r w:rsidRPr="00FF5FB2">
        <w:rPr>
          <w:rFonts w:ascii="Arial" w:hAnsi="Arial" w:cs="Arial"/>
        </w:rPr>
        <w:t xml:space="preserve"> and </w:t>
      </w:r>
      <w:r>
        <w:rPr>
          <w:rFonts w:ascii="Arial" w:hAnsi="Arial" w:cs="Arial"/>
        </w:rPr>
        <w:t>tabula</w:t>
      </w:r>
      <w:r w:rsidRPr="00FF5FB2">
        <w:rPr>
          <w:rFonts w:ascii="Arial" w:hAnsi="Arial" w:cs="Arial"/>
        </w:rPr>
        <w:t>ting of votes with the use of electronic systems in polling stations of national or provincial multiparty elections and referendums</w:t>
      </w:r>
      <w:r>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&lt;EndNote&gt;&lt;Cite&gt;&lt;Author&gt;IDEA&lt;/Author&gt;&lt;Year&gt;2011&lt;/Year&gt;&lt;RecNum&gt;1&lt;/RecNum&gt;&lt;DisplayText&gt;(IDEA 2011)&lt;/DisplayText&gt;&lt;record&gt;&lt;rec-number&gt;1&lt;/rec-number&gt;&lt;foreign-keys&gt;&lt;key app="EN" db-id="vptfettek0fx20ezwwbvva5qrfpa5e5xz29w"&gt;1&lt;/key&gt;&lt;/foreign-keys&gt;&lt;ref-type name="Report"&gt;27&lt;/ref-type&gt;&lt;contributors&gt;&lt;authors&gt;&lt;author&gt;IDEA&lt;/author&gt;&lt;/authors&gt;&lt;/contributors&gt;&lt;titles&gt;&lt;title&gt;Introducing electronic voting: essential considerations&lt;/title&gt;&lt;/titles&gt;&lt;dates&gt;&lt;year&gt;2011&lt;/year&gt;&lt;pub-dates&gt;&lt;date&gt;December 2011&amp;#xD;&lt;/date&gt;&lt;/pub-dates&gt;&lt;/dates&gt;&lt;publisher&gt;International Institute for Democracy and Electoral Assistance, Policy Paper, December 2011&lt;/publisher&gt;&lt;urls&gt;&lt;/urls&gt;&lt;/record&gt;&lt;/Cite&gt;&lt;/EndNote&gt;</w:instrText>
      </w:r>
      <w:r w:rsidR="00CA2B42">
        <w:rPr>
          <w:rFonts w:ascii="Arial" w:hAnsi="Arial" w:cs="Arial"/>
        </w:rPr>
        <w:fldChar w:fldCharType="separate"/>
      </w:r>
      <w:r>
        <w:rPr>
          <w:rFonts w:ascii="Arial" w:hAnsi="Arial" w:cs="Arial"/>
          <w:noProof/>
        </w:rPr>
        <w:t>(IDEA 2011)</w:t>
      </w:r>
      <w:r w:rsidR="00CA2B42">
        <w:rPr>
          <w:rFonts w:ascii="Arial" w:hAnsi="Arial" w:cs="Arial"/>
        </w:rPr>
        <w:fldChar w:fldCharType="end"/>
      </w:r>
      <w:r w:rsidR="00565CF7">
        <w:rPr>
          <w:rStyle w:val="EndnoteReference"/>
          <w:rFonts w:ascii="Arial" w:hAnsi="Arial" w:cs="Arial"/>
        </w:rPr>
        <w:endnoteReference w:id="1"/>
      </w:r>
      <w:r w:rsidR="00565CF7" w:rsidRPr="00FF5FB2">
        <w:rPr>
          <w:rFonts w:ascii="Arial" w:hAnsi="Arial" w:cs="Arial"/>
        </w:rPr>
        <w:t>.</w:t>
      </w:r>
      <w:r w:rsidRPr="00FF5FB2">
        <w:rPr>
          <w:rFonts w:ascii="Arial" w:hAnsi="Arial" w:cs="Arial"/>
        </w:rPr>
        <w:t xml:space="preserve"> With e-voting technologies, electoral management bodies (EMBs) may achieve better management of the logistics of elections and speedily produce election results </w:t>
      </w:r>
      <w:r w:rsidR="00CA2B42">
        <w:rPr>
          <w:rFonts w:ascii="Arial" w:hAnsi="Arial" w:cs="Arial"/>
        </w:rPr>
        <w:fldChar w:fldCharType="begin"/>
      </w:r>
      <w:r w:rsidR="00FF3C48">
        <w:rPr>
          <w:rFonts w:ascii="Arial" w:hAnsi="Arial" w:cs="Arial"/>
        </w:rPr>
        <w:instrText xml:space="preserve"> ADDIN EN.CITE &lt;EndNote&gt;&lt;Cite&gt;&lt;Author&gt;Hidalgo&lt;/Author&gt;&lt;Year&gt;2010&lt;/Year&gt;&lt;RecNum&gt;2&lt;/RecNum&gt;&lt;DisplayText&gt;(Fujiwara 2015; Hidalgo 2010)&lt;/DisplayText&gt;&lt;record&gt;&lt;rec-number&gt;2&lt;/rec-number&gt;&lt;foreign-keys&gt;&lt;key app="EN" db-id="vptfettek0fx20ezwwbvva5qrfpa5e5xz29w"&gt;2&lt;/key&gt;&lt;/foreign-keys&gt;&lt;ref-type name="Book"&gt;6&lt;/ref-type&gt;&lt;contributors&gt;&lt;authors&gt;&lt;author&gt;Hidalgo, F.D.&lt;/author&gt;&lt;/authors&gt;&lt;secondary-authors&gt;&lt;author&gt;New Faces in Political Methodology III&lt;/author&gt;&lt;/secondary-authors&gt;&lt;/contributors&gt;&lt;titles&gt;&lt;title&gt;Digital democracy: the consequences of electronic voting technology in Brazil&lt;/title&gt;&lt;secondary-title&gt;Penn State Quantitative Social Science Initiative&lt;/secondary-title&gt;&lt;/titles&gt;&lt;dates&gt;&lt;year&gt;2010&lt;/year&gt;&lt;/dates&gt;&lt;pub-location&gt;Pennsylvania State University&lt;/pub-location&gt;&lt;urls&gt;&lt;/urls&gt;&lt;/record&gt;&lt;/Cite&gt;&lt;Cite&gt;&lt;Author&gt;Fujiwara&lt;/Author&gt;&lt;Year&gt;2015&lt;/Year&gt;&lt;RecNum&gt;3&lt;/RecNum&gt;&lt;record&gt;&lt;rec-number&gt;3&lt;/rec-number&gt;&lt;foreign-keys&gt;&lt;key app="EN" db-id="vptfettek0fx20ezwwbvva5qrfpa5e5xz29w"&gt;3&lt;/key&gt;&lt;/foreign-keys&gt;&lt;ref-type name="Journal Article"&gt;17&lt;/ref-type&gt;&lt;contributors&gt;&lt;authors&gt;&lt;author&gt;Fujiwara, T.&lt;/author&gt;&lt;/authors&gt;&lt;/contributors&gt;&lt;titles&gt;&lt;title&gt;Voting technology, political responsiveness, and infant health: Evidence from Brazil&lt;/title&gt;&lt;secondary-title&gt;Econometrica&lt;/secondary-title&gt;&lt;/titles&gt;&lt;periodical&gt;&lt;full-title&gt;Econometrica&lt;/full-title&gt;&lt;/periodical&gt;&lt;pages&gt;423-464&lt;/pages&gt;&lt;volume&gt;83&lt;/volume&gt;&lt;number&gt;2&lt;/number&gt;&lt;dates&gt;&lt;year&gt;2015&lt;/year&gt;&lt;/dates&gt;&lt;urls&gt;&lt;/urls&gt;&lt;/record&gt;&lt;/Cite&gt;&lt;/EndNote&gt;</w:instrText>
      </w:r>
      <w:r w:rsidR="00CA2B42">
        <w:rPr>
          <w:rFonts w:ascii="Arial" w:hAnsi="Arial" w:cs="Arial"/>
        </w:rPr>
        <w:fldChar w:fldCharType="separate"/>
      </w:r>
      <w:r>
        <w:rPr>
          <w:rFonts w:ascii="Arial" w:hAnsi="Arial" w:cs="Arial"/>
          <w:noProof/>
        </w:rPr>
        <w:t>(Fujiwara 2015; Hidalgo 2010)</w:t>
      </w:r>
      <w:r w:rsidR="00CA2B42">
        <w:rPr>
          <w:rFonts w:ascii="Arial" w:hAnsi="Arial" w:cs="Arial"/>
        </w:rPr>
        <w:fldChar w:fldCharType="end"/>
      </w:r>
      <w:r>
        <w:rPr>
          <w:rFonts w:ascii="Arial" w:hAnsi="Arial" w:cs="Arial"/>
        </w:rPr>
        <w:t xml:space="preserve">. </w:t>
      </w:r>
      <w:r w:rsidRPr="00FF5FB2">
        <w:rPr>
          <w:rFonts w:ascii="Arial" w:hAnsi="Arial" w:cs="Arial"/>
        </w:rPr>
        <w:t xml:space="preserve">Speed of announcing results is important because long waiting breeds voter suspicion and, in some countries, it triggers violence. E-voting may reduce spoilt votes and enfranchise illiterate and certain categories of disabled citizens </w:t>
      </w:r>
      <w:r w:rsidR="00CA2B42">
        <w:rPr>
          <w:rFonts w:ascii="Arial" w:hAnsi="Arial" w:cs="Arial"/>
        </w:rPr>
        <w:fldChar w:fldCharType="begin"/>
      </w:r>
      <w:r w:rsidR="00FF3C48">
        <w:rPr>
          <w:rFonts w:ascii="Arial" w:hAnsi="Arial" w:cs="Arial"/>
        </w:rPr>
        <w:instrText xml:space="preserve"> ADDIN EN.CITE &lt;EndNote&gt;&lt;Cite&gt;&lt;Author&gt;Fujiwara&lt;/Author&gt;&lt;Year&gt;2015&lt;/Year&gt;&lt;RecNum&gt;3&lt;/RecNum&gt;&lt;DisplayText&gt;(Fujiwara 2015)&lt;/DisplayText&gt;&lt;record&gt;&lt;rec-number&gt;3&lt;/rec-number&gt;&lt;foreign-keys&gt;&lt;key app="EN" db-id="vptfettek0fx20ezwwbvva5qrfpa5e5xz29w"&gt;3&lt;/key&gt;&lt;/foreign-keys&gt;&lt;ref-type name="Journal Article"&gt;17&lt;/ref-type&gt;&lt;contributors&gt;&lt;authors&gt;&lt;author&gt;Fujiwara, T.&lt;/author&gt;&lt;/authors&gt;&lt;/contributors&gt;&lt;titles&gt;&lt;title&gt;Voting technology, political responsiveness, and infant health: Evidence from Brazil&lt;/title&gt;&lt;secondary-title&gt;Econometrica&lt;/secondary-title&gt;&lt;/titles&gt;&lt;periodical&gt;&lt;full-title&gt;Econometrica&lt;/full-title&gt;&lt;/periodical&gt;&lt;pages&gt;423-464&lt;/pages&gt;&lt;volume&gt;83&lt;/volume&gt;&lt;number&gt;2&lt;/number&gt;&lt;dates&gt;&lt;year&gt;2015&lt;/year&gt;&lt;/dates&gt;&lt;urls&gt;&lt;/urls&gt;&lt;/record&gt;&lt;/Cite&gt;&lt;/EndNote&gt;</w:instrText>
      </w:r>
      <w:r w:rsidR="00CA2B42">
        <w:rPr>
          <w:rFonts w:ascii="Arial" w:hAnsi="Arial" w:cs="Arial"/>
        </w:rPr>
        <w:fldChar w:fldCharType="separate"/>
      </w:r>
      <w:r>
        <w:rPr>
          <w:rFonts w:ascii="Arial" w:hAnsi="Arial" w:cs="Arial"/>
          <w:noProof/>
        </w:rPr>
        <w:t>(Fujiwara 2015)</w:t>
      </w:r>
      <w:r w:rsidR="00CA2B42">
        <w:rPr>
          <w:rFonts w:ascii="Arial" w:hAnsi="Arial" w:cs="Arial"/>
        </w:rPr>
        <w:fldChar w:fldCharType="end"/>
      </w:r>
      <w:r>
        <w:rPr>
          <w:rFonts w:ascii="Arial" w:hAnsi="Arial" w:cs="Arial"/>
        </w:rPr>
        <w:t>.</w:t>
      </w:r>
      <w:r w:rsidRPr="00FF5FB2">
        <w:rPr>
          <w:rFonts w:ascii="Arial" w:hAnsi="Arial" w:cs="Arial"/>
        </w:rPr>
        <w:t xml:space="preserve"> It may also assist EMBs to overcome historically devel</w:t>
      </w:r>
      <w:r>
        <w:rPr>
          <w:rFonts w:ascii="Arial" w:hAnsi="Arial" w:cs="Arial"/>
        </w:rPr>
        <w:t xml:space="preserve">oped forms of electoral fraud </w:t>
      </w:r>
      <w:r w:rsidR="00CA2B42">
        <w:rPr>
          <w:rFonts w:ascii="Arial" w:hAnsi="Arial" w:cs="Arial"/>
        </w:rPr>
        <w:fldChar w:fldCharType="begin"/>
      </w:r>
      <w:r w:rsidR="00FF3C48">
        <w:rPr>
          <w:rFonts w:ascii="Arial" w:hAnsi="Arial" w:cs="Arial"/>
        </w:rPr>
        <w:instrText xml:space="preserve"> ADDIN EN.CITE &lt;EndNote&gt;&lt;Cite&gt;&lt;Author&gt;IFES&lt;/Author&gt;&lt;Year&gt;2013&lt;/Year&gt;&lt;RecNum&gt;4&lt;/RecNum&gt;&lt;DisplayText&gt;(IFES 2013)&lt;/DisplayText&gt;&lt;record&gt;&lt;rec-number&gt;4&lt;/rec-number&gt;&lt;foreign-keys&gt;&lt;key app="EN" db-id="vptfettek0fx20ezwwbvva5qrfpa5e5xz29w"&gt;4&lt;/key&gt;&lt;/foreign-keys&gt;&lt;ref-type name="Report"&gt;27&lt;/ref-type&gt;&lt;contributors&gt;&lt;authors&gt;&lt;author&gt;IFES&lt;/author&gt;&lt;/authors&gt;&lt;/contributors&gt;&lt;titles&gt;&lt;title&gt;Implementing and overseeing electronic voting; voting and counting technologies&lt;/title&gt;&lt;/titles&gt;&lt;dates&gt;&lt;year&gt;2013&lt;/year&gt;&lt;/dates&gt;&lt;pub-location&gt;Washington DC&lt;/pub-location&gt;&lt;publisher&gt;International Foundation for Electoral Systems&lt;/publisher&gt;&lt;urls&gt;&lt;/urls&gt;&lt;/record&gt;&lt;/Cite&gt;&lt;/EndNote&gt;</w:instrText>
      </w:r>
      <w:r w:rsidR="00CA2B42">
        <w:rPr>
          <w:rFonts w:ascii="Arial" w:hAnsi="Arial" w:cs="Arial"/>
        </w:rPr>
        <w:fldChar w:fldCharType="separate"/>
      </w:r>
      <w:r>
        <w:rPr>
          <w:rFonts w:ascii="Arial" w:hAnsi="Arial" w:cs="Arial"/>
          <w:noProof/>
        </w:rPr>
        <w:t>(IFES 2013)</w:t>
      </w:r>
      <w:r w:rsidR="00CA2B42">
        <w:rPr>
          <w:rFonts w:ascii="Arial" w:hAnsi="Arial" w:cs="Arial"/>
        </w:rPr>
        <w:fldChar w:fldCharType="end"/>
      </w:r>
      <w:r>
        <w:rPr>
          <w:rFonts w:ascii="Arial" w:hAnsi="Arial" w:cs="Arial"/>
        </w:rPr>
        <w:t xml:space="preserve">. </w:t>
      </w:r>
      <w:r w:rsidRPr="00FF5FB2">
        <w:rPr>
          <w:rFonts w:ascii="Arial" w:hAnsi="Arial" w:cs="Arial"/>
        </w:rPr>
        <w:t xml:space="preserve">But none of these benefits can be taken for granted. The use of e-voting technologies entails risks of mismanagement, disenfranchising voters, and introducing new possibilities of electoral fraud by manipulating the ICT artefacts </w:t>
      </w:r>
      <w:r w:rsidR="00CA2B42">
        <w:rPr>
          <w:rFonts w:ascii="Arial" w:hAnsi="Arial" w:cs="Arial"/>
        </w:rPr>
        <w:fldChar w:fldCharType="begin"/>
      </w:r>
      <w:r w:rsidR="00FF3C48">
        <w:rPr>
          <w:rFonts w:ascii="Arial" w:hAnsi="Arial" w:cs="Arial"/>
        </w:rPr>
        <w:instrText xml:space="preserve"> ADDIN EN.CITE &lt;EndNote&gt;&lt;Cite&gt;&lt;Author&gt;Loeber&lt;/Author&gt;&lt;Year&gt;2008&lt;/Year&gt;&lt;RecNum&gt;5&lt;/RecNum&gt;&lt;DisplayText&gt;(Loeber 2008; Wolchok et al. 2010)&lt;/DisplayText&gt;&lt;record&gt;&lt;rec-number&gt;5&lt;/rec-number&gt;&lt;foreign-keys&gt;&lt;key app="EN" db-id="vptfettek0fx20ezwwbvva5qrfpa5e5xz29w"&gt;5&lt;/key&gt;&lt;/foreign-keys&gt;&lt;ref-type name="Journal Article"&gt;17&lt;/ref-type&gt;&lt;contributors&gt;&lt;authors&gt;&lt;author&gt;Loeber, L.&lt;/author&gt;&lt;/authors&gt;&lt;/contributors&gt;&lt;titles&gt;&lt;title&gt;E-voting in the Netherlands: from general acceptance to general doubt in two years&lt;/title&gt;&lt;secondary-title&gt;Electronic Voting&lt;/secondary-title&gt;&lt;/titles&gt;&lt;periodical&gt;&lt;full-title&gt;Electronic Voting&lt;/full-title&gt;&lt;/periodical&gt;&lt;pages&gt;21-30&lt;/pages&gt;&lt;volume&gt;131&lt;/volume&gt;&lt;dates&gt;&lt;year&gt;2008&lt;/year&gt;&lt;/dates&gt;&lt;urls&gt;&lt;/urls&gt;&lt;/record&gt;&lt;/Cite&gt;&lt;Cite&gt;&lt;Author&gt;Wolchok&lt;/Author&gt;&lt;Year&gt;2010&lt;/Year&gt;&lt;RecNum&gt;6&lt;/RecNum&gt;&lt;record&gt;&lt;rec-number&gt;6&lt;/rec-number&gt;&lt;foreign-keys&gt;&lt;key app="EN" db-id="vptfettek0fx20ezwwbvva5qrfpa5e5xz29w"&gt;6&lt;/key&gt;&lt;/foreign-keys&gt;&lt;ref-type name="Conference Paper"&gt;47&lt;/ref-type&gt;&lt;contributors&gt;&lt;authors&gt;&lt;author&gt;Wolchok, S.&lt;/author&gt;&lt;author&gt;Wustrow, E.&lt;/author&gt;&lt;author&gt;Halderman, J. A.&lt;/author&gt;&lt;author&gt;Prasad, H. K.&lt;/author&gt;&lt;author&gt;Kankipati, A.&lt;/author&gt;&lt;author&gt;Sakhamuri, S. K. &lt;/author&gt;&lt;author&gt;Gonggrijp, R.&lt;/author&gt;&lt;/authors&gt;&lt;/contributors&gt;&lt;titles&gt;&lt;title&gt;Security analysis of India&amp;apos;s electronic voting machines&lt;/title&gt;&lt;secondary-title&gt;Proceedings of the 17th ACM conference on computer and communications security &lt;/secondary-title&gt;&lt;/titles&gt;&lt;pages&gt;1-14&lt;/pages&gt;&lt;dates&gt;&lt;year&gt;2010&lt;/year&gt;&lt;/dates&gt;&lt;urls&gt;&lt;/urls&gt;&lt;/record&gt;&lt;/Cite&gt;&lt;/EndNote&gt;</w:instrText>
      </w:r>
      <w:r w:rsidR="00CA2B42">
        <w:rPr>
          <w:rFonts w:ascii="Arial" w:hAnsi="Arial" w:cs="Arial"/>
        </w:rPr>
        <w:fldChar w:fldCharType="separate"/>
      </w:r>
      <w:r>
        <w:rPr>
          <w:rFonts w:ascii="Arial" w:hAnsi="Arial" w:cs="Arial"/>
          <w:noProof/>
        </w:rPr>
        <w:t>(Loeber 2008; Wolchok et al. 2010)</w:t>
      </w:r>
      <w:r w:rsidR="00CA2B42">
        <w:rPr>
          <w:rFonts w:ascii="Arial" w:hAnsi="Arial" w:cs="Arial"/>
        </w:rPr>
        <w:fldChar w:fldCharType="end"/>
      </w:r>
      <w:r>
        <w:rPr>
          <w:rFonts w:ascii="Arial" w:hAnsi="Arial" w:cs="Arial"/>
        </w:rPr>
        <w:t>.</w:t>
      </w:r>
    </w:p>
    <w:p w:rsidR="00ED0E21" w:rsidRPr="00FF5FB2" w:rsidRDefault="00ED0E21" w:rsidP="00057250">
      <w:pPr>
        <w:spacing w:after="120" w:line="480" w:lineRule="auto"/>
        <w:jc w:val="both"/>
        <w:rPr>
          <w:rFonts w:ascii="Arial" w:hAnsi="Arial" w:cs="Arial"/>
        </w:rPr>
      </w:pPr>
      <w:r w:rsidRPr="00FF5FB2">
        <w:rPr>
          <w:rFonts w:ascii="Arial" w:hAnsi="Arial" w:cs="Arial"/>
        </w:rPr>
        <w:t>E-voting is a contested way to conduct elections, with diverse attitudes and experiences</w:t>
      </w:r>
      <w:r w:rsidR="00B770A2">
        <w:rPr>
          <w:rFonts w:ascii="Arial" w:hAnsi="Arial" w:cs="Arial"/>
        </w:rPr>
        <w:t xml:space="preserve"> around the world. In Brazil, </w:t>
      </w:r>
      <w:r w:rsidRPr="00FF5FB2">
        <w:rPr>
          <w:rFonts w:ascii="Arial" w:hAnsi="Arial" w:cs="Arial"/>
        </w:rPr>
        <w:t>India, Belgium, and several states of the US, elections have been conducted with e-voting technologies for more than ten years w</w:t>
      </w:r>
      <w:r>
        <w:rPr>
          <w:rFonts w:ascii="Arial" w:hAnsi="Arial" w:cs="Arial"/>
        </w:rPr>
        <w:t>ith widespread public confidence</w:t>
      </w:r>
      <w:r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&lt;EndNote&gt;&lt;Cite&gt;&lt;Author&gt;Esteve&lt;/Author&gt;&lt;Year&gt;2012&lt;/Year&gt;&lt;RecNum&gt;7&lt;/RecNum&gt;&lt;DisplayText&gt;(Esteve et al. 2012; IDEA 2011; McCormack 2016)&lt;/DisplayText&gt;&lt;record&gt;&lt;rec-number&gt;7&lt;/rec-number&gt;&lt;foreign-keys&gt;&lt;key app="EN" db-id="vptfettek0fx20ezwwbvva5qrfpa5e5xz29w"&gt;7&lt;/key&gt;&lt;/foreign-keys&gt;&lt;ref-type name="Report"&gt;27&lt;/ref-type&gt;&lt;contributors&gt;&lt;authors&gt;&lt;author&gt;Esteve, J. B.&lt;/author&gt;&lt;author&gt;Goldsmith, B.&lt;/author&gt;&lt;author&gt;Turner, J.&lt;/author&gt;&lt;/authors&gt;&lt;/contributors&gt;&lt;titles&gt;&lt;title&gt;International experience with electronic voting&lt;/title&gt;&lt;/titles&gt;&lt;volume&gt;June 2012&lt;/volume&gt;&lt;dates&gt;&lt;year&gt;2012&lt;/year&gt;&lt;/dates&gt;&lt;publisher&gt;International Foundation for Electoral Systems&lt;/publisher&gt;&lt;urls&gt;&lt;/urls&gt;&lt;/record&gt;&lt;/Cite&gt;&lt;Cite&gt;&lt;Author&gt;IDEA&lt;/Author&gt;&lt;Year&gt;2011&lt;/Year&gt;&lt;RecNum&gt;1&lt;/RecNum&gt;&lt;record&gt;&lt;rec-number&gt;1&lt;/rec-number&gt;&lt;foreign-keys&gt;&lt;key app="EN" db-id="vptfettek0fx20ezwwbvva5qrfpa5e5xz29w"&gt;1&lt;/key&gt;&lt;/foreign-keys&gt;&lt;ref-type name="Report"&gt;27&lt;/ref-type&gt;&lt;contributors&gt;&lt;authors&gt;&lt;author&gt;IDEA&lt;/author&gt;&lt;/authors&gt;&lt;/contributors&gt;&lt;titles&gt;&lt;title&gt;Introducing electronic voting: essential considerations&lt;/title&gt;&lt;/titles&gt;&lt;dates&gt;&lt;year&gt;2011&lt;/year&gt;&lt;pub-dates&gt;&lt;date&gt;December 2011&amp;#xD;&lt;/date&gt;&lt;/pub-dates&gt;&lt;/dates&gt;&lt;publisher&gt;International Institute for Democracy and Electoral Assistance, Policy Paper, December 2011&lt;/publisher&gt;&lt;urls&gt;&lt;/urls&gt;&lt;/record&gt;&lt;/Cite&gt;&lt;Cite&gt;&lt;Author&gt;McCormack&lt;/Author&gt;&lt;Year&gt;2016&lt;/Year&gt;&lt;RecNum&gt;8&lt;/RecNum&gt;&lt;record&gt;&lt;rec-number&gt;8&lt;/rec-number&gt;&lt;foreign-keys&gt;&lt;key app="EN" db-id="vptfettek0fx20ezwwbvva5qrfpa5e5xz29w"&gt;8&lt;/key&gt;&lt;/foreign-keys&gt;&lt;ref-type name="Report"&gt;27&lt;/ref-type&gt;&lt;contributors&gt;&lt;authors&gt;&lt;author&gt;McCormack, C.&lt;/author&gt;&lt;/authors&gt;&lt;secondary-authors&gt;&lt;author&gt;Atlantic Council&lt;/author&gt;&lt;/secondary-authors&gt;&lt;/contributors&gt;&lt;titles&gt;&lt;title&gt;Democracy rebooted: The future of technology in elections&lt;/title&gt;&lt;/titles&gt;&lt;dates&gt;&lt;year&gt;2016&lt;/year&gt;&lt;/dates&gt;&lt;pub-location&gt;Washington DC&lt;/pub-location&gt;&lt;urls&gt;&lt;/urls&gt;&lt;/record&gt;&lt;/Cite&gt;&lt;/EndNote&gt;</w:instrText>
      </w:r>
      <w:r w:rsidR="00CA2B42">
        <w:rPr>
          <w:rFonts w:ascii="Arial" w:hAnsi="Arial" w:cs="Arial"/>
        </w:rPr>
        <w:fldChar w:fldCharType="separate"/>
      </w:r>
      <w:r>
        <w:rPr>
          <w:rFonts w:ascii="Arial" w:hAnsi="Arial" w:cs="Arial"/>
          <w:noProof/>
        </w:rPr>
        <w:t>(Esteve et al. 2012; IDEA 2011; McCormack 2016)</w:t>
      </w:r>
      <w:r w:rsidR="00CA2B42">
        <w:rPr>
          <w:rFonts w:ascii="Arial" w:hAnsi="Arial" w:cs="Arial"/>
        </w:rPr>
        <w:fldChar w:fldCharType="end"/>
      </w:r>
      <w:r>
        <w:rPr>
          <w:rFonts w:ascii="Arial" w:hAnsi="Arial" w:cs="Arial"/>
        </w:rPr>
        <w:t>.</w:t>
      </w:r>
      <w:r w:rsidRPr="00FF5FB2">
        <w:rPr>
          <w:rFonts w:ascii="Arial" w:hAnsi="Arial" w:cs="Arial"/>
        </w:rPr>
        <w:t xml:space="preserve"> Bu</w:t>
      </w:r>
      <w:r>
        <w:rPr>
          <w:rFonts w:ascii="Arial" w:hAnsi="Arial" w:cs="Arial"/>
        </w:rPr>
        <w:t>t in most countries, election stakeholders</w:t>
      </w:r>
      <w:r w:rsidRPr="00FF5FB2">
        <w:rPr>
          <w:rFonts w:ascii="Arial" w:hAnsi="Arial" w:cs="Arial"/>
        </w:rPr>
        <w:t xml:space="preserve"> and public opinion towards electronic technologies have been cautious and sometimes decisively negative. The German High Court, for example, declared e-voting unconstitutional</w:t>
      </w:r>
      <w:r>
        <w:rPr>
          <w:rFonts w:ascii="Arial" w:hAnsi="Arial" w:cs="Arial"/>
        </w:rPr>
        <w:t xml:space="preserve">. </w:t>
      </w:r>
      <w:r w:rsidRPr="00FF5FB2">
        <w:rPr>
          <w:rFonts w:ascii="Arial" w:hAnsi="Arial" w:cs="Arial"/>
        </w:rPr>
        <w:t xml:space="preserve">Some countries make limited use of e-voting, only in municipal elections, in only some locations, or only as an option for disabled voters. Several countries, including the UK, Ireland, Paraguay, Bahrain, piloted e-voting technologies and decided not to use </w:t>
      </w:r>
      <w:r>
        <w:rPr>
          <w:rFonts w:ascii="Arial" w:hAnsi="Arial" w:cs="Arial"/>
        </w:rPr>
        <w:t>them</w:t>
      </w:r>
      <w:r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&lt;EndNote&gt;&lt;Cite&gt;&lt;Author&gt;Melia&lt;/Author&gt;&lt;Year&gt;2012&lt;/Year&gt;&lt;RecNum&gt;10&lt;/RecNum&gt;&lt;DisplayText&gt;(Melia et al. 2012)&lt;/DisplayText&gt;&lt;record&gt;&lt;rec-number&gt;10&lt;/rec-number&gt;&lt;foreign-keys&gt;&lt;key app="EN" db-id="vptfettek0fx20ezwwbvva5qrfpa5e5xz29w"&gt;10&lt;/key&gt;&lt;/foreign-keys&gt;&lt;ref-type name="Newspaper Article"&gt;23&lt;/ref-type&gt;&lt;contributors&gt;&lt;authors&gt;&lt;author&gt;Melia, P.&lt;/author&gt;&lt;author&gt;Byrne, L. &lt;/author&gt;&lt;/authors&gt;&lt;/contributors&gt;&lt;titles&gt;&lt;title&gt;€54m voting machines scrapped for €9 each&lt;/title&gt;&lt;secondary-title&gt;The Independent&lt;/secondary-title&gt;&lt;/titles&gt;&lt;dates&gt;&lt;year&gt;2012&lt;/year&gt;&lt;pub-dates&gt;&lt;date&gt;29 June 2012&lt;/date&gt;&lt;/pub-dates&gt;&lt;/dates&gt;&lt;urls&gt;&lt;/urls&gt;&lt;/record&gt;&lt;/Cite&gt;&lt;/EndNote&gt;</w:instrText>
      </w:r>
      <w:r w:rsidR="00CA2B42">
        <w:rPr>
          <w:rFonts w:ascii="Arial" w:hAnsi="Arial" w:cs="Arial"/>
        </w:rPr>
        <w:fldChar w:fldCharType="separate"/>
      </w:r>
      <w:r w:rsidR="007933D9">
        <w:rPr>
          <w:rFonts w:ascii="Arial" w:hAnsi="Arial" w:cs="Arial"/>
          <w:noProof/>
        </w:rPr>
        <w:t xml:space="preserve">(Melia </w:t>
      </w:r>
      <w:r w:rsidR="004B6C74">
        <w:rPr>
          <w:rFonts w:ascii="Arial" w:hAnsi="Arial" w:cs="Arial"/>
          <w:noProof/>
        </w:rPr>
        <w:t>&amp; Byrne</w:t>
      </w:r>
      <w:r w:rsidR="007933D9">
        <w:rPr>
          <w:rFonts w:ascii="Arial" w:hAnsi="Arial" w:cs="Arial"/>
          <w:noProof/>
        </w:rPr>
        <w:t xml:space="preserve"> 2012)</w:t>
      </w:r>
      <w:r w:rsidR="00CA2B42">
        <w:rPr>
          <w:rFonts w:ascii="Arial" w:hAnsi="Arial" w:cs="Arial"/>
        </w:rPr>
        <w:fldChar w:fldCharType="end"/>
      </w:r>
      <w:r>
        <w:rPr>
          <w:rFonts w:ascii="Arial" w:hAnsi="Arial" w:cs="Arial"/>
        </w:rPr>
        <w:t xml:space="preserve">. </w:t>
      </w:r>
      <w:r w:rsidRPr="00FF5FB2">
        <w:rPr>
          <w:rFonts w:ascii="Arial" w:hAnsi="Arial" w:cs="Arial"/>
        </w:rPr>
        <w:t xml:space="preserve">The Netherlands </w:t>
      </w:r>
      <w:r w:rsidR="00C20AF2">
        <w:rPr>
          <w:rFonts w:ascii="Arial" w:hAnsi="Arial" w:cs="Arial"/>
        </w:rPr>
        <w:t>withdrew the</w:t>
      </w:r>
      <w:r w:rsidRPr="00FF5FB2">
        <w:rPr>
          <w:rFonts w:ascii="Arial" w:hAnsi="Arial" w:cs="Arial"/>
        </w:rPr>
        <w:t xml:space="preserve"> e-voting machines</w:t>
      </w:r>
      <w:r w:rsidR="00C20AF2">
        <w:rPr>
          <w:rFonts w:ascii="Arial" w:hAnsi="Arial" w:cs="Arial"/>
        </w:rPr>
        <w:t xml:space="preserve"> after</w:t>
      </w:r>
      <w:r w:rsidR="00C20AF2" w:rsidRPr="00FF5FB2">
        <w:rPr>
          <w:rFonts w:ascii="Arial" w:hAnsi="Arial" w:cs="Arial"/>
        </w:rPr>
        <w:t xml:space="preserve"> more than 20 years </w:t>
      </w:r>
      <w:r w:rsidR="00C20AF2">
        <w:rPr>
          <w:rFonts w:ascii="Arial" w:hAnsi="Arial" w:cs="Arial"/>
        </w:rPr>
        <w:t xml:space="preserve">of use and returned to paper ballots </w:t>
      </w:r>
      <w:r w:rsidR="00CA2B42">
        <w:rPr>
          <w:rFonts w:ascii="Arial" w:hAnsi="Arial" w:cs="Arial"/>
        </w:rPr>
        <w:fldChar w:fldCharType="begin"/>
      </w:r>
      <w:r w:rsidR="00FF3C48">
        <w:rPr>
          <w:rFonts w:ascii="Arial" w:hAnsi="Arial" w:cs="Arial"/>
        </w:rPr>
        <w:instrText xml:space="preserve"> ADDIN EN.CITE &lt;EndNote&gt;&lt;Cite&gt;&lt;Author&gt;Oostveen&lt;/Author&gt;&lt;Year&gt;2010&lt;/Year&gt;&lt;RecNum&gt;11&lt;/RecNum&gt;&lt;DisplayText&gt;(Oostveen 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rPr>
        <w:instrText>‐</w:instrText>
      </w:r>
      <w:r w:rsidR="00FF3C48">
        <w:rPr>
          <w:rFonts w:ascii="Arial" w:hAnsi="Arial" w:cs="Arial"/>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&lt;/volume&gt;&lt;number&gt;4&lt;/number&gt;&lt;dates&gt;&lt;year&gt;2010&lt;/year&gt;&lt;/dates&gt;&lt;urls&gt;&lt;/urls&gt;&lt;/record&gt;&lt;/Cite&gt;&lt;/EndNote&gt;</w:instrText>
      </w:r>
      <w:r w:rsidR="00CA2B42">
        <w:rPr>
          <w:rFonts w:ascii="Arial" w:hAnsi="Arial" w:cs="Arial"/>
        </w:rPr>
        <w:fldChar w:fldCharType="separate"/>
      </w:r>
      <w:r>
        <w:rPr>
          <w:rFonts w:ascii="Arial" w:hAnsi="Arial" w:cs="Arial"/>
          <w:noProof/>
        </w:rPr>
        <w:t>(Oostveen 2010)</w:t>
      </w:r>
      <w:r w:rsidR="00CA2B42">
        <w:rPr>
          <w:rFonts w:ascii="Arial" w:hAnsi="Arial" w:cs="Arial"/>
        </w:rPr>
        <w:fldChar w:fldCharType="end"/>
      </w:r>
      <w:r>
        <w:rPr>
          <w:rFonts w:ascii="Arial" w:hAnsi="Arial" w:cs="Arial"/>
        </w:rPr>
        <w:t xml:space="preserve">. </w:t>
      </w:r>
      <w:r w:rsidRPr="00FF5FB2">
        <w:rPr>
          <w:rFonts w:ascii="Arial" w:hAnsi="Arial" w:cs="Arial"/>
        </w:rPr>
        <w:t>Nevertheless, interest in e-voting technologies has been increasing in Asia, Africa and South America</w:t>
      </w:r>
      <w:r w:rsidR="008226E7">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&lt;EndNote&gt;&lt;Cite&gt;&lt;Author&gt;Esteve&lt;/Author&gt;&lt;Year&gt;2012&lt;/Year&gt;&lt;RecNum&gt;7&lt;/RecNum&gt;&lt;DisplayText&gt;(Esteve et al. 2012; IFES 2013)&lt;/DisplayText&gt;&lt;record&gt;&lt;rec-number&gt;7&lt;/rec-number&gt;&lt;foreign-keys&gt;&lt;key app="EN" db-id="vptfettek0fx20ezwwbvva5qrfpa5e5xz29w"&gt;7&lt;/key&gt;&lt;/foreign-keys&gt;&lt;ref-type name="Report"&gt;27&lt;/ref-type&gt;&lt;contributors&gt;&lt;authors&gt;&lt;author&gt;Esteve, J. B.&lt;/author&gt;&lt;author&gt;Goldsmith, B.&lt;/author&gt;&lt;author&gt;Turner, J.&lt;/author&gt;&lt;/authors&gt;&lt;/contributors&gt;&lt;titles&gt;&lt;title&gt;International experience with electronic voting&lt;/title&gt;&lt;/titles&gt;&lt;volume&gt;June 2012&lt;/volume&gt;&lt;dates&gt;&lt;year&gt;2012&lt;/year&gt;&lt;/dates&gt;&lt;publisher&gt;International Foundation for Electoral Systems&lt;/publisher&gt;&lt;urls&gt;&lt;/urls&gt;&lt;/record&gt;&lt;/Cite&gt;&lt;Cite&gt;&lt;Author&gt;IFES&lt;/Author&gt;&lt;Year&gt;2013&lt;/Year&gt;&lt;RecNum&gt;4&lt;/RecNum&gt;&lt;record&gt;&lt;rec-number&gt;4&lt;/rec-number&gt;&lt;foreign-keys&gt;&lt;key app="EN" db-id="vptfettek0fx20ezwwbvva5qrfpa5e5xz29w"&gt;4&lt;/key&gt;&lt;/foreign-keys&gt;&lt;ref-type name="Report"&gt;27&lt;/ref-type&gt;&lt;contributors&gt;&lt;authors&gt;&lt;author&gt;IFES&lt;/author&gt;&lt;/authors&gt;&lt;/contributors&gt;&lt;titles&gt;&lt;title&gt;Implementing and overseeing electronic voting; voting and counting technologies&lt;/title&gt;&lt;/titles&gt;&lt;dates&gt;&lt;year&gt;2013&lt;/year&gt;&lt;/dates&gt;&lt;pub-location&gt;Washington DC&lt;/pub-location&gt;&lt;publisher&gt;International Foundation for Electoral Systems&lt;/publisher&gt;&lt;urls&gt;&lt;/urls&gt;&lt;/record&gt;&lt;/Cite&gt;&lt;/EndNote&gt;</w:instrText>
      </w:r>
      <w:r w:rsidR="00CA2B42">
        <w:rPr>
          <w:rFonts w:ascii="Arial" w:hAnsi="Arial" w:cs="Arial"/>
        </w:rPr>
        <w:fldChar w:fldCharType="separate"/>
      </w:r>
      <w:r w:rsidR="008226E7">
        <w:rPr>
          <w:rFonts w:ascii="Arial" w:hAnsi="Arial" w:cs="Arial"/>
          <w:noProof/>
        </w:rPr>
        <w:t xml:space="preserve">(Esteve et al. </w:t>
      </w:r>
      <w:r w:rsidR="008226E7">
        <w:rPr>
          <w:rFonts w:ascii="Arial" w:hAnsi="Arial" w:cs="Arial"/>
          <w:noProof/>
        </w:rPr>
        <w:lastRenderedPageBreak/>
        <w:t>2012; IFES 2013)</w:t>
      </w:r>
      <w:r w:rsidR="00CA2B42">
        <w:rPr>
          <w:rFonts w:ascii="Arial" w:hAnsi="Arial" w:cs="Arial"/>
        </w:rPr>
        <w:fldChar w:fldCharType="end"/>
      </w:r>
      <w:r>
        <w:rPr>
          <w:rFonts w:ascii="Arial" w:hAnsi="Arial" w:cs="Arial"/>
        </w:rPr>
        <w:t xml:space="preserve">. </w:t>
      </w:r>
      <w:r w:rsidRPr="00FF5FB2">
        <w:rPr>
          <w:rFonts w:ascii="Arial" w:hAnsi="Arial" w:cs="Arial"/>
        </w:rPr>
        <w:t>E-voting started being used in The Philippines in 2010, Bhutan in 2013, Namibia in 2014, and several other countries, including Ecuador, Mexico, Peru, Nigeria, Nepal have recently been piloting such technologies. According to the most recent survey data available</w:t>
      </w:r>
      <w:r>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&lt;EndNote&gt;&lt;Cite&gt;&lt;Author&gt;IDEA&lt;/Author&gt;&lt;Year&gt;2015&lt;/Year&gt;&lt;RecNum&gt;12&lt;/RecNum&gt;&lt;DisplayText&gt;(IDEA 2015)&lt;/DisplayText&gt;&lt;record&gt;&lt;rec-number&gt;12&lt;/rec-number&gt;&lt;foreign-keys&gt;&lt;key app="EN" db-id="vptfettek0fx20ezwwbvva5qrfpa5e5xz29w"&gt;12&lt;/key&gt;&lt;/foreign-keys&gt;&lt;ref-type name="Report"&gt;27&lt;/ref-type&gt;&lt;contributors&gt;&lt;authors&gt;&lt;author&gt;IDEA&lt;/author&gt;&lt;/authors&gt;&lt;/contributors&gt;&lt;titles&gt;&lt;title&gt;Use of e-voting around the world&lt;/title&gt;&lt;/titles&gt;&lt;dates&gt;&lt;year&gt;2015&lt;/year&gt;&lt;/dates&gt;&lt;publisher&gt;International Institute for Democracy and Electoral Assistance, http://www.idea.int/news-media/media/use-e-voting-around-world&lt;/publisher&gt;&lt;urls&gt;&lt;/urls&gt;&lt;/record&gt;&lt;/Cite&gt;&lt;/EndNote&gt;</w:instrText>
      </w:r>
      <w:r w:rsidR="00CA2B42">
        <w:rPr>
          <w:rFonts w:ascii="Arial" w:hAnsi="Arial" w:cs="Arial"/>
        </w:rPr>
        <w:fldChar w:fldCharType="separate"/>
      </w:r>
      <w:r>
        <w:rPr>
          <w:rFonts w:ascii="Arial" w:hAnsi="Arial" w:cs="Arial"/>
          <w:noProof/>
        </w:rPr>
        <w:t>(IDEA 2015)</w:t>
      </w:r>
      <w:r w:rsidR="00CA2B42">
        <w:rPr>
          <w:rFonts w:ascii="Arial" w:hAnsi="Arial" w:cs="Arial"/>
        </w:rPr>
        <w:fldChar w:fldCharType="end"/>
      </w:r>
      <w:r>
        <w:rPr>
          <w:rFonts w:ascii="Arial" w:hAnsi="Arial" w:cs="Arial"/>
        </w:rPr>
        <w:t>, voting machines are</w:t>
      </w:r>
      <w:r w:rsidRPr="00FF5FB2">
        <w:rPr>
          <w:rFonts w:ascii="Arial" w:hAnsi="Arial" w:cs="Arial"/>
        </w:rPr>
        <w:t xml:space="preserve"> currently being used in 26 countries for national or sub-national elections, or a combination of both. Eight countries</w:t>
      </w:r>
      <w:r w:rsidR="00DC6890">
        <w:rPr>
          <w:rFonts w:ascii="Arial" w:hAnsi="Arial" w:cs="Arial"/>
        </w:rPr>
        <w:t xml:space="preserve"> have used e-voting in the past</w:t>
      </w:r>
      <w:r w:rsidRPr="00FF5FB2">
        <w:rPr>
          <w:rFonts w:ascii="Arial" w:hAnsi="Arial" w:cs="Arial"/>
        </w:rPr>
        <w:t xml:space="preserve"> but withdrew it under public protestation or over different forms of security concerns. In 18 o</w:t>
      </w:r>
      <w:r w:rsidR="00DC6890">
        <w:rPr>
          <w:rFonts w:ascii="Arial" w:hAnsi="Arial" w:cs="Arial"/>
        </w:rPr>
        <w:t>ther countries,</w:t>
      </w:r>
      <w:r w:rsidRPr="00FF5FB2">
        <w:rPr>
          <w:rFonts w:ascii="Arial" w:hAnsi="Arial" w:cs="Arial"/>
        </w:rPr>
        <w:t xml:space="preserve"> feasibility studies and/or tests have opened up the possibility of switching from current ma</w:t>
      </w:r>
      <w:r>
        <w:rPr>
          <w:rFonts w:ascii="Arial" w:hAnsi="Arial" w:cs="Arial"/>
        </w:rPr>
        <w:t xml:space="preserve">nual systems to electronic ones </w:t>
      </w:r>
      <w:r w:rsidR="00CA2B42">
        <w:rPr>
          <w:rFonts w:ascii="Arial" w:hAnsi="Arial" w:cs="Arial"/>
        </w:rPr>
        <w:fldChar w:fldCharType="begin"/>
      </w:r>
      <w:r w:rsidR="00FF3C48">
        <w:rPr>
          <w:rFonts w:ascii="Arial" w:hAnsi="Arial" w:cs="Arial"/>
        </w:rPr>
        <w:instrText xml:space="preserve"> ADDIN EN.CITE &lt;EndNote&gt;&lt;Cite&gt;&lt;Author&gt;IDEA&lt;/Author&gt;&lt;Year&gt;2015&lt;/Year&gt;&lt;RecNum&gt;12&lt;/RecNum&gt;&lt;DisplayText&gt;(IDEA 2015)&lt;/DisplayText&gt;&lt;record&gt;&lt;rec-number&gt;12&lt;/rec-number&gt;&lt;foreign-keys&gt;&lt;key app="EN" db-id="vptfettek0fx20ezwwbvva5qrfpa5e5xz29w"&gt;12&lt;/key&gt;&lt;/foreign-keys&gt;&lt;ref-type name="Report"&gt;27&lt;/ref-type&gt;&lt;contributors&gt;&lt;authors&gt;&lt;author&gt;IDEA&lt;/author&gt;&lt;/authors&gt;&lt;/contributors&gt;&lt;titles&gt;&lt;title&gt;Use of e-voting around the world&lt;/title&gt;&lt;/titles&gt;&lt;dates&gt;&lt;year&gt;2015&lt;/year&gt;&lt;/dates&gt;&lt;publisher&gt;International Institute for Democracy and Electoral Assistance, http://www.idea.int/news-media/media/use-e-voting-around-world&lt;/publisher&gt;&lt;urls&gt;&lt;/urls&gt;&lt;/record&gt;&lt;/Cite&gt;&lt;/EndNote&gt;</w:instrText>
      </w:r>
      <w:r w:rsidR="00CA2B42">
        <w:rPr>
          <w:rFonts w:ascii="Arial" w:hAnsi="Arial" w:cs="Arial"/>
        </w:rPr>
        <w:fldChar w:fldCharType="separate"/>
      </w:r>
      <w:r>
        <w:rPr>
          <w:rFonts w:ascii="Arial" w:hAnsi="Arial" w:cs="Arial"/>
          <w:noProof/>
        </w:rPr>
        <w:t>(IDEA 2015)</w:t>
      </w:r>
      <w:r w:rsidR="00CA2B42">
        <w:rPr>
          <w:rFonts w:ascii="Arial" w:hAnsi="Arial" w:cs="Arial"/>
        </w:rPr>
        <w:fldChar w:fldCharType="end"/>
      </w:r>
      <w:r>
        <w:rPr>
          <w:rFonts w:ascii="Arial" w:hAnsi="Arial" w:cs="Arial"/>
        </w:rPr>
        <w:t xml:space="preserve">. </w:t>
      </w:r>
    </w:p>
    <w:p w:rsidR="00ED0E21" w:rsidRDefault="00ED0E21" w:rsidP="00057250">
      <w:pPr>
        <w:spacing w:after="120" w:line="480" w:lineRule="auto"/>
        <w:jc w:val="both"/>
        <w:rPr>
          <w:rFonts w:ascii="Arial" w:hAnsi="Arial" w:cs="Arial"/>
        </w:rPr>
      </w:pPr>
      <w:r>
        <w:rPr>
          <w:rFonts w:ascii="Arial" w:hAnsi="Arial" w:cs="Arial"/>
        </w:rPr>
        <w:t>Motivated by</w:t>
      </w:r>
      <w:r w:rsidRPr="00FF5FB2">
        <w:rPr>
          <w:rFonts w:ascii="Arial" w:hAnsi="Arial" w:cs="Arial"/>
        </w:rPr>
        <w:t xml:space="preserve"> the puzzling diversity of public opinion ab</w:t>
      </w:r>
      <w:r>
        <w:rPr>
          <w:rFonts w:ascii="Arial" w:hAnsi="Arial" w:cs="Arial"/>
        </w:rPr>
        <w:t xml:space="preserve">out the trustworthiness of an </w:t>
      </w:r>
      <w:r w:rsidR="00E6261D">
        <w:rPr>
          <w:rFonts w:ascii="Arial" w:hAnsi="Arial" w:cs="Arial"/>
        </w:rPr>
        <w:t>information technology (</w:t>
      </w:r>
      <w:r>
        <w:rPr>
          <w:rFonts w:ascii="Arial" w:hAnsi="Arial" w:cs="Arial"/>
        </w:rPr>
        <w:t>I</w:t>
      </w:r>
      <w:r w:rsidRPr="00FF5FB2">
        <w:rPr>
          <w:rFonts w:ascii="Arial" w:hAnsi="Arial" w:cs="Arial"/>
        </w:rPr>
        <w:t>T</w:t>
      </w:r>
      <w:r w:rsidR="00E6261D">
        <w:rPr>
          <w:rFonts w:ascii="Arial" w:hAnsi="Arial" w:cs="Arial"/>
        </w:rPr>
        <w:t>)</w:t>
      </w:r>
      <w:r w:rsidRPr="00FF5FB2">
        <w:rPr>
          <w:rFonts w:ascii="Arial" w:hAnsi="Arial" w:cs="Arial"/>
        </w:rPr>
        <w:t xml:space="preserve"> application that concerns one of the </w:t>
      </w:r>
      <w:r>
        <w:rPr>
          <w:rFonts w:ascii="Arial" w:hAnsi="Arial" w:cs="Arial"/>
        </w:rPr>
        <w:t>core institutions of democracy, in this paper</w:t>
      </w:r>
      <w:r w:rsidRPr="00FF5FB2">
        <w:rPr>
          <w:rFonts w:ascii="Arial" w:hAnsi="Arial" w:cs="Arial"/>
        </w:rPr>
        <w:t xml:space="preserve"> </w:t>
      </w:r>
      <w:r>
        <w:rPr>
          <w:rFonts w:ascii="Arial" w:hAnsi="Arial" w:cs="Arial"/>
        </w:rPr>
        <w:t>we seek to</w:t>
      </w:r>
      <w:r w:rsidRPr="002F0FBE">
        <w:rPr>
          <w:rFonts w:ascii="Arial" w:hAnsi="Arial" w:cs="Arial"/>
        </w:rPr>
        <w:t xml:space="preserve"> </w:t>
      </w:r>
      <w:r>
        <w:rPr>
          <w:rFonts w:ascii="Arial" w:hAnsi="Arial" w:cs="Arial"/>
        </w:rPr>
        <w:t>explain what engenders pu</w:t>
      </w:r>
      <w:r w:rsidR="006A4A57">
        <w:rPr>
          <w:rFonts w:ascii="Arial" w:hAnsi="Arial" w:cs="Arial"/>
        </w:rPr>
        <w:t>blic trust in e-voting. T</w:t>
      </w:r>
      <w:r>
        <w:rPr>
          <w:rFonts w:ascii="Arial" w:hAnsi="Arial" w:cs="Arial"/>
        </w:rPr>
        <w:t xml:space="preserve">rust is highlighted in the literature on elections as a particularly important condition for democracy </w:t>
      </w:r>
      <w:r w:rsidR="00CA2B42">
        <w:rPr>
          <w:rFonts w:ascii="Arial" w:hAnsi="Arial" w:cs="Arial"/>
        </w:rPr>
        <w:fldChar w:fldCharType="begin">
          <w:fldData xml:space="preserve">PEVuZE5vdGU+PENpdGU+PEF1dGhvcj5JREVBPC9BdXRob3I+PFllYXI+MjAxMTwvWWVhcj48UmVj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PEVuZE5vdGU+PENpdGU+PEF1dGhvcj5JREVBPC9BdXRob3I+PFllYXI+MjAxMTwvWWVhcj48UmVj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Pr>
          <w:rFonts w:ascii="Arial" w:hAnsi="Arial" w:cs="Arial"/>
          <w:noProof/>
        </w:rPr>
        <w:t>(IDEA 2011; McCormack 2016; Norris 2014; Sances et al. 2014)</w:t>
      </w:r>
      <w:r w:rsidR="00CA2B42">
        <w:rPr>
          <w:rFonts w:ascii="Arial" w:hAnsi="Arial" w:cs="Arial"/>
        </w:rPr>
        <w:fldChar w:fldCharType="end"/>
      </w:r>
      <w:r>
        <w:rPr>
          <w:rFonts w:ascii="Arial" w:hAnsi="Arial" w:cs="Arial"/>
        </w:rPr>
        <w:t>.</w:t>
      </w:r>
      <w:r w:rsidRPr="00A8796C">
        <w:rPr>
          <w:rFonts w:ascii="Arial" w:hAnsi="Arial" w:cs="Arial"/>
        </w:rPr>
        <w:t xml:space="preserve"> </w:t>
      </w:r>
      <w:r w:rsidR="00DC6890">
        <w:rPr>
          <w:rFonts w:ascii="Arial" w:hAnsi="Arial" w:cs="Arial"/>
        </w:rPr>
        <w:t>F</w:t>
      </w:r>
      <w:r>
        <w:rPr>
          <w:rFonts w:ascii="Arial" w:hAnsi="Arial" w:cs="Arial"/>
        </w:rPr>
        <w:t xml:space="preserve">rom an information systems </w:t>
      </w:r>
      <w:r w:rsidR="006A4A57">
        <w:rPr>
          <w:rFonts w:ascii="Arial" w:hAnsi="Arial" w:cs="Arial"/>
        </w:rPr>
        <w:t xml:space="preserve">(IS) </w:t>
      </w:r>
      <w:r>
        <w:rPr>
          <w:rFonts w:ascii="Arial" w:hAnsi="Arial" w:cs="Arial"/>
        </w:rPr>
        <w:t>perspective, the withdrawal of voting machines</w:t>
      </w:r>
      <w:r w:rsidRPr="00FF5FB2">
        <w:rPr>
          <w:rFonts w:ascii="Arial" w:hAnsi="Arial" w:cs="Arial"/>
        </w:rPr>
        <w:t xml:space="preserve"> and reversal to paper is an unprecedented phenomenon of re</w:t>
      </w:r>
      <w:r>
        <w:rPr>
          <w:rFonts w:ascii="Arial" w:hAnsi="Arial" w:cs="Arial"/>
        </w:rPr>
        <w:t>versing an IT infra</w:t>
      </w:r>
      <w:r w:rsidR="006A4A57">
        <w:rPr>
          <w:rFonts w:ascii="Arial" w:hAnsi="Arial" w:cs="Arial"/>
        </w:rPr>
        <w:t>structure for a social activity</w:t>
      </w:r>
      <w:r>
        <w:rPr>
          <w:rFonts w:ascii="Arial" w:hAnsi="Arial" w:cs="Arial"/>
        </w:rPr>
        <w:t xml:space="preserve"> </w:t>
      </w:r>
      <w:r w:rsidR="00DC6890">
        <w:rPr>
          <w:rFonts w:ascii="Arial" w:hAnsi="Arial" w:cs="Arial"/>
        </w:rPr>
        <w:t>but</w:t>
      </w:r>
      <w:r>
        <w:rPr>
          <w:rFonts w:ascii="Arial" w:hAnsi="Arial" w:cs="Arial"/>
        </w:rPr>
        <w:t xml:space="preserve"> has received little attention in </w:t>
      </w:r>
      <w:r w:rsidR="008226E7">
        <w:rPr>
          <w:rFonts w:ascii="Arial" w:hAnsi="Arial" w:cs="Arial"/>
        </w:rPr>
        <w:t>IS</w:t>
      </w:r>
      <w:r>
        <w:rPr>
          <w:rFonts w:ascii="Arial" w:hAnsi="Arial" w:cs="Arial"/>
        </w:rPr>
        <w:t xml:space="preserve"> research. We study e-voting as a special case of nationwide socio-technical </w:t>
      </w:r>
      <w:proofErr w:type="gramStart"/>
      <w:r>
        <w:rPr>
          <w:rFonts w:ascii="Arial" w:hAnsi="Arial" w:cs="Arial"/>
        </w:rPr>
        <w:t>systems, and</w:t>
      </w:r>
      <w:proofErr w:type="gramEnd"/>
      <w:r>
        <w:rPr>
          <w:rFonts w:ascii="Arial" w:hAnsi="Arial" w:cs="Arial"/>
        </w:rPr>
        <w:t xml:space="preserve"> seek to understand the creation of public</w:t>
      </w:r>
      <w:r w:rsidR="00521CC1">
        <w:rPr>
          <w:rFonts w:ascii="Arial" w:hAnsi="Arial" w:cs="Arial"/>
        </w:rPr>
        <w:t xml:space="preserve"> trust</w:t>
      </w:r>
      <w:r>
        <w:rPr>
          <w:rFonts w:ascii="Arial" w:hAnsi="Arial" w:cs="Arial"/>
        </w:rPr>
        <w:t xml:space="preserve"> towards them.</w:t>
      </w:r>
    </w:p>
    <w:p w:rsidR="00ED0E21" w:rsidRDefault="00743E48" w:rsidP="00057250">
      <w:pPr>
        <w:spacing w:after="120" w:line="480" w:lineRule="auto"/>
        <w:jc w:val="both"/>
        <w:rPr>
          <w:rFonts w:ascii="Arial" w:hAnsi="Arial" w:cs="Arial"/>
        </w:rPr>
      </w:pPr>
      <w:r>
        <w:rPr>
          <w:rFonts w:ascii="Arial" w:hAnsi="Arial" w:cs="Arial"/>
        </w:rPr>
        <w:t>W</w:t>
      </w:r>
      <w:r w:rsidR="00C20AF2">
        <w:rPr>
          <w:rFonts w:ascii="Arial" w:hAnsi="Arial" w:cs="Arial"/>
        </w:rPr>
        <w:t>e draw empirical evidence from</w:t>
      </w:r>
      <w:r w:rsidR="00ED0E21" w:rsidRPr="00FF5FB2">
        <w:rPr>
          <w:rFonts w:ascii="Arial" w:hAnsi="Arial" w:cs="Arial"/>
        </w:rPr>
        <w:t xml:space="preserve"> India, wh</w:t>
      </w:r>
      <w:r w:rsidR="00ED0E21">
        <w:rPr>
          <w:rFonts w:ascii="Arial" w:hAnsi="Arial" w:cs="Arial"/>
        </w:rPr>
        <w:t>ich ha</w:t>
      </w:r>
      <w:r w:rsidR="00C20AF2">
        <w:rPr>
          <w:rFonts w:ascii="Arial" w:hAnsi="Arial" w:cs="Arial"/>
        </w:rPr>
        <w:t>s</w:t>
      </w:r>
      <w:r w:rsidR="00ED0E21">
        <w:rPr>
          <w:rFonts w:ascii="Arial" w:hAnsi="Arial" w:cs="Arial"/>
        </w:rPr>
        <w:t xml:space="preserve"> been conduct</w:t>
      </w:r>
      <w:r w:rsidR="00C20AF2">
        <w:rPr>
          <w:rFonts w:ascii="Arial" w:hAnsi="Arial" w:cs="Arial"/>
        </w:rPr>
        <w:t>ing</w:t>
      </w:r>
      <w:r w:rsidR="00ED0E21">
        <w:rPr>
          <w:rFonts w:ascii="Arial" w:hAnsi="Arial" w:cs="Arial"/>
        </w:rPr>
        <w:t xml:space="preserve"> </w:t>
      </w:r>
      <w:r w:rsidR="00C20AF2">
        <w:rPr>
          <w:rFonts w:ascii="Arial" w:hAnsi="Arial" w:cs="Arial"/>
        </w:rPr>
        <w:t xml:space="preserve">elections </w:t>
      </w:r>
      <w:r w:rsidR="00ED0E21">
        <w:rPr>
          <w:rFonts w:ascii="Arial" w:hAnsi="Arial" w:cs="Arial"/>
        </w:rPr>
        <w:t>with e-voting</w:t>
      </w:r>
      <w:r w:rsidR="00ED0E21" w:rsidRPr="00FF5FB2">
        <w:rPr>
          <w:rFonts w:ascii="Arial" w:hAnsi="Arial" w:cs="Arial"/>
        </w:rPr>
        <w:t xml:space="preserve"> since 2004. Indian elections involve huge mobilisation of staff, logistics and security deployment</w:t>
      </w:r>
      <w:r w:rsidR="00ED0E21">
        <w:rPr>
          <w:rFonts w:ascii="Arial" w:hAnsi="Arial" w:cs="Arial"/>
        </w:rPr>
        <w:t>: the general e</w:t>
      </w:r>
      <w:r w:rsidR="00ED0E21" w:rsidRPr="00FF5FB2">
        <w:rPr>
          <w:rFonts w:ascii="Arial" w:hAnsi="Arial" w:cs="Arial"/>
        </w:rPr>
        <w:t xml:space="preserve">lection </w:t>
      </w:r>
      <w:r w:rsidR="00ED0E21">
        <w:rPr>
          <w:rFonts w:ascii="Arial" w:hAnsi="Arial" w:cs="Arial"/>
        </w:rPr>
        <w:t xml:space="preserve">in 2014 </w:t>
      </w:r>
      <w:r w:rsidR="00ED0E21" w:rsidRPr="00FF5FB2">
        <w:rPr>
          <w:rFonts w:ascii="Arial" w:hAnsi="Arial" w:cs="Arial"/>
        </w:rPr>
        <w:t>was the largest election ever conduc</w:t>
      </w:r>
      <w:r w:rsidR="00ED0E21">
        <w:rPr>
          <w:rFonts w:ascii="Arial" w:hAnsi="Arial" w:cs="Arial"/>
        </w:rPr>
        <w:t>ted in history. Despite various malpractices,</w:t>
      </w:r>
      <w:r w:rsidR="00ED0E21" w:rsidRPr="00FF5FB2">
        <w:rPr>
          <w:rFonts w:ascii="Arial" w:hAnsi="Arial" w:cs="Arial"/>
        </w:rPr>
        <w:t xml:space="preserve"> elections </w:t>
      </w:r>
      <w:r w:rsidR="00ED0E21">
        <w:rPr>
          <w:rFonts w:ascii="Arial" w:hAnsi="Arial" w:cs="Arial"/>
        </w:rPr>
        <w:t>in India are a source of pride for the nation</w:t>
      </w:r>
      <w:r w:rsidR="00ED0E21"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&lt;EndNote&gt;&lt;Cite&gt;&lt;Author&gt;Banerjee&lt;/Author&gt;&lt;Year&gt;2007&lt;/Year&gt;&lt;RecNum&gt;15&lt;/RecNum&gt;&lt;DisplayText&gt;(Banerjee 2007)&lt;/DisplayText&gt;&lt;record&gt;&lt;rec-number&gt;15&lt;/rec-number&gt;&lt;foreign-keys&gt;&lt;key app="EN" db-id="vptfettek0fx20ezwwbvva5qrfpa5e5xz29w"&gt;15&lt;/key&gt;&lt;/foreign-keys&gt;&lt;ref-type name="Journal Article"&gt;17&lt;/ref-type&gt;&lt;contributors&gt;&lt;authors&gt;&lt;author&gt;Banerjee, M.&lt;/author&gt;&lt;/authors&gt;&lt;/contributors&gt;&lt;titles&gt;&lt;title&gt;Sacred elections&lt;/title&gt;&lt;secondary-title&gt;Economic &amp;amp; Political Weekly&lt;/secondary-title&gt;&lt;/titles&gt;&lt;periodical&gt;&lt;full-title&gt;Economic &amp;amp; Political Weekly&lt;/full-title&gt;&lt;/periodical&gt;&lt;pages&gt;1556-1562&lt;/pages&gt;&lt;volume&gt;42&lt;/volume&gt;&lt;number&gt;17&lt;/number&gt;&lt;dates&gt;&lt;year&gt;2007&lt;/year&gt;&lt;/dates&gt;&lt;urls&gt;&lt;/urls&gt;&lt;/record&gt;&lt;/Cite&gt;&lt;/EndNote&gt;</w:instrText>
      </w:r>
      <w:r w:rsidR="00CA2B42">
        <w:rPr>
          <w:rFonts w:ascii="Arial" w:hAnsi="Arial" w:cs="Arial"/>
        </w:rPr>
        <w:fldChar w:fldCharType="separate"/>
      </w:r>
      <w:r w:rsidR="00ED0E21">
        <w:rPr>
          <w:rFonts w:ascii="Arial" w:hAnsi="Arial" w:cs="Arial"/>
          <w:noProof/>
        </w:rPr>
        <w:t>(Banerjee 2007)</w:t>
      </w:r>
      <w:r w:rsidR="00CA2B42">
        <w:rPr>
          <w:rFonts w:ascii="Arial" w:hAnsi="Arial" w:cs="Arial"/>
        </w:rPr>
        <w:fldChar w:fldCharType="end"/>
      </w:r>
      <w:r w:rsidR="00ED0E21">
        <w:rPr>
          <w:rFonts w:ascii="Arial" w:hAnsi="Arial" w:cs="Arial"/>
        </w:rPr>
        <w:t xml:space="preserve"> and a model of e-voting for many developing countries </w:t>
      </w:r>
      <w:r w:rsidR="00CA2B42">
        <w:rPr>
          <w:rFonts w:ascii="Arial" w:hAnsi="Arial" w:cs="Arial"/>
        </w:rPr>
        <w:fldChar w:fldCharType="begin"/>
      </w:r>
      <w:r w:rsidR="007A37FE">
        <w:rPr>
          <w:rFonts w:ascii="Arial" w:hAnsi="Arial" w:cs="Arial"/>
        </w:rPr>
        <w:instrText xml:space="preserve"> ADDIN EN.CITE &lt;EndNote&gt;&lt;Cite&gt;&lt;Author&gt;Quraishi&lt;/Author&gt;&lt;Year&gt;2014&lt;/Year&gt;&lt;RecNum&gt;16&lt;/RecNum&gt;&lt;DisplayText&gt;(Quraishi 2014)&lt;/DisplayText&gt;&lt;record&gt;&lt;rec-number&gt;16&lt;/rec-number&gt;&lt;foreign-keys&gt;&lt;key app="EN" db-id="vptfettek0fx20ezwwbvva5qrfpa5e5xz29w"&gt;16&lt;/key&gt;&lt;/foreign-keys&gt;&lt;ref-type name="Book"&gt;6&lt;/ref-type&gt;&lt;contributors&gt;&lt;authors&gt;&lt;author&gt;Quraishi, S. Y.&lt;/author&gt;&lt;/authors&gt;&lt;/contributors&gt;&lt;titles&gt;&lt;title&gt;An Undocumented Wonder: The Making of the Great Indian Election&lt;/title&gt;&lt;/titles&gt;&lt;dates&gt;&lt;year&gt;2014&lt;/year&gt;&lt;/dates&gt;&lt;pub-location&gt;New Delhi&lt;/pub-location&gt;&lt;publisher&gt;Rupa Publications&lt;/publisher&gt;&lt;urls&gt;&lt;/urls&gt;&lt;/record&gt;&lt;/Cite&gt;&lt;/EndNote&gt;</w:instrText>
      </w:r>
      <w:r w:rsidR="00CA2B42">
        <w:rPr>
          <w:rFonts w:ascii="Arial" w:hAnsi="Arial" w:cs="Arial"/>
        </w:rPr>
        <w:fldChar w:fldCharType="separate"/>
      </w:r>
      <w:r w:rsidR="007933D9">
        <w:rPr>
          <w:rFonts w:ascii="Arial" w:hAnsi="Arial" w:cs="Arial"/>
          <w:noProof/>
        </w:rPr>
        <w:t>(Quraishi 2014)</w:t>
      </w:r>
      <w:r w:rsidR="00CA2B42">
        <w:rPr>
          <w:rFonts w:ascii="Arial" w:hAnsi="Arial" w:cs="Arial"/>
        </w:rPr>
        <w:fldChar w:fldCharType="end"/>
      </w:r>
      <w:r w:rsidR="00ED0E21">
        <w:rPr>
          <w:rFonts w:ascii="Arial" w:hAnsi="Arial" w:cs="Arial"/>
        </w:rPr>
        <w:t xml:space="preserve">. </w:t>
      </w:r>
      <w:r w:rsidR="00ED0E21" w:rsidRPr="00FF5FB2">
        <w:rPr>
          <w:rFonts w:ascii="Arial" w:hAnsi="Arial" w:cs="Arial"/>
        </w:rPr>
        <w:t xml:space="preserve">Our </w:t>
      </w:r>
      <w:r w:rsidR="00ED0E21">
        <w:rPr>
          <w:rFonts w:ascii="Arial" w:hAnsi="Arial" w:cs="Arial"/>
        </w:rPr>
        <w:t xml:space="preserve">empirical </w:t>
      </w:r>
      <w:r w:rsidR="00ED0E21" w:rsidRPr="00FF5FB2">
        <w:rPr>
          <w:rFonts w:ascii="Arial" w:hAnsi="Arial" w:cs="Arial"/>
        </w:rPr>
        <w:t xml:space="preserve">study </w:t>
      </w:r>
      <w:r w:rsidR="00ED0E21">
        <w:rPr>
          <w:rFonts w:ascii="Arial" w:hAnsi="Arial" w:cs="Arial"/>
        </w:rPr>
        <w:t>start</w:t>
      </w:r>
      <w:r w:rsidR="00B108B2">
        <w:rPr>
          <w:rFonts w:ascii="Arial" w:hAnsi="Arial" w:cs="Arial"/>
        </w:rPr>
        <w:t>s with observations of voter</w:t>
      </w:r>
      <w:r w:rsidR="00ED0E21">
        <w:rPr>
          <w:rFonts w:ascii="Arial" w:hAnsi="Arial" w:cs="Arial"/>
        </w:rPr>
        <w:t xml:space="preserve"> response upon announcement of voting results – acceptance or protestation – which we take as evidence of</w:t>
      </w:r>
      <w:r w:rsidR="00ED0E21" w:rsidRPr="00FF5FB2">
        <w:rPr>
          <w:rFonts w:ascii="Arial" w:hAnsi="Arial" w:cs="Arial"/>
        </w:rPr>
        <w:t xml:space="preserve"> </w:t>
      </w:r>
      <w:r w:rsidR="00ED0E21">
        <w:rPr>
          <w:rFonts w:ascii="Arial" w:hAnsi="Arial" w:cs="Arial"/>
        </w:rPr>
        <w:t>public trust in e-voting or suspicion towards it. We then examine mechanisms that generate</w:t>
      </w:r>
      <w:r w:rsidR="00ED0E21" w:rsidRPr="00FF5FB2">
        <w:rPr>
          <w:rFonts w:ascii="Arial" w:hAnsi="Arial" w:cs="Arial"/>
        </w:rPr>
        <w:t xml:space="preserve"> </w:t>
      </w:r>
      <w:r w:rsidR="00ED0E21">
        <w:rPr>
          <w:rFonts w:ascii="Arial" w:hAnsi="Arial" w:cs="Arial"/>
        </w:rPr>
        <w:t xml:space="preserve">trust or suspicion. </w:t>
      </w:r>
    </w:p>
    <w:p w:rsidR="00ED0E21" w:rsidRDefault="00ED0E21" w:rsidP="00057250">
      <w:pPr>
        <w:tabs>
          <w:tab w:val="left" w:pos="4395"/>
        </w:tabs>
        <w:spacing w:after="120" w:line="480" w:lineRule="auto"/>
        <w:jc w:val="both"/>
        <w:rPr>
          <w:rFonts w:ascii="Arial" w:hAnsi="Arial" w:cs="Arial"/>
        </w:rPr>
      </w:pPr>
      <w:r>
        <w:rPr>
          <w:rFonts w:ascii="Arial" w:hAnsi="Arial" w:cs="Arial"/>
        </w:rPr>
        <w:t xml:space="preserve">We adopt a critical realist (CR) perspective </w:t>
      </w:r>
      <w:r w:rsidRPr="00FF5FB2">
        <w:rPr>
          <w:rFonts w:ascii="Arial" w:hAnsi="Arial" w:cs="Arial"/>
        </w:rPr>
        <w:t xml:space="preserve">of incremental </w:t>
      </w:r>
      <w:r>
        <w:rPr>
          <w:rFonts w:ascii="Arial" w:hAnsi="Arial" w:cs="Arial"/>
        </w:rPr>
        <w:t xml:space="preserve">explanatory </w:t>
      </w:r>
      <w:r w:rsidRPr="00FF5FB2">
        <w:rPr>
          <w:rFonts w:ascii="Arial" w:hAnsi="Arial" w:cs="Arial"/>
        </w:rPr>
        <w:t xml:space="preserve">theory building by analogy and </w:t>
      </w:r>
      <w:proofErr w:type="spellStart"/>
      <w:r w:rsidRPr="00FF5FB2">
        <w:rPr>
          <w:rFonts w:ascii="Arial" w:hAnsi="Arial" w:cs="Arial"/>
        </w:rPr>
        <w:t>retroduction</w:t>
      </w:r>
      <w:proofErr w:type="spellEnd"/>
      <w:r w:rsidRPr="00FF5FB2">
        <w:rPr>
          <w:rFonts w:ascii="Arial" w:hAnsi="Arial" w:cs="Arial"/>
        </w:rPr>
        <w:t xml:space="preserve">. Theorising by analogy </w:t>
      </w:r>
      <w:r>
        <w:rPr>
          <w:rFonts w:ascii="Arial" w:hAnsi="Arial" w:cs="Arial"/>
        </w:rPr>
        <w:t xml:space="preserve">(also known as ‘retrodiction’ in the </w:t>
      </w:r>
      <w:r>
        <w:rPr>
          <w:rFonts w:ascii="Arial" w:hAnsi="Arial" w:cs="Arial"/>
        </w:rPr>
        <w:lastRenderedPageBreak/>
        <w:t xml:space="preserve">conceptual vocabulary of critical realism) </w:t>
      </w:r>
      <w:r w:rsidRPr="00FF5FB2">
        <w:rPr>
          <w:rFonts w:ascii="Arial" w:hAnsi="Arial" w:cs="Arial"/>
        </w:rPr>
        <w:t>entails ‘transforming existing cognitive resources into plausible theories of the mechanisms responsible for identified (typically less than strict) patterns of phenomena’</w:t>
      </w:r>
      <w:r>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&lt;EndNote&gt;&lt;Cite&gt;&lt;Author&gt;Lawson&lt;/Author&gt;&lt;Year&gt;1998&lt;/Year&gt;&lt;RecNum&gt;17&lt;/RecNum&gt;&lt;DisplayText&gt;(Lawson 1998)&lt;/DisplayText&gt;&lt;record&gt;&lt;rec-number&gt;17&lt;/rec-number&gt;&lt;foreign-keys&gt;&lt;key app="EN" db-id="vptfettek0fx20ezwwbvva5qrfpa5e5xz29w"&gt;17&lt;/key&gt;&lt;/foreign-keys&gt;&lt;ref-type name="Book Section"&gt;5&lt;/ref-type&gt;&lt;contributors&gt;&lt;authors&gt;&lt;author&gt;Lawson, T.&lt;/author&gt;&lt;/authors&gt;&lt;secondary-authors&gt;&lt;author&gt;Archer, M.&lt;/author&gt;&lt;author&gt;Bhaskar, R.&lt;/author&gt;&lt;author&gt;Collier, A.&lt;/author&gt;&lt;author&gt;Lawson, T.&lt;/author&gt;&lt;author&gt;Norrie, A.&lt;/author&gt;&lt;/secondary-authors&gt;&lt;/contributors&gt;&lt;titles&gt;&lt;title&gt;Economic science without experimentation / Abstraction&lt;/title&gt;&lt;secondary-title&gt;Critical Realism: Essential Readings&lt;/secondary-title&gt;&lt;/titles&gt;&lt;dates&gt;&lt;year&gt;1998&lt;/year&gt;&lt;/dates&gt;&lt;pub-location&gt;Abingdon&lt;/pub-location&gt;&lt;publisher&gt;Routledge&lt;/publisher&gt;&lt;urls&gt;&lt;/urls&gt;&lt;/record&gt;&lt;/Cite&gt;&lt;/EndNote&gt;</w:instrText>
      </w:r>
      <w:r w:rsidR="00CA2B42">
        <w:rPr>
          <w:rFonts w:ascii="Arial" w:hAnsi="Arial" w:cs="Arial"/>
        </w:rPr>
        <w:fldChar w:fldCharType="separate"/>
      </w:r>
      <w:r>
        <w:rPr>
          <w:rFonts w:ascii="Arial" w:hAnsi="Arial" w:cs="Arial"/>
          <w:noProof/>
        </w:rPr>
        <w:t>(Lawson 1998)</w:t>
      </w:r>
      <w:r w:rsidR="00CA2B42">
        <w:rPr>
          <w:rFonts w:ascii="Arial" w:hAnsi="Arial" w:cs="Arial"/>
        </w:rPr>
        <w:fldChar w:fldCharType="end"/>
      </w:r>
      <w:r w:rsidRPr="00FF5FB2">
        <w:rPr>
          <w:rFonts w:ascii="Arial" w:hAnsi="Arial" w:cs="Arial"/>
        </w:rPr>
        <w:t xml:space="preserve">. </w:t>
      </w:r>
      <w:proofErr w:type="spellStart"/>
      <w:r w:rsidRPr="00FF5FB2">
        <w:rPr>
          <w:rFonts w:ascii="Arial" w:hAnsi="Arial" w:cs="Arial"/>
        </w:rPr>
        <w:t>Retroduction</w:t>
      </w:r>
      <w:proofErr w:type="spellEnd"/>
      <w:r w:rsidRPr="00FF5FB2">
        <w:rPr>
          <w:rFonts w:ascii="Arial" w:hAnsi="Arial" w:cs="Arial"/>
        </w:rPr>
        <w:t xml:space="preserve"> is understood as ‘positing mechanisms which, if they were to exist and act in the postulated matter, would account for phenomena singled out for explanation’ </w:t>
      </w:r>
      <w:r w:rsidR="00CA2B42">
        <w:rPr>
          <w:rFonts w:ascii="Arial" w:hAnsi="Arial" w:cs="Arial"/>
        </w:rPr>
        <w:fldChar w:fldCharType="begin"/>
      </w:r>
      <w:r w:rsidR="00FF3C48">
        <w:rPr>
          <w:rFonts w:ascii="Arial" w:hAnsi="Arial" w:cs="Arial"/>
        </w:rPr>
        <w:instrText xml:space="preserve"> ADDIN EN.CITE &lt;EndNote&gt;&lt;Cite&gt;&lt;Author&gt;Lawson&lt;/Author&gt;&lt;Year&gt;1998&lt;/Year&gt;&lt;RecNum&gt;17&lt;/RecNum&gt;&lt;Pages&gt;164&lt;/Pages&gt;&lt;DisplayText&gt;(Lawson 1998)&lt;/DisplayText&gt;&lt;record&gt;&lt;rec-number&gt;17&lt;/rec-number&gt;&lt;foreign-keys&gt;&lt;key app="EN" db-id="vptfettek0fx20ezwwbvva5qrfpa5e5xz29w"&gt;17&lt;/key&gt;&lt;/foreign-keys&gt;&lt;ref-type name="Book Section"&gt;5&lt;/ref-type&gt;&lt;contributors&gt;&lt;authors&gt;&lt;author&gt;Lawson, T.&lt;/author&gt;&lt;/authors&gt;&lt;secondary-authors&gt;&lt;author&gt;Archer, M.&lt;/author&gt;&lt;author&gt;Bhaskar, R.&lt;/author&gt;&lt;author&gt;Collier, A.&lt;/author&gt;&lt;author&gt;Lawson, T.&lt;/author&gt;&lt;author&gt;Norrie, A.&lt;/author&gt;&lt;/secondary-authors&gt;&lt;/contributors&gt;&lt;titles&gt;&lt;title&gt;Economic science without experimentation / Abstraction&lt;/title&gt;&lt;secondary-title&gt;Critical Realism: Essential Readings&lt;/secondary-title&gt;&lt;/titles&gt;&lt;dates&gt;&lt;year&gt;1998&lt;/year&gt;&lt;/dates&gt;&lt;pub-location&gt;Abingdon&lt;/pub-location&gt;&lt;publisher&gt;Routledge&lt;/publisher&gt;&lt;urls&gt;&lt;/urls&gt;&lt;/record&gt;&lt;/Cite&gt;&lt;/EndNote&gt;</w:instrText>
      </w:r>
      <w:r w:rsidR="00CA2B42">
        <w:rPr>
          <w:rFonts w:ascii="Arial" w:hAnsi="Arial" w:cs="Arial"/>
        </w:rPr>
        <w:fldChar w:fldCharType="separate"/>
      </w:r>
      <w:r w:rsidR="007933D9">
        <w:rPr>
          <w:rFonts w:ascii="Arial" w:hAnsi="Arial" w:cs="Arial"/>
          <w:noProof/>
        </w:rPr>
        <w:t>(Lawson 1998)</w:t>
      </w:r>
      <w:r w:rsidR="00CA2B42">
        <w:rPr>
          <w:rFonts w:ascii="Arial" w:hAnsi="Arial" w:cs="Arial"/>
        </w:rPr>
        <w:fldChar w:fldCharType="end"/>
      </w:r>
      <w:r>
        <w:rPr>
          <w:rFonts w:ascii="Arial" w:hAnsi="Arial" w:cs="Arial"/>
        </w:rPr>
        <w:t xml:space="preserve">. </w:t>
      </w:r>
      <w:r w:rsidRPr="00FF5FB2">
        <w:rPr>
          <w:rFonts w:ascii="Arial" w:hAnsi="Arial" w:cs="Arial"/>
        </w:rPr>
        <w:t xml:space="preserve">We draw analogies from </w:t>
      </w:r>
      <w:r>
        <w:rPr>
          <w:rFonts w:ascii="Arial" w:hAnsi="Arial" w:cs="Arial"/>
        </w:rPr>
        <w:t xml:space="preserve">prior explanation of </w:t>
      </w:r>
      <w:r w:rsidRPr="00FF5FB2">
        <w:rPr>
          <w:rFonts w:ascii="Arial" w:hAnsi="Arial" w:cs="Arial"/>
        </w:rPr>
        <w:t>trust in e-voting in Brazil</w:t>
      </w:r>
      <w:r>
        <w:rPr>
          <w:rFonts w:ascii="Arial" w:hAnsi="Arial" w:cs="Arial"/>
        </w:rPr>
        <w:t xml:space="preserve"> </w:t>
      </w:r>
      <w:r w:rsidR="00CA2B42">
        <w:rPr>
          <w:rFonts w:ascii="Arial" w:hAnsi="Arial" w:cs="Arial"/>
        </w:rPr>
        <w:fldChar w:fldCharType="begin">
          <w:fldData xml:space="preserve">PEVuZE5vdGU+PENpdGU+PEF1dGhvcj5Bdmdlcm91PC9BdXRob3I+PFllYXI+MjAxMzwvWWVhcj48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PEVuZE5vdGU+PENpdGU+PEF1dGhvcj5Bdmdlcm91PC9BdXRob3I+PFllYXI+MjAxMzwvWWVhcj48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A37FE">
        <w:rPr>
          <w:rFonts w:ascii="Arial" w:hAnsi="Arial" w:cs="Arial"/>
          <w:noProof/>
        </w:rPr>
        <w:t xml:space="preserve">(Avgerou 2013a; Frank </w:t>
      </w:r>
      <w:r w:rsidR="004B6C74">
        <w:rPr>
          <w:rFonts w:ascii="Arial" w:hAnsi="Arial" w:cs="Arial"/>
          <w:noProof/>
        </w:rPr>
        <w:t>&amp; Martinez i Coma</w:t>
      </w:r>
      <w:r w:rsidR="007A37FE">
        <w:rPr>
          <w:rFonts w:ascii="Arial" w:hAnsi="Arial" w:cs="Arial"/>
          <w:noProof/>
        </w:rPr>
        <w:t xml:space="preserve"> 2017)</w:t>
      </w:r>
      <w:r w:rsidR="00CA2B42">
        <w:rPr>
          <w:rFonts w:ascii="Arial" w:hAnsi="Arial" w:cs="Arial"/>
        </w:rPr>
        <w:fldChar w:fldCharType="end"/>
      </w:r>
      <w:r w:rsidR="00F14656">
        <w:rPr>
          <w:rFonts w:ascii="Arial" w:hAnsi="Arial" w:cs="Arial"/>
        </w:rPr>
        <w:t xml:space="preserve"> and </w:t>
      </w:r>
      <w:r>
        <w:rPr>
          <w:rFonts w:ascii="Arial" w:hAnsi="Arial" w:cs="Arial"/>
        </w:rPr>
        <w:t xml:space="preserve">from research that </w:t>
      </w:r>
      <w:r w:rsidR="00003AAE">
        <w:rPr>
          <w:rFonts w:ascii="Arial" w:hAnsi="Arial" w:cs="Arial"/>
        </w:rPr>
        <w:t>investigated</w:t>
      </w:r>
      <w:r>
        <w:rPr>
          <w:rFonts w:ascii="Arial" w:hAnsi="Arial" w:cs="Arial"/>
        </w:rPr>
        <w:t xml:space="preserve"> the withdrawal of e-voting in the Netherlands </w:t>
      </w:r>
      <w:r w:rsidR="00CA2B42">
        <w:rPr>
          <w:rFonts w:ascii="Arial" w:hAnsi="Arial" w:cs="Arial"/>
        </w:rPr>
        <w:fldChar w:fldCharType="begin">
          <w:fldData xml:space="preserve">PEVuZE5vdGU+PENpdGU+PEF1dGhvcj5Pb3N0dmVlbjwvQXV0aG9yPjxZZWFyPjIwMTA8L1llYXI+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PEVuZE5vdGU+PENpdGU+PEF1dGhvcj5Pb3N0dmVlbjwvQXV0aG9yPjxZZWFyPjIwMTA8L1llYXI+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933D9">
        <w:rPr>
          <w:rFonts w:ascii="Arial" w:hAnsi="Arial" w:cs="Arial"/>
          <w:noProof/>
        </w:rPr>
        <w:t xml:space="preserve">(Gonggrijp </w:t>
      </w:r>
      <w:r w:rsidR="00184691">
        <w:rPr>
          <w:rFonts w:ascii="Arial" w:hAnsi="Arial" w:cs="Arial"/>
          <w:noProof/>
        </w:rPr>
        <w:t>&amp; Hengeveld</w:t>
      </w:r>
      <w:r w:rsidR="007933D9">
        <w:rPr>
          <w:rFonts w:ascii="Arial" w:hAnsi="Arial" w:cs="Arial"/>
          <w:noProof/>
        </w:rPr>
        <w:t xml:space="preserve"> 2007; Loeber 2008; Oostveen 2010)</w:t>
      </w:r>
      <w:r w:rsidR="00CA2B42">
        <w:rPr>
          <w:rFonts w:ascii="Arial" w:hAnsi="Arial" w:cs="Arial"/>
        </w:rPr>
        <w:fldChar w:fldCharType="end"/>
      </w:r>
      <w:r w:rsidRPr="00FF5FB2">
        <w:rPr>
          <w:rFonts w:ascii="Arial" w:hAnsi="Arial" w:cs="Arial"/>
        </w:rPr>
        <w:t>.</w:t>
      </w:r>
      <w:r>
        <w:rPr>
          <w:rFonts w:ascii="Arial" w:hAnsi="Arial" w:cs="Arial"/>
        </w:rPr>
        <w:t xml:space="preserve"> </w:t>
      </w:r>
    </w:p>
    <w:p w:rsidR="00ED0E21" w:rsidRPr="00743E48" w:rsidRDefault="00ED0E21" w:rsidP="00743E48">
      <w:pPr>
        <w:spacing w:after="120" w:line="480" w:lineRule="auto"/>
        <w:jc w:val="both"/>
        <w:rPr>
          <w:rFonts w:ascii="Arial" w:hAnsi="Arial" w:cs="Arial"/>
        </w:rPr>
      </w:pPr>
      <w:r>
        <w:rPr>
          <w:rFonts w:ascii="Arial" w:hAnsi="Arial" w:cs="Arial"/>
        </w:rPr>
        <w:t>In the next section we review relevant lite</w:t>
      </w:r>
      <w:r w:rsidR="00743E48">
        <w:rPr>
          <w:rFonts w:ascii="Arial" w:hAnsi="Arial" w:cs="Arial"/>
        </w:rPr>
        <w:t>rature to identify</w:t>
      </w:r>
      <w:r>
        <w:rPr>
          <w:rFonts w:ascii="Arial" w:hAnsi="Arial" w:cs="Arial"/>
        </w:rPr>
        <w:t xml:space="preserve"> the main concerns about e-voting. We then explain the theoretical foundations of our research and </w:t>
      </w:r>
      <w:r w:rsidR="00F14656">
        <w:rPr>
          <w:rFonts w:ascii="Arial" w:hAnsi="Arial" w:cs="Arial"/>
        </w:rPr>
        <w:t>justify our</w:t>
      </w:r>
      <w:r>
        <w:rPr>
          <w:rFonts w:ascii="Arial" w:hAnsi="Arial" w:cs="Arial"/>
        </w:rPr>
        <w:t xml:space="preserve"> focus on the formation of trust in e-voting. We frame e-voting as a socio-technical entity in the context of the election cycle </w:t>
      </w:r>
      <w:r w:rsidR="00971650">
        <w:rPr>
          <w:rFonts w:ascii="Arial" w:hAnsi="Arial" w:cs="Arial"/>
        </w:rPr>
        <w:t>of democratic countries</w:t>
      </w:r>
      <w:r>
        <w:rPr>
          <w:rFonts w:ascii="Arial" w:hAnsi="Arial" w:cs="Arial"/>
        </w:rPr>
        <w:t>. We proceed to outline our research methodology, which we derive from critical realism, and then present and analyse the case study of e-voting in India. We first see</w:t>
      </w:r>
      <w:r w:rsidR="00B55396">
        <w:rPr>
          <w:rFonts w:ascii="Arial" w:hAnsi="Arial" w:cs="Arial"/>
        </w:rPr>
        <w:t>k evidence of trust in e-voting, examining voters’ responses to the announcement of election results.  We</w:t>
      </w:r>
      <w:r>
        <w:rPr>
          <w:rFonts w:ascii="Arial" w:hAnsi="Arial" w:cs="Arial"/>
        </w:rPr>
        <w:t xml:space="preserve"> then examine mecha</w:t>
      </w:r>
      <w:r w:rsidR="00B55396">
        <w:rPr>
          <w:rFonts w:ascii="Arial" w:hAnsi="Arial" w:cs="Arial"/>
        </w:rPr>
        <w:t xml:space="preserve">nisms that engender such trust, </w:t>
      </w:r>
      <w:r w:rsidR="00C41A97">
        <w:rPr>
          <w:rFonts w:ascii="Arial" w:hAnsi="Arial" w:cs="Arial"/>
        </w:rPr>
        <w:t>eliciting</w:t>
      </w:r>
      <w:r w:rsidR="00B55396">
        <w:rPr>
          <w:rFonts w:ascii="Arial" w:hAnsi="Arial" w:cs="Arial"/>
        </w:rPr>
        <w:t xml:space="preserve"> evidence from our field work </w:t>
      </w:r>
      <w:r w:rsidR="00C41A97">
        <w:rPr>
          <w:rFonts w:ascii="Arial" w:hAnsi="Arial" w:cs="Arial"/>
        </w:rPr>
        <w:t>and comparing it with</w:t>
      </w:r>
      <w:r w:rsidR="00B55396">
        <w:rPr>
          <w:rFonts w:ascii="Arial" w:hAnsi="Arial" w:cs="Arial"/>
        </w:rPr>
        <w:t xml:space="preserve"> existing understanding</w:t>
      </w:r>
      <w:r w:rsidR="0000634B">
        <w:rPr>
          <w:rFonts w:ascii="Arial" w:hAnsi="Arial" w:cs="Arial"/>
        </w:rPr>
        <w:t>s</w:t>
      </w:r>
      <w:r w:rsidR="00B55396">
        <w:rPr>
          <w:rFonts w:ascii="Arial" w:hAnsi="Arial" w:cs="Arial"/>
        </w:rPr>
        <w:t xml:space="preserve"> of trust in e-voting gained in prior research in Brazil and the Netherlands. We thus derive a mechanism</w:t>
      </w:r>
      <w:r w:rsidR="00C41A97">
        <w:rPr>
          <w:rFonts w:ascii="Arial" w:hAnsi="Arial" w:cs="Arial"/>
        </w:rPr>
        <w:t>-based causal explanation of trust in e-voting. In</w:t>
      </w:r>
      <w:r w:rsidR="00B55396">
        <w:rPr>
          <w:rFonts w:ascii="Arial" w:hAnsi="Arial" w:cs="Arial"/>
        </w:rPr>
        <w:t xml:space="preserve"> the conclusions, we point out </w:t>
      </w:r>
      <w:r w:rsidR="00C41A97">
        <w:rPr>
          <w:rFonts w:ascii="Arial" w:hAnsi="Arial" w:cs="Arial"/>
        </w:rPr>
        <w:t>the</w:t>
      </w:r>
      <w:r w:rsidR="00B55396">
        <w:rPr>
          <w:rFonts w:ascii="Arial" w:hAnsi="Arial" w:cs="Arial"/>
        </w:rPr>
        <w:t xml:space="preserve"> potential </w:t>
      </w:r>
      <w:r w:rsidR="00C41A97">
        <w:rPr>
          <w:rFonts w:ascii="Arial" w:hAnsi="Arial" w:cs="Arial"/>
        </w:rPr>
        <w:t>of our</w:t>
      </w:r>
      <w:r w:rsidR="00B55396">
        <w:rPr>
          <w:rFonts w:ascii="Arial" w:hAnsi="Arial" w:cs="Arial"/>
        </w:rPr>
        <w:t xml:space="preserve"> theoretical </w:t>
      </w:r>
      <w:r w:rsidR="00C41A97">
        <w:rPr>
          <w:rFonts w:ascii="Arial" w:hAnsi="Arial" w:cs="Arial"/>
        </w:rPr>
        <w:t>contribution to explain</w:t>
      </w:r>
      <w:r w:rsidR="00B55396">
        <w:rPr>
          <w:rFonts w:ascii="Arial" w:hAnsi="Arial" w:cs="Arial"/>
        </w:rPr>
        <w:t xml:space="preserve"> trust in other public sphere socio-technical systems, and </w:t>
      </w:r>
      <w:r w:rsidR="00C41A97">
        <w:rPr>
          <w:rFonts w:ascii="Arial" w:hAnsi="Arial" w:cs="Arial"/>
        </w:rPr>
        <w:t xml:space="preserve">derive </w:t>
      </w:r>
      <w:r w:rsidR="00B55396">
        <w:rPr>
          <w:rFonts w:ascii="Arial" w:hAnsi="Arial" w:cs="Arial"/>
        </w:rPr>
        <w:t xml:space="preserve">practical insights for policy makers </w:t>
      </w:r>
      <w:r w:rsidR="00404842">
        <w:rPr>
          <w:rFonts w:ascii="Arial" w:hAnsi="Arial" w:cs="Arial"/>
        </w:rPr>
        <w:t>considering</w:t>
      </w:r>
      <w:r w:rsidR="00B55396">
        <w:rPr>
          <w:rFonts w:ascii="Arial" w:hAnsi="Arial" w:cs="Arial"/>
        </w:rPr>
        <w:t xml:space="preserve"> e-voting.</w:t>
      </w:r>
    </w:p>
    <w:p w:rsidR="00ED0E21" w:rsidRPr="005F5ACB" w:rsidRDefault="005F5ACB" w:rsidP="00057250">
      <w:pPr>
        <w:spacing w:after="120" w:line="480" w:lineRule="auto"/>
        <w:jc w:val="both"/>
        <w:rPr>
          <w:rFonts w:ascii="Arial" w:hAnsi="Arial" w:cs="Arial"/>
          <w:u w:val="single"/>
        </w:rPr>
      </w:pPr>
      <w:r w:rsidRPr="005F5ACB">
        <w:rPr>
          <w:rFonts w:ascii="Arial" w:hAnsi="Arial" w:cs="Arial"/>
          <w:u w:val="single"/>
        </w:rPr>
        <w:t>CONCERNS ABOUT E-VOTING</w:t>
      </w:r>
    </w:p>
    <w:p w:rsidR="00ED0E21" w:rsidRDefault="00404842" w:rsidP="00057250">
      <w:pPr>
        <w:spacing w:after="120" w:line="480" w:lineRule="auto"/>
        <w:jc w:val="both"/>
        <w:rPr>
          <w:rFonts w:ascii="Arial" w:hAnsi="Arial" w:cs="Arial"/>
        </w:rPr>
      </w:pPr>
      <w:r>
        <w:rPr>
          <w:rFonts w:ascii="Arial" w:hAnsi="Arial" w:cs="Arial"/>
        </w:rPr>
        <w:t>Some governments have</w:t>
      </w:r>
      <w:r w:rsidR="00ED0E21" w:rsidRPr="00FF5FB2">
        <w:rPr>
          <w:rFonts w:ascii="Arial" w:hAnsi="Arial" w:cs="Arial"/>
        </w:rPr>
        <w:t xml:space="preserve"> computerise</w:t>
      </w:r>
      <w:r>
        <w:rPr>
          <w:rFonts w:ascii="Arial" w:hAnsi="Arial" w:cs="Arial"/>
        </w:rPr>
        <w:t>d</w:t>
      </w:r>
      <w:r w:rsidR="00ED0E21" w:rsidRPr="00FF5FB2">
        <w:rPr>
          <w:rFonts w:ascii="Arial" w:hAnsi="Arial" w:cs="Arial"/>
        </w:rPr>
        <w:t xml:space="preserve"> the </w:t>
      </w:r>
      <w:r w:rsidR="00ED0E21">
        <w:rPr>
          <w:rFonts w:ascii="Arial" w:hAnsi="Arial" w:cs="Arial"/>
        </w:rPr>
        <w:t>polling and counting</w:t>
      </w:r>
      <w:r w:rsidR="00ED0E21" w:rsidRPr="00FF5FB2">
        <w:rPr>
          <w:rFonts w:ascii="Arial" w:hAnsi="Arial" w:cs="Arial"/>
        </w:rPr>
        <w:t xml:space="preserve"> pro</w:t>
      </w:r>
      <w:r>
        <w:rPr>
          <w:rFonts w:ascii="Arial" w:hAnsi="Arial" w:cs="Arial"/>
        </w:rPr>
        <w:t>cess in an end-to-end fashion, others only</w:t>
      </w:r>
      <w:r w:rsidR="00ED0E21" w:rsidRPr="00FF5FB2">
        <w:rPr>
          <w:rFonts w:ascii="Arial" w:hAnsi="Arial" w:cs="Arial"/>
        </w:rPr>
        <w:t xml:space="preserve"> parts of it. </w:t>
      </w:r>
      <w:r>
        <w:rPr>
          <w:rFonts w:ascii="Arial" w:hAnsi="Arial" w:cs="Arial"/>
        </w:rPr>
        <w:t>Invariably, e</w:t>
      </w:r>
      <w:r w:rsidRPr="00251C65">
        <w:rPr>
          <w:rFonts w:ascii="Arial" w:hAnsi="Arial" w:cs="Arial"/>
        </w:rPr>
        <w:t xml:space="preserve">-voting takes place in a controlled environment in polling stations, polling kiosks, or other locations supervised by </w:t>
      </w:r>
      <w:r>
        <w:rPr>
          <w:rFonts w:ascii="Arial" w:hAnsi="Arial" w:cs="Arial"/>
        </w:rPr>
        <w:t>officers</w:t>
      </w:r>
      <w:r w:rsidRPr="00251C65">
        <w:rPr>
          <w:rFonts w:ascii="Arial" w:hAnsi="Arial" w:cs="Arial"/>
        </w:rPr>
        <w:t xml:space="preserve"> appointed by the </w:t>
      </w:r>
      <w:r>
        <w:rPr>
          <w:rFonts w:ascii="Arial" w:hAnsi="Arial" w:cs="Arial"/>
        </w:rPr>
        <w:t>EMB</w:t>
      </w:r>
      <w:r w:rsidRPr="00251C65">
        <w:rPr>
          <w:rFonts w:ascii="Arial" w:hAnsi="Arial" w:cs="Arial"/>
        </w:rPr>
        <w:t>.</w:t>
      </w:r>
      <w:r>
        <w:rPr>
          <w:rFonts w:ascii="Arial" w:hAnsi="Arial" w:cs="Arial"/>
        </w:rPr>
        <w:t xml:space="preserve"> </w:t>
      </w:r>
      <w:r w:rsidR="00ED0E21" w:rsidRPr="00FF5FB2">
        <w:rPr>
          <w:rFonts w:ascii="Arial" w:hAnsi="Arial" w:cs="Arial"/>
        </w:rPr>
        <w:t>Commonly used are Direct Recording Electronic (DRE) vo</w:t>
      </w:r>
      <w:r w:rsidR="00ED0E21">
        <w:rPr>
          <w:rFonts w:ascii="Arial" w:hAnsi="Arial" w:cs="Arial"/>
        </w:rPr>
        <w:t>ting machines (EVMs), which comprise ballot devices located in polling booths</w:t>
      </w:r>
      <w:r w:rsidR="00ED0E21" w:rsidRPr="00FF5FB2">
        <w:rPr>
          <w:rFonts w:ascii="Arial" w:hAnsi="Arial" w:cs="Arial"/>
        </w:rPr>
        <w:t xml:space="preserve"> </w:t>
      </w:r>
      <w:r w:rsidR="00ED0E21">
        <w:rPr>
          <w:rFonts w:ascii="Arial" w:hAnsi="Arial" w:cs="Arial"/>
        </w:rPr>
        <w:t>and used by</w:t>
      </w:r>
      <w:r w:rsidR="00ED0E21" w:rsidRPr="00FF5FB2">
        <w:rPr>
          <w:rFonts w:ascii="Arial" w:hAnsi="Arial" w:cs="Arial"/>
        </w:rPr>
        <w:t xml:space="preserve"> voter</w:t>
      </w:r>
      <w:r w:rsidR="00ED0E21">
        <w:rPr>
          <w:rFonts w:ascii="Arial" w:hAnsi="Arial" w:cs="Arial"/>
        </w:rPr>
        <w:t>s</w:t>
      </w:r>
      <w:r w:rsidR="00ED0E21" w:rsidRPr="00FF5FB2">
        <w:rPr>
          <w:rFonts w:ascii="Arial" w:hAnsi="Arial" w:cs="Arial"/>
        </w:rPr>
        <w:t xml:space="preserve"> to </w:t>
      </w:r>
      <w:r w:rsidR="00ED0E21">
        <w:rPr>
          <w:rFonts w:ascii="Arial" w:hAnsi="Arial" w:cs="Arial"/>
        </w:rPr>
        <w:t>cast</w:t>
      </w:r>
      <w:r w:rsidR="00ED0E21" w:rsidRPr="00FF5FB2">
        <w:rPr>
          <w:rFonts w:ascii="Arial" w:hAnsi="Arial" w:cs="Arial"/>
        </w:rPr>
        <w:t xml:space="preserve"> their </w:t>
      </w:r>
      <w:r w:rsidR="00ED0E21" w:rsidRPr="00FF5FB2">
        <w:rPr>
          <w:rFonts w:ascii="Arial" w:hAnsi="Arial" w:cs="Arial"/>
        </w:rPr>
        <w:lastRenderedPageBreak/>
        <w:t>vote</w:t>
      </w:r>
      <w:r w:rsidR="00ED0E21">
        <w:rPr>
          <w:rFonts w:ascii="Arial" w:hAnsi="Arial" w:cs="Arial"/>
        </w:rPr>
        <w:t>s,</w:t>
      </w:r>
      <w:r w:rsidR="00ED0E21" w:rsidRPr="00FF5FB2">
        <w:rPr>
          <w:rFonts w:ascii="Arial" w:hAnsi="Arial" w:cs="Arial"/>
        </w:rPr>
        <w:t xml:space="preserve"> </w:t>
      </w:r>
      <w:r w:rsidR="00ED0E21">
        <w:rPr>
          <w:rFonts w:ascii="Arial" w:hAnsi="Arial" w:cs="Arial"/>
        </w:rPr>
        <w:t>and a control unit in the polling station used by polling officers, on which votes are recorded and aggregated</w:t>
      </w:r>
      <w:r w:rsidR="00ED0E21"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&lt;EndNote&gt;&lt;Cite&gt;&lt;Author&gt;IFES&lt;/Author&gt;&lt;Year&gt;2013&lt;/Year&gt;&lt;RecNum&gt;4&lt;/RecNum&gt;&lt;DisplayText&gt;(IFES 2013; Wolchok et al. 2010)&lt;/DisplayText&gt;&lt;record&gt;&lt;rec-number&gt;4&lt;/rec-number&gt;&lt;foreign-keys&gt;&lt;key app="EN" db-id="vptfettek0fx20ezwwbvva5qrfpa5e5xz29w"&gt;4&lt;/key&gt;&lt;/foreign-keys&gt;&lt;ref-type name="Report"&gt;27&lt;/ref-type&gt;&lt;contributors&gt;&lt;authors&gt;&lt;author&gt;IFES&lt;/author&gt;&lt;/authors&gt;&lt;/contributors&gt;&lt;titles&gt;&lt;title&gt;Implementing and overseeing electronic voting; voting and counting technologies&lt;/title&gt;&lt;/titles&gt;&lt;dates&gt;&lt;year&gt;2013&lt;/year&gt;&lt;/dates&gt;&lt;pub-location&gt;Washington DC&lt;/pub-location&gt;&lt;publisher&gt;International Foundation for Electoral Systems&lt;/publisher&gt;&lt;urls&gt;&lt;/urls&gt;&lt;/record&gt;&lt;/Cite&gt;&lt;Cite&gt;&lt;Author&gt;Wolchok&lt;/Author&gt;&lt;Year&gt;2010&lt;/Year&gt;&lt;RecNum&gt;6&lt;/RecNum&gt;&lt;record&gt;&lt;rec-number&gt;6&lt;/rec-number&gt;&lt;foreign-keys&gt;&lt;key app="EN" db-id="vptfettek0fx20ezwwbvva5qrfpa5e5xz29w"&gt;6&lt;/key&gt;&lt;/foreign-keys&gt;&lt;ref-type name="Conference Paper"&gt;47&lt;/ref-type&gt;&lt;contributors&gt;&lt;authors&gt;&lt;author&gt;Wolchok, S.&lt;/author&gt;&lt;author&gt;Wustrow, E.&lt;/author&gt;&lt;author&gt;Halderman, J. A.&lt;/author&gt;&lt;author&gt;Prasad, H. K.&lt;/author&gt;&lt;author&gt;Kankipati, A.&lt;/author&gt;&lt;author&gt;Sakhamuri, S. K. &lt;/author&gt;&lt;author&gt;Gonggrijp, R.&lt;/author&gt;&lt;/authors&gt;&lt;/contributors&gt;&lt;titles&gt;&lt;title&gt;Security analysis of India&amp;apos;s electronic voting machines&lt;/title&gt;&lt;secondary-title&gt;Proceedings of the 17th ACM conference on computer and communications security &lt;/secondary-title&gt;&lt;/titles&gt;&lt;pages&gt;1-14&lt;/pages&gt;&lt;dates&gt;&lt;year&gt;2010&lt;/year&gt;&lt;/dates&gt;&lt;urls&gt;&lt;/urls&gt;&lt;/record&gt;&lt;/Cite&gt;&lt;/EndNote&gt;</w:instrText>
      </w:r>
      <w:r w:rsidR="00CA2B42">
        <w:rPr>
          <w:rFonts w:ascii="Arial" w:hAnsi="Arial" w:cs="Arial"/>
        </w:rPr>
        <w:fldChar w:fldCharType="separate"/>
      </w:r>
      <w:r w:rsidR="00ED0E21">
        <w:rPr>
          <w:rFonts w:ascii="Arial" w:hAnsi="Arial" w:cs="Arial"/>
          <w:noProof/>
        </w:rPr>
        <w:t>(IFES 2013; Wolchok et al. 2010)</w:t>
      </w:r>
      <w:r w:rsidR="00CA2B42">
        <w:rPr>
          <w:rFonts w:ascii="Arial" w:hAnsi="Arial" w:cs="Arial"/>
        </w:rPr>
        <w:fldChar w:fldCharType="end"/>
      </w:r>
      <w:r w:rsidR="00ED0E21">
        <w:rPr>
          <w:rFonts w:ascii="Arial" w:hAnsi="Arial" w:cs="Arial"/>
        </w:rPr>
        <w:t xml:space="preserve">. </w:t>
      </w:r>
    </w:p>
    <w:p w:rsidR="00ED0E21" w:rsidRDefault="00ED0E21" w:rsidP="00057250">
      <w:pPr>
        <w:spacing w:after="120" w:line="480" w:lineRule="auto"/>
        <w:jc w:val="both"/>
        <w:rPr>
          <w:rFonts w:ascii="Arial" w:hAnsi="Arial" w:cs="Arial"/>
        </w:rPr>
      </w:pPr>
      <w:r>
        <w:rPr>
          <w:rFonts w:ascii="Arial" w:hAnsi="Arial" w:cs="Arial"/>
        </w:rPr>
        <w:t>M</w:t>
      </w:r>
      <w:r w:rsidRPr="00FF5FB2">
        <w:rPr>
          <w:rFonts w:ascii="Arial" w:hAnsi="Arial" w:cs="Arial"/>
        </w:rPr>
        <w:t xml:space="preserve">ultiple </w:t>
      </w:r>
      <w:r>
        <w:rPr>
          <w:rFonts w:ascii="Arial" w:hAnsi="Arial" w:cs="Arial"/>
        </w:rPr>
        <w:t>benefits are expected from voting technologies, but there are also important concerns about them. A summary of both and relevant literature sources are shown on Table 1. In this section we focus on the concerns surrounding the use of EVMs, which are likely to affect negatively perceptions of the trustworthiness</w:t>
      </w:r>
      <w:r w:rsidR="00C20AF2">
        <w:rPr>
          <w:rFonts w:ascii="Arial" w:hAnsi="Arial" w:cs="Arial"/>
        </w:rPr>
        <w:t xml:space="preserve"> of e-voting</w:t>
      </w:r>
      <w:r>
        <w:rPr>
          <w:rFonts w:ascii="Arial" w:hAnsi="Arial" w:cs="Arial"/>
        </w:rPr>
        <w:t>: their reliability for recording votes, the potential for fraudulent manipulation of the technologies, the extent to which technology allows for secrecy of individual votes and possibility for verification.</w:t>
      </w:r>
    </w:p>
    <w:tbl>
      <w:tblPr>
        <w:tblStyle w:val="TableGrid"/>
        <w:tblW w:w="0" w:type="auto"/>
        <w:tblLook w:val="04A0" w:firstRow="1" w:lastRow="0" w:firstColumn="1" w:lastColumn="0" w:noHBand="0" w:noVBand="1"/>
      </w:tblPr>
      <w:tblGrid>
        <w:gridCol w:w="4248"/>
        <w:gridCol w:w="4768"/>
      </w:tblGrid>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Pr="00447F93" w:rsidRDefault="001635E4" w:rsidP="00057250">
            <w:pPr>
              <w:tabs>
                <w:tab w:val="left" w:pos="1483"/>
              </w:tabs>
              <w:spacing w:line="480" w:lineRule="auto"/>
              <w:jc w:val="both"/>
              <w:rPr>
                <w:rFonts w:ascii="Arial" w:hAnsi="Arial" w:cs="Arial"/>
                <w:b/>
                <w:sz w:val="20"/>
                <w:szCs w:val="20"/>
              </w:rPr>
            </w:pPr>
            <w:r w:rsidRPr="00024BB4">
              <w:rPr>
                <w:rFonts w:ascii="Arial" w:hAnsi="Arial" w:cs="Arial"/>
                <w:b/>
                <w:sz w:val="20"/>
                <w:szCs w:val="20"/>
              </w:rPr>
              <w:t>Expected Benefits</w:t>
            </w:r>
          </w:p>
        </w:tc>
        <w:tc>
          <w:tcPr>
            <w:tcW w:w="4768" w:type="dxa"/>
            <w:tcBorders>
              <w:top w:val="single" w:sz="4" w:space="0" w:color="auto"/>
              <w:left w:val="single" w:sz="4" w:space="0" w:color="auto"/>
              <w:bottom w:val="single" w:sz="4" w:space="0" w:color="auto"/>
              <w:right w:val="single" w:sz="4" w:space="0" w:color="auto"/>
            </w:tcBorders>
            <w:hideMark/>
          </w:tcPr>
          <w:p w:rsidR="001635E4" w:rsidRDefault="001635E4" w:rsidP="00057250">
            <w:pPr>
              <w:spacing w:line="480" w:lineRule="auto"/>
              <w:jc w:val="both"/>
              <w:rPr>
                <w:rFonts w:ascii="Arial" w:hAnsi="Arial" w:cs="Arial"/>
                <w:b/>
                <w:sz w:val="20"/>
                <w:szCs w:val="20"/>
                <w:highlight w:val="yellow"/>
              </w:rPr>
            </w:pPr>
            <w:r w:rsidRPr="00024BB4">
              <w:rPr>
                <w:rFonts w:ascii="Arial" w:hAnsi="Arial" w:cs="Arial"/>
                <w:b/>
                <w:sz w:val="20"/>
                <w:szCs w:val="20"/>
              </w:rPr>
              <w:t>Sources</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 xml:space="preserve">Improved management of the logistics of the elections </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 xml:space="preserve">IDEA (2011), IFES (2013), Fujiwara (2015), McCormack (2016) </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Reduction in the number of null and invalid votes</w:t>
            </w:r>
            <w:r w:rsidR="006A710A">
              <w:rPr>
                <w:rFonts w:ascii="Arial" w:hAnsi="Arial" w:cs="Arial"/>
                <w:sz w:val="20"/>
                <w:szCs w:val="20"/>
              </w:rPr>
              <w:t>; f</w:t>
            </w:r>
            <w:r>
              <w:rPr>
                <w:rFonts w:ascii="Arial" w:hAnsi="Arial" w:cs="Arial"/>
                <w:sz w:val="20"/>
                <w:szCs w:val="20"/>
              </w:rPr>
              <w:t>aster production of election results</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IDEA (2011), IFES (2013), Fujiwara (2015), McCormack (2016)</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 xml:space="preserve">Enfranchisement of illiterate and disabled </w:t>
            </w:r>
            <w:r w:rsidR="006A710A">
              <w:rPr>
                <w:rFonts w:ascii="Arial" w:hAnsi="Arial" w:cs="Arial"/>
                <w:sz w:val="20"/>
                <w:szCs w:val="20"/>
              </w:rPr>
              <w:t xml:space="preserve">people </w:t>
            </w:r>
            <w:r>
              <w:rPr>
                <w:rFonts w:ascii="Arial" w:hAnsi="Arial" w:cs="Arial"/>
                <w:sz w:val="20"/>
                <w:szCs w:val="20"/>
              </w:rPr>
              <w:t>with technologies designed for their needs</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Hidalgo (2010), IDEA (2011), IFES (2013), Fujiwara (2015)</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 xml:space="preserve">Potential to combat </w:t>
            </w:r>
            <w:r w:rsidR="00C20AF2">
              <w:rPr>
                <w:rFonts w:ascii="Arial" w:hAnsi="Arial" w:cs="Arial"/>
                <w:sz w:val="20"/>
                <w:szCs w:val="20"/>
              </w:rPr>
              <w:t>various</w:t>
            </w:r>
            <w:r>
              <w:rPr>
                <w:rFonts w:ascii="Arial" w:hAnsi="Arial" w:cs="Arial"/>
                <w:sz w:val="20"/>
                <w:szCs w:val="20"/>
              </w:rPr>
              <w:t xml:space="preserve"> forms of electoral fraud (e.g. stuffing the ballot box)</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IDEA (2011), IFES (2013), McCormack (2016)</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Increase</w:t>
            </w:r>
            <w:r w:rsidR="00C20AF2">
              <w:rPr>
                <w:rFonts w:ascii="Arial" w:hAnsi="Arial" w:cs="Arial"/>
                <w:sz w:val="20"/>
                <w:szCs w:val="20"/>
              </w:rPr>
              <w:t>d</w:t>
            </w:r>
            <w:r>
              <w:rPr>
                <w:rFonts w:ascii="Arial" w:hAnsi="Arial" w:cs="Arial"/>
                <w:sz w:val="20"/>
                <w:szCs w:val="20"/>
              </w:rPr>
              <w:t xml:space="preserve"> convenience for voters</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Hidalgo (2010), IDEA (2011), Fujiwara (2015)</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Pr="00447F93" w:rsidRDefault="001635E4" w:rsidP="00057250">
            <w:pPr>
              <w:spacing w:line="480" w:lineRule="auto"/>
              <w:jc w:val="both"/>
              <w:rPr>
                <w:rFonts w:ascii="Arial" w:hAnsi="Arial" w:cs="Arial"/>
                <w:b/>
                <w:sz w:val="20"/>
                <w:szCs w:val="20"/>
              </w:rPr>
            </w:pPr>
            <w:r w:rsidRPr="00024BB4">
              <w:rPr>
                <w:rFonts w:ascii="Arial" w:hAnsi="Arial" w:cs="Arial"/>
                <w:b/>
                <w:sz w:val="20"/>
                <w:szCs w:val="20"/>
              </w:rPr>
              <w:t>Concerns</w:t>
            </w:r>
          </w:p>
        </w:tc>
        <w:tc>
          <w:tcPr>
            <w:tcW w:w="4768" w:type="dxa"/>
            <w:tcBorders>
              <w:top w:val="single" w:sz="4" w:space="0" w:color="auto"/>
              <w:left w:val="single" w:sz="4" w:space="0" w:color="auto"/>
              <w:bottom w:val="single" w:sz="4" w:space="0" w:color="auto"/>
              <w:right w:val="single" w:sz="4" w:space="0" w:color="auto"/>
            </w:tcBorders>
            <w:hideMark/>
          </w:tcPr>
          <w:p w:rsidR="001635E4" w:rsidRDefault="001635E4" w:rsidP="00057250">
            <w:pPr>
              <w:spacing w:line="480" w:lineRule="auto"/>
              <w:rPr>
                <w:rFonts w:ascii="Arial" w:hAnsi="Arial" w:cs="Arial"/>
                <w:b/>
                <w:sz w:val="20"/>
                <w:szCs w:val="20"/>
                <w:highlight w:val="yellow"/>
              </w:rPr>
            </w:pPr>
            <w:r w:rsidRPr="00024BB4">
              <w:rPr>
                <w:rFonts w:ascii="Arial" w:hAnsi="Arial" w:cs="Arial"/>
                <w:b/>
                <w:sz w:val="20"/>
                <w:szCs w:val="20"/>
              </w:rPr>
              <w:t>Sources</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b/>
                <w:sz w:val="20"/>
                <w:szCs w:val="20"/>
              </w:rPr>
            </w:pPr>
            <w:r>
              <w:rPr>
                <w:rFonts w:ascii="Arial" w:hAnsi="Arial" w:cs="Arial"/>
                <w:sz w:val="20"/>
                <w:szCs w:val="20"/>
              </w:rPr>
              <w:t>Difficulties in assessing reliability of</w:t>
            </w:r>
            <w:r w:rsidR="00C20AF2">
              <w:rPr>
                <w:rFonts w:ascii="Arial" w:hAnsi="Arial" w:cs="Arial"/>
                <w:sz w:val="20"/>
                <w:szCs w:val="20"/>
              </w:rPr>
              <w:t xml:space="preserve"> the recording of</w:t>
            </w:r>
            <w:r>
              <w:rPr>
                <w:rFonts w:ascii="Arial" w:hAnsi="Arial" w:cs="Arial"/>
                <w:sz w:val="20"/>
                <w:szCs w:val="20"/>
              </w:rPr>
              <w:t xml:space="preserve"> </w:t>
            </w:r>
            <w:r w:rsidR="00C20AF2">
              <w:rPr>
                <w:rFonts w:ascii="Arial" w:hAnsi="Arial" w:cs="Arial"/>
                <w:sz w:val="20"/>
                <w:szCs w:val="20"/>
              </w:rPr>
              <w:t xml:space="preserve">casted </w:t>
            </w:r>
            <w:r>
              <w:rPr>
                <w:rFonts w:ascii="Arial" w:hAnsi="Arial" w:cs="Arial"/>
                <w:sz w:val="20"/>
                <w:szCs w:val="20"/>
              </w:rPr>
              <w:t>votes</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proofErr w:type="spellStart"/>
            <w:r>
              <w:rPr>
                <w:rFonts w:ascii="Arial" w:hAnsi="Arial" w:cs="Arial"/>
                <w:sz w:val="20"/>
                <w:szCs w:val="20"/>
              </w:rPr>
              <w:t>Selker</w:t>
            </w:r>
            <w:proofErr w:type="spellEnd"/>
            <w:r>
              <w:rPr>
                <w:rFonts w:ascii="Arial" w:hAnsi="Arial" w:cs="Arial"/>
                <w:sz w:val="20"/>
                <w:szCs w:val="20"/>
              </w:rPr>
              <w:t xml:space="preserve"> &amp; </w:t>
            </w:r>
            <w:proofErr w:type="spellStart"/>
            <w:r>
              <w:rPr>
                <w:rFonts w:ascii="Arial" w:hAnsi="Arial" w:cs="Arial"/>
                <w:sz w:val="20"/>
                <w:szCs w:val="20"/>
              </w:rPr>
              <w:t>Goler</w:t>
            </w:r>
            <w:proofErr w:type="spellEnd"/>
            <w:r>
              <w:rPr>
                <w:rFonts w:ascii="Arial" w:hAnsi="Arial" w:cs="Arial"/>
                <w:sz w:val="20"/>
                <w:szCs w:val="20"/>
              </w:rPr>
              <w:t xml:space="preserve"> (2004), Stewart (2004), </w:t>
            </w:r>
            <w:proofErr w:type="spellStart"/>
            <w:r>
              <w:rPr>
                <w:rFonts w:ascii="Arial" w:hAnsi="Arial" w:cs="Arial"/>
                <w:sz w:val="20"/>
                <w:szCs w:val="20"/>
              </w:rPr>
              <w:t>Loeber</w:t>
            </w:r>
            <w:proofErr w:type="spellEnd"/>
            <w:r>
              <w:rPr>
                <w:rFonts w:ascii="Arial" w:hAnsi="Arial" w:cs="Arial"/>
                <w:sz w:val="20"/>
                <w:szCs w:val="20"/>
              </w:rPr>
              <w:t xml:space="preserve"> (2008), </w:t>
            </w:r>
            <w:proofErr w:type="spellStart"/>
            <w:r>
              <w:rPr>
                <w:rFonts w:ascii="Arial" w:hAnsi="Arial" w:cs="Arial"/>
                <w:sz w:val="20"/>
                <w:szCs w:val="20"/>
              </w:rPr>
              <w:t>Wolchok</w:t>
            </w:r>
            <w:proofErr w:type="spellEnd"/>
            <w:r>
              <w:rPr>
                <w:rFonts w:ascii="Arial" w:hAnsi="Arial" w:cs="Arial"/>
                <w:sz w:val="20"/>
                <w:szCs w:val="20"/>
              </w:rPr>
              <w:t xml:space="preserve"> et al. (2010), Stewart (2017)</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Lack of transparency – potential for fraudulent manipulation of the technologies</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 xml:space="preserve">Feldman et al. (2006), </w:t>
            </w:r>
            <w:proofErr w:type="spellStart"/>
            <w:r>
              <w:rPr>
                <w:rFonts w:ascii="Arial" w:hAnsi="Arial" w:cs="Arial"/>
                <w:sz w:val="20"/>
                <w:szCs w:val="20"/>
              </w:rPr>
              <w:t>Gonggrijp</w:t>
            </w:r>
            <w:proofErr w:type="spellEnd"/>
            <w:r>
              <w:rPr>
                <w:rFonts w:ascii="Arial" w:hAnsi="Arial" w:cs="Arial"/>
                <w:sz w:val="20"/>
                <w:szCs w:val="20"/>
              </w:rPr>
              <w:t xml:space="preserve"> </w:t>
            </w:r>
            <w:r w:rsidR="00184691">
              <w:rPr>
                <w:rFonts w:ascii="Arial" w:hAnsi="Arial" w:cs="Arial"/>
                <w:sz w:val="20"/>
                <w:szCs w:val="20"/>
              </w:rPr>
              <w:t xml:space="preserve">&amp; </w:t>
            </w:r>
            <w:proofErr w:type="spellStart"/>
            <w:r w:rsidR="00184691">
              <w:rPr>
                <w:rFonts w:ascii="Arial" w:hAnsi="Arial" w:cs="Arial"/>
                <w:sz w:val="20"/>
                <w:szCs w:val="20"/>
              </w:rPr>
              <w:t>Hengeveld</w:t>
            </w:r>
            <w:proofErr w:type="spellEnd"/>
            <w:r>
              <w:rPr>
                <w:rFonts w:ascii="Arial" w:hAnsi="Arial" w:cs="Arial"/>
                <w:sz w:val="20"/>
                <w:szCs w:val="20"/>
              </w:rPr>
              <w:t xml:space="preserve"> (2007), </w:t>
            </w:r>
            <w:proofErr w:type="spellStart"/>
            <w:r>
              <w:rPr>
                <w:rFonts w:ascii="Arial" w:hAnsi="Arial" w:cs="Arial"/>
                <w:sz w:val="20"/>
                <w:szCs w:val="20"/>
              </w:rPr>
              <w:t>Wolchok</w:t>
            </w:r>
            <w:proofErr w:type="spellEnd"/>
            <w:r>
              <w:rPr>
                <w:rFonts w:ascii="Arial" w:hAnsi="Arial" w:cs="Arial"/>
                <w:sz w:val="20"/>
                <w:szCs w:val="20"/>
              </w:rPr>
              <w:t xml:space="preserve"> et al. (2010), </w:t>
            </w:r>
            <w:proofErr w:type="spellStart"/>
            <w:r>
              <w:rPr>
                <w:rFonts w:ascii="Arial" w:hAnsi="Arial" w:cs="Arial"/>
                <w:sz w:val="20"/>
                <w:szCs w:val="20"/>
              </w:rPr>
              <w:t>Halderman</w:t>
            </w:r>
            <w:proofErr w:type="spellEnd"/>
            <w:r>
              <w:rPr>
                <w:rFonts w:ascii="Arial" w:hAnsi="Arial" w:cs="Arial"/>
                <w:sz w:val="20"/>
                <w:szCs w:val="20"/>
              </w:rPr>
              <w:t xml:space="preserve"> et al. (2015)</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Potential for violation of the secrecy of the votes casted</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proofErr w:type="spellStart"/>
            <w:r>
              <w:rPr>
                <w:rFonts w:ascii="Arial" w:hAnsi="Arial" w:cs="Arial"/>
                <w:sz w:val="20"/>
                <w:szCs w:val="20"/>
              </w:rPr>
              <w:t>Gritzalis</w:t>
            </w:r>
            <w:proofErr w:type="spellEnd"/>
            <w:r>
              <w:rPr>
                <w:rFonts w:ascii="Arial" w:hAnsi="Arial" w:cs="Arial"/>
                <w:sz w:val="20"/>
                <w:szCs w:val="20"/>
              </w:rPr>
              <w:t xml:space="preserve"> (2002), Feldman et al. (2006), </w:t>
            </w:r>
            <w:proofErr w:type="spellStart"/>
            <w:r>
              <w:rPr>
                <w:rFonts w:ascii="Arial" w:hAnsi="Arial" w:cs="Arial"/>
                <w:sz w:val="20"/>
                <w:szCs w:val="20"/>
              </w:rPr>
              <w:t>Gonggrijp</w:t>
            </w:r>
            <w:proofErr w:type="spellEnd"/>
            <w:r>
              <w:rPr>
                <w:rFonts w:ascii="Arial" w:hAnsi="Arial" w:cs="Arial"/>
                <w:sz w:val="20"/>
                <w:szCs w:val="20"/>
              </w:rPr>
              <w:t xml:space="preserve"> </w:t>
            </w:r>
            <w:r w:rsidR="00184691">
              <w:rPr>
                <w:rFonts w:ascii="Arial" w:hAnsi="Arial" w:cs="Arial"/>
                <w:sz w:val="20"/>
                <w:szCs w:val="20"/>
              </w:rPr>
              <w:t xml:space="preserve">&amp; </w:t>
            </w:r>
            <w:proofErr w:type="spellStart"/>
            <w:r w:rsidR="00184691">
              <w:rPr>
                <w:rFonts w:ascii="Arial" w:hAnsi="Arial" w:cs="Arial"/>
                <w:sz w:val="20"/>
                <w:szCs w:val="20"/>
              </w:rPr>
              <w:t>Hengeveld</w:t>
            </w:r>
            <w:proofErr w:type="spellEnd"/>
            <w:r w:rsidR="00184691">
              <w:rPr>
                <w:rFonts w:ascii="Arial" w:hAnsi="Arial" w:cs="Arial"/>
                <w:sz w:val="20"/>
                <w:szCs w:val="20"/>
              </w:rPr>
              <w:t xml:space="preserve"> </w:t>
            </w:r>
            <w:r>
              <w:rPr>
                <w:rFonts w:ascii="Arial" w:hAnsi="Arial" w:cs="Arial"/>
                <w:sz w:val="20"/>
                <w:szCs w:val="20"/>
              </w:rPr>
              <w:t xml:space="preserve">(2007), </w:t>
            </w:r>
            <w:proofErr w:type="spellStart"/>
            <w:r>
              <w:rPr>
                <w:rFonts w:ascii="Arial" w:hAnsi="Arial" w:cs="Arial"/>
                <w:sz w:val="20"/>
                <w:szCs w:val="20"/>
              </w:rPr>
              <w:t>Loeber</w:t>
            </w:r>
            <w:proofErr w:type="spellEnd"/>
            <w:r>
              <w:rPr>
                <w:rFonts w:ascii="Arial" w:hAnsi="Arial" w:cs="Arial"/>
                <w:sz w:val="20"/>
                <w:szCs w:val="20"/>
              </w:rPr>
              <w:t xml:space="preserve"> (2008), </w:t>
            </w:r>
            <w:proofErr w:type="spellStart"/>
            <w:r>
              <w:rPr>
                <w:rFonts w:ascii="Arial" w:hAnsi="Arial" w:cs="Arial"/>
                <w:sz w:val="20"/>
                <w:szCs w:val="20"/>
              </w:rPr>
              <w:t>Wolchok</w:t>
            </w:r>
            <w:proofErr w:type="spellEnd"/>
            <w:r>
              <w:rPr>
                <w:rFonts w:ascii="Arial" w:hAnsi="Arial" w:cs="Arial"/>
                <w:sz w:val="20"/>
                <w:szCs w:val="20"/>
              </w:rPr>
              <w:t xml:space="preserve"> et al. (2010)</w:t>
            </w:r>
          </w:p>
        </w:tc>
      </w:tr>
      <w:tr w:rsidR="001635E4" w:rsidTr="006A710A">
        <w:tc>
          <w:tcPr>
            <w:tcW w:w="4248" w:type="dxa"/>
            <w:tcBorders>
              <w:top w:val="single" w:sz="4" w:space="0" w:color="auto"/>
              <w:left w:val="single" w:sz="4" w:space="0" w:color="auto"/>
              <w:bottom w:val="single" w:sz="4" w:space="0" w:color="auto"/>
              <w:right w:val="single" w:sz="4" w:space="0" w:color="auto"/>
            </w:tcBorders>
            <w:hideMark/>
          </w:tcPr>
          <w:p w:rsidR="001635E4" w:rsidRDefault="001635E4" w:rsidP="006A710A">
            <w:pPr>
              <w:spacing w:line="360" w:lineRule="auto"/>
              <w:jc w:val="both"/>
              <w:rPr>
                <w:rFonts w:ascii="Arial" w:hAnsi="Arial" w:cs="Arial"/>
                <w:sz w:val="20"/>
                <w:szCs w:val="20"/>
              </w:rPr>
            </w:pPr>
            <w:r>
              <w:rPr>
                <w:rFonts w:ascii="Arial" w:hAnsi="Arial" w:cs="Arial"/>
                <w:sz w:val="20"/>
                <w:szCs w:val="20"/>
              </w:rPr>
              <w:t xml:space="preserve">Limited possibilities to recount votes </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rPr>
                <w:rFonts w:ascii="Arial" w:hAnsi="Arial" w:cs="Arial"/>
                <w:sz w:val="20"/>
                <w:szCs w:val="20"/>
              </w:rPr>
            </w:pPr>
            <w:r>
              <w:rPr>
                <w:rFonts w:ascii="Arial" w:hAnsi="Arial" w:cs="Arial"/>
                <w:sz w:val="20"/>
                <w:szCs w:val="20"/>
              </w:rPr>
              <w:t xml:space="preserve">Feldman et al. (2006), Stewart (2004), </w:t>
            </w:r>
            <w:proofErr w:type="spellStart"/>
            <w:r>
              <w:rPr>
                <w:rFonts w:ascii="Arial" w:hAnsi="Arial" w:cs="Arial"/>
                <w:sz w:val="20"/>
                <w:szCs w:val="20"/>
              </w:rPr>
              <w:t>Halderman</w:t>
            </w:r>
            <w:proofErr w:type="spellEnd"/>
            <w:r>
              <w:rPr>
                <w:rFonts w:ascii="Arial" w:hAnsi="Arial" w:cs="Arial"/>
                <w:sz w:val="20"/>
                <w:szCs w:val="20"/>
              </w:rPr>
              <w:t xml:space="preserve"> </w:t>
            </w:r>
            <w:r w:rsidR="004B6C74">
              <w:rPr>
                <w:rFonts w:ascii="Arial" w:hAnsi="Arial" w:cs="Arial"/>
                <w:sz w:val="20"/>
                <w:szCs w:val="20"/>
              </w:rPr>
              <w:t>&amp; Teague</w:t>
            </w:r>
            <w:r>
              <w:rPr>
                <w:rFonts w:ascii="Arial" w:hAnsi="Arial" w:cs="Arial"/>
                <w:sz w:val="20"/>
                <w:szCs w:val="20"/>
              </w:rPr>
              <w:t xml:space="preserve"> (2015)</w:t>
            </w:r>
          </w:p>
        </w:tc>
      </w:tr>
      <w:tr w:rsidR="001635E4" w:rsidTr="006A710A">
        <w:tc>
          <w:tcPr>
            <w:tcW w:w="4248" w:type="dxa"/>
            <w:tcBorders>
              <w:top w:val="single" w:sz="4" w:space="0" w:color="auto"/>
              <w:left w:val="single" w:sz="4" w:space="0" w:color="auto"/>
              <w:bottom w:val="single" w:sz="4" w:space="0" w:color="auto"/>
              <w:right w:val="single" w:sz="4" w:space="0" w:color="auto"/>
            </w:tcBorders>
          </w:tcPr>
          <w:p w:rsidR="00834ED3" w:rsidRDefault="001635E4" w:rsidP="006A710A">
            <w:pPr>
              <w:spacing w:line="360" w:lineRule="auto"/>
              <w:jc w:val="both"/>
              <w:rPr>
                <w:rFonts w:ascii="Arial" w:hAnsi="Arial" w:cs="Arial"/>
                <w:sz w:val="20"/>
                <w:szCs w:val="20"/>
              </w:rPr>
            </w:pPr>
            <w:r>
              <w:rPr>
                <w:rFonts w:ascii="Arial" w:hAnsi="Arial" w:cs="Arial"/>
                <w:sz w:val="20"/>
                <w:szCs w:val="20"/>
              </w:rPr>
              <w:t>New types of errors induced by voting machines</w:t>
            </w:r>
          </w:p>
        </w:tc>
        <w:tc>
          <w:tcPr>
            <w:tcW w:w="4768" w:type="dxa"/>
            <w:tcBorders>
              <w:top w:val="single" w:sz="4" w:space="0" w:color="auto"/>
              <w:left w:val="single" w:sz="4" w:space="0" w:color="auto"/>
              <w:bottom w:val="single" w:sz="4" w:space="0" w:color="auto"/>
              <w:right w:val="single" w:sz="4" w:space="0" w:color="auto"/>
            </w:tcBorders>
          </w:tcPr>
          <w:p w:rsidR="001635E4" w:rsidRDefault="001635E4" w:rsidP="006A710A">
            <w:pPr>
              <w:spacing w:line="360" w:lineRule="auto"/>
              <w:jc w:val="both"/>
              <w:rPr>
                <w:rFonts w:ascii="Arial" w:hAnsi="Arial" w:cs="Arial"/>
                <w:sz w:val="20"/>
                <w:szCs w:val="20"/>
              </w:rPr>
            </w:pPr>
            <w:proofErr w:type="spellStart"/>
            <w:r>
              <w:rPr>
                <w:rFonts w:ascii="Arial" w:hAnsi="Arial" w:cs="Arial"/>
                <w:sz w:val="20"/>
                <w:szCs w:val="20"/>
              </w:rPr>
              <w:t>Zucco</w:t>
            </w:r>
            <w:proofErr w:type="spellEnd"/>
            <w:r>
              <w:rPr>
                <w:rFonts w:ascii="Arial" w:hAnsi="Arial" w:cs="Arial"/>
                <w:sz w:val="20"/>
                <w:szCs w:val="20"/>
              </w:rPr>
              <w:t xml:space="preserve"> and </w:t>
            </w:r>
            <w:proofErr w:type="spellStart"/>
            <w:r>
              <w:rPr>
                <w:rFonts w:ascii="Arial" w:hAnsi="Arial" w:cs="Arial"/>
                <w:sz w:val="20"/>
                <w:szCs w:val="20"/>
              </w:rPr>
              <w:t>Nicolau</w:t>
            </w:r>
            <w:proofErr w:type="spellEnd"/>
            <w:r>
              <w:rPr>
                <w:rFonts w:ascii="Arial" w:hAnsi="Arial" w:cs="Arial"/>
                <w:sz w:val="20"/>
                <w:szCs w:val="20"/>
              </w:rPr>
              <w:t xml:space="preserve"> (2016)</w:t>
            </w:r>
          </w:p>
        </w:tc>
      </w:tr>
    </w:tbl>
    <w:p w:rsidR="00CA4682" w:rsidRDefault="00447F93" w:rsidP="00404842">
      <w:pPr>
        <w:spacing w:before="120" w:after="120" w:line="480" w:lineRule="auto"/>
        <w:jc w:val="both"/>
        <w:rPr>
          <w:rFonts w:ascii="Arial" w:hAnsi="Arial" w:cs="Arial"/>
        </w:rPr>
      </w:pPr>
      <w:r w:rsidRPr="00DD2671">
        <w:rPr>
          <w:rFonts w:ascii="Arial" w:hAnsi="Arial" w:cs="Arial"/>
          <w:b/>
          <w:sz w:val="20"/>
          <w:szCs w:val="20"/>
        </w:rPr>
        <w:t>Table 1</w:t>
      </w:r>
      <w:r w:rsidRPr="00C310A4">
        <w:rPr>
          <w:rFonts w:ascii="Arial" w:hAnsi="Arial" w:cs="Arial"/>
          <w:i/>
          <w:sz w:val="20"/>
          <w:szCs w:val="20"/>
        </w:rPr>
        <w:t xml:space="preserve"> </w:t>
      </w:r>
      <w:r w:rsidRPr="00C310A4">
        <w:rPr>
          <w:rFonts w:ascii="Arial" w:hAnsi="Arial" w:cs="Arial"/>
          <w:sz w:val="20"/>
          <w:szCs w:val="20"/>
        </w:rPr>
        <w:t>Potential benefits and concerns associat</w:t>
      </w:r>
      <w:r w:rsidR="00404842">
        <w:rPr>
          <w:rFonts w:ascii="Arial" w:hAnsi="Arial" w:cs="Arial"/>
          <w:sz w:val="20"/>
          <w:szCs w:val="20"/>
        </w:rPr>
        <w:t>e</w:t>
      </w:r>
      <w:r w:rsidRPr="00C310A4">
        <w:rPr>
          <w:rFonts w:ascii="Arial" w:hAnsi="Arial" w:cs="Arial"/>
          <w:sz w:val="20"/>
          <w:szCs w:val="20"/>
        </w:rPr>
        <w:t>d with e-voting</w:t>
      </w:r>
      <w:r>
        <w:rPr>
          <w:rFonts w:ascii="Arial" w:hAnsi="Arial" w:cs="Arial"/>
        </w:rPr>
        <w:tab/>
      </w:r>
    </w:p>
    <w:p w:rsidR="001635E4" w:rsidRPr="00743E48" w:rsidRDefault="00743E48" w:rsidP="00743E48">
      <w:pPr>
        <w:spacing w:after="120" w:line="480" w:lineRule="auto"/>
        <w:jc w:val="both"/>
        <w:rPr>
          <w:rFonts w:ascii="Arial" w:hAnsi="Arial" w:cs="Arial"/>
        </w:rPr>
      </w:pPr>
      <w:r>
        <w:rPr>
          <w:rFonts w:ascii="Arial" w:hAnsi="Arial" w:cs="Arial"/>
        </w:rPr>
        <w:lastRenderedPageBreak/>
        <w:t xml:space="preserve">Several of the expected benefits and issues have been studied in the context of American elections in the aftermath of a major controversy about the extent to which maladministration and malfunctioning of voting technologies distorted the election outcome in the 2000 Presidential election </w:t>
      </w:r>
      <w:r w:rsidR="00CA2B42">
        <w:rPr>
          <w:rFonts w:ascii="Arial" w:hAnsi="Arial" w:cs="Arial"/>
        </w:rPr>
        <w:fldChar w:fldCharType="begin"/>
      </w:r>
      <w:r w:rsidR="00FF3C48">
        <w:rPr>
          <w:rFonts w:ascii="Arial" w:hAnsi="Arial" w:cs="Arial"/>
        </w:rPr>
        <w:instrText xml:space="preserve"> ADDIN EN.CITE &lt;EndNote&gt;&lt;Cite&gt;&lt;Author&gt;Stewart&lt;/Author&gt;&lt;Year&gt;2004&lt;/Year&gt;&lt;RecNum&gt;22&lt;/RecNum&gt;&lt;DisplayText&gt;(Stewart 2004)&lt;/DisplayText&gt;&lt;record&gt;&lt;rec-number&gt;22&lt;/rec-number&gt;&lt;foreign-keys&gt;&lt;key app="EN" db-id="vptfettek0fx20ezwwbvva5qrfpa5e5xz29w"&gt;22&lt;/key&gt;&lt;/foreign-keys&gt;&lt;ref-type name="Report"&gt;27&lt;/ref-type&gt;&lt;contributors&gt;&lt;authors&gt;&lt;author&gt;Stewart, C.&lt;/author&gt;&lt;/authors&gt;&lt;/contributors&gt;&lt;titles&gt;&lt;title&gt;The reliability of electronic voting machines in Georgia&lt;/title&gt;&lt;/titles&gt;&lt;dates&gt;&lt;year&gt;2004&lt;/year&gt;&lt;/dates&gt;&lt;publisher&gt;CalTech-MIT Voting Technology Project, Working Paper no 16&lt;/publisher&gt;&lt;urls&gt;&lt;/urls&gt;&lt;/record&gt;&lt;/Cite&gt;&lt;/EndNote&gt;</w:instrText>
      </w:r>
      <w:r w:rsidR="00CA2B42">
        <w:rPr>
          <w:rFonts w:ascii="Arial" w:hAnsi="Arial" w:cs="Arial"/>
        </w:rPr>
        <w:fldChar w:fldCharType="separate"/>
      </w:r>
      <w:r>
        <w:rPr>
          <w:rFonts w:ascii="Arial" w:hAnsi="Arial" w:cs="Arial"/>
          <w:noProof/>
        </w:rPr>
        <w:t>(Stewart 2004)</w:t>
      </w:r>
      <w:r w:rsidR="00CA2B42">
        <w:rPr>
          <w:rFonts w:ascii="Arial" w:hAnsi="Arial" w:cs="Arial"/>
        </w:rPr>
        <w:fldChar w:fldCharType="end"/>
      </w:r>
      <w:r>
        <w:rPr>
          <w:rFonts w:ascii="Arial" w:hAnsi="Arial" w:cs="Arial"/>
        </w:rPr>
        <w:t xml:space="preserve">. </w:t>
      </w:r>
      <w:r w:rsidRPr="00680B09">
        <w:rPr>
          <w:rFonts w:ascii="Arial" w:hAnsi="Arial" w:cs="Arial"/>
        </w:rPr>
        <w:t>Since the 2002 Help America Vote Act (HAVA),</w:t>
      </w:r>
      <w:r w:rsidRPr="006D0D81">
        <w:rPr>
          <w:sz w:val="20"/>
          <w:szCs w:val="20"/>
        </w:rPr>
        <w:t xml:space="preserve"> </w:t>
      </w:r>
      <w:r w:rsidRPr="00680B09">
        <w:rPr>
          <w:rFonts w:ascii="Arial" w:hAnsi="Arial" w:cs="Arial"/>
        </w:rPr>
        <w:t>the United States saw a massive investment in voting machines</w:t>
      </w:r>
      <w:r>
        <w:rPr>
          <w:rFonts w:ascii="Arial" w:hAnsi="Arial" w:cs="Arial"/>
        </w:rPr>
        <w:t xml:space="preserve"> (IDEA 2011), and </w:t>
      </w:r>
      <w:r w:rsidRPr="00680B09">
        <w:rPr>
          <w:rFonts w:ascii="Arial" w:hAnsi="Arial" w:cs="Arial"/>
        </w:rPr>
        <w:t xml:space="preserve">their diversity </w:t>
      </w:r>
      <w:r>
        <w:rPr>
          <w:rFonts w:ascii="Arial" w:hAnsi="Arial" w:cs="Arial"/>
        </w:rPr>
        <w:t xml:space="preserve">across states has provided opportunities for studying several aspects of election administration and voters’ attitudes </w:t>
      </w:r>
      <w:r w:rsidR="00CA2B42">
        <w:rPr>
          <w:rFonts w:ascii="Arial" w:hAnsi="Arial" w:cs="Arial"/>
        </w:rPr>
        <w:fldChar w:fldCharType="begin"/>
      </w:r>
      <w:r w:rsidR="00FF3C48">
        <w:rPr>
          <w:rFonts w:ascii="Arial" w:hAnsi="Arial" w:cs="Arial"/>
        </w:rPr>
        <w:instrText xml:space="preserve"> ADDIN EN.CITE &lt;EndNote&gt;&lt;Cite&gt;&lt;Author&gt;Sances&lt;/Author&gt;&lt;Year&gt;2014&lt;/Year&gt;&lt;RecNum&gt;14&lt;/RecNum&gt;&lt;DisplayText&gt;(Sances et al. 2014; Selker et al. 2004; Stewart 2017)&lt;/DisplayText&gt;&lt;record&gt;&lt;rec-number&gt;14&lt;/rec-number&gt;&lt;foreign-keys&gt;&lt;key app="EN" db-id="vptfettek0fx20ezwwbvva5qrfpa5e5xz29w"&gt;14&lt;/key&gt;&lt;/foreign-keys&gt;&lt;ref-type name="Report"&gt;27&lt;/ref-type&gt;&lt;contributors&gt;&lt;authors&gt;&lt;author&gt;Sances, M.&lt;/author&gt;&lt;author&gt;Stewart, C.&lt;/author&gt;&lt;author&gt;Charles, H.&lt;/author&gt;&lt;/authors&gt;&lt;/contributors&gt;&lt;titles&gt;&lt;title&gt;Partisanship and voter confidence, 2000-2012&lt;/title&gt;&lt;/titles&gt;&lt;dates&gt;&lt;year&gt;2014&lt;/year&gt;&lt;/dates&gt;&lt;publisher&gt;CalTech-MIT Voting Technology Project, Working paper no. 125&lt;/publisher&gt;&lt;urls&gt;&lt;/urls&gt;&lt;/record&gt;&lt;/Cite&gt;&lt;Cite&gt;&lt;Author&gt;Selker&lt;/Author&gt;&lt;Year&gt;2004&lt;/Year&gt;&lt;RecNum&gt;23&lt;/RecNum&gt;&lt;record&gt;&lt;rec-number&gt;23&lt;/rec-number&gt;&lt;foreign-keys&gt;&lt;key app="EN" db-id="vptfettek0fx20ezwwbvva5qrfpa5e5xz29w"&gt;23&lt;/key&gt;&lt;/foreign-keys&gt;&lt;ref-type name="Report"&gt;27&lt;/ref-type&gt;&lt;contributors&gt;&lt;authors&gt;&lt;author&gt;Selker, T.&lt;/author&gt;&lt;author&gt;Goler, G.&lt;/author&gt;&lt;/authors&gt;&lt;/contributors&gt;&lt;titles&gt;&lt;title&gt;Security vulnerabilities and problems with VVPT&lt;/title&gt;&lt;/titles&gt;&lt;dates&gt;&lt;year&gt;2004&lt;/year&gt;&lt;/dates&gt;&lt;publisher&gt;CalTech-MIT Voting Technology Project, Working Paper no 16&lt;/publisher&gt;&lt;urls&gt;&lt;/urls&gt;&lt;/record&gt;&lt;/Cite&gt;&lt;Cite&gt;&lt;Author&gt;Stewart&lt;/Author&gt;&lt;Year&gt;2017&lt;/Year&gt;&lt;RecNum&gt;24&lt;/RecNum&gt;&lt;record&gt;&lt;rec-number&gt;24&lt;/rec-number&gt;&lt;foreign-keys&gt;&lt;key app="EN" db-id="vptfettek0fx20ezwwbvva5qrfpa5e5xz29w"&gt;24&lt;/key&gt;&lt;/foreign-keys&gt;&lt;ref-type name="Report"&gt;27&lt;/ref-type&gt;&lt;contributors&gt;&lt;authors&gt;&lt;author&gt;Stewart, C.&lt;/author&gt;&lt;/authors&gt;&lt;/contributors&gt;&lt;titles&gt;&lt;title&gt;Electoral vulnerabilities in the United States: Past, present, and future&lt;/title&gt;&lt;/titles&gt;&lt;dates&gt;&lt;year&gt;2017&lt;/year&gt;&lt;/dates&gt;&lt;publisher&gt;CalTech-MIT Voting Technology Project, Working paper no. 131&lt;/publisher&gt;&lt;urls&gt;&lt;/urls&gt;&lt;/record&gt;&lt;/Cite&gt;&lt;/EndNote&gt;</w:instrText>
      </w:r>
      <w:r w:rsidR="00CA2B42">
        <w:rPr>
          <w:rFonts w:ascii="Arial" w:hAnsi="Arial" w:cs="Arial"/>
        </w:rPr>
        <w:fldChar w:fldCharType="separate"/>
      </w:r>
      <w:r>
        <w:rPr>
          <w:rFonts w:ascii="Arial" w:hAnsi="Arial" w:cs="Arial"/>
          <w:noProof/>
        </w:rPr>
        <w:t xml:space="preserve">(Sances et al. 2014; Selker </w:t>
      </w:r>
      <w:r w:rsidR="004B6C74">
        <w:rPr>
          <w:rFonts w:ascii="Arial" w:hAnsi="Arial" w:cs="Arial"/>
          <w:noProof/>
        </w:rPr>
        <w:t>&amp; Goler</w:t>
      </w:r>
      <w:r>
        <w:rPr>
          <w:rFonts w:ascii="Arial" w:hAnsi="Arial" w:cs="Arial"/>
          <w:noProof/>
        </w:rPr>
        <w:t xml:space="preserve"> 2004; Stewart 2017)</w:t>
      </w:r>
      <w:r w:rsidR="00CA2B42">
        <w:rPr>
          <w:rFonts w:ascii="Arial" w:hAnsi="Arial" w:cs="Arial"/>
        </w:rPr>
        <w:fldChar w:fldCharType="end"/>
      </w:r>
      <w:r>
        <w:rPr>
          <w:rFonts w:ascii="Arial" w:hAnsi="Arial" w:cs="Arial"/>
        </w:rPr>
        <w:t xml:space="preserve">. </w:t>
      </w:r>
    </w:p>
    <w:p w:rsidR="009F64B6" w:rsidRDefault="00ED0E21" w:rsidP="00057250">
      <w:pPr>
        <w:spacing w:after="120" w:line="480" w:lineRule="auto"/>
        <w:jc w:val="both"/>
        <w:rPr>
          <w:rFonts w:ascii="Arial" w:hAnsi="Arial" w:cs="Arial"/>
          <w:color w:val="000000"/>
        </w:rPr>
      </w:pPr>
      <w:r>
        <w:rPr>
          <w:rFonts w:ascii="Arial" w:hAnsi="Arial" w:cs="Arial"/>
        </w:rPr>
        <w:t>A major concern about EVMs is</w:t>
      </w:r>
      <w:r w:rsidRPr="00024BB4">
        <w:rPr>
          <w:rFonts w:ascii="Arial" w:hAnsi="Arial" w:cs="Arial"/>
        </w:rPr>
        <w:t xml:space="preserve"> </w:t>
      </w:r>
      <w:r>
        <w:rPr>
          <w:rFonts w:ascii="Arial" w:hAnsi="Arial" w:cs="Arial"/>
        </w:rPr>
        <w:t>inaccurate recording of votes. Researchers of the Caltech/MIT Voting Technology Project (VTP)</w:t>
      </w:r>
      <w:r w:rsidR="00565CF7">
        <w:rPr>
          <w:rStyle w:val="EndnoteReference"/>
          <w:rFonts w:ascii="Arial" w:hAnsi="Arial" w:cs="Arial"/>
        </w:rPr>
        <w:endnoteReference w:id="2"/>
      </w:r>
      <w:r w:rsidR="00565CF7">
        <w:rPr>
          <w:rFonts w:ascii="Arial" w:hAnsi="Arial" w:cs="Arial"/>
        </w:rPr>
        <w:t xml:space="preserve"> </w:t>
      </w:r>
      <w:r w:rsidRPr="003F4515">
        <w:rPr>
          <w:rFonts w:ascii="Arial" w:hAnsi="Arial" w:cs="Arial"/>
        </w:rPr>
        <w:t>estimated that</w:t>
      </w:r>
      <w:r>
        <w:rPr>
          <w:rFonts w:ascii="Arial" w:hAnsi="Arial" w:cs="Arial"/>
        </w:rPr>
        <w:t xml:space="preserve"> in the </w:t>
      </w:r>
      <w:r w:rsidRPr="003F4515">
        <w:rPr>
          <w:rFonts w:ascii="Arial" w:hAnsi="Arial" w:cs="Arial"/>
        </w:rPr>
        <w:t xml:space="preserve">2000 election “between 1.5 and 2.0 million voters failed to have their vote registered because of voting machine failures” </w:t>
      </w:r>
      <w:r w:rsidR="00CA2B42">
        <w:rPr>
          <w:rFonts w:ascii="Arial" w:hAnsi="Arial" w:cs="Arial"/>
        </w:rPr>
        <w:fldChar w:fldCharType="begin"/>
      </w:r>
      <w:r w:rsidR="00FF3C48">
        <w:rPr>
          <w:rFonts w:ascii="Arial" w:hAnsi="Arial" w:cs="Arial"/>
        </w:rPr>
        <w:instrText xml:space="preserve"> ADDIN EN.CITE &lt;EndNote&gt;&lt;Cite&gt;&lt;Author&gt;Stewart&lt;/Author&gt;&lt;Year&gt;2017&lt;/Year&gt;&lt;RecNum&gt;24&lt;/RecNum&gt;&lt;Pages&gt;5&lt;/Pages&gt;&lt;DisplayText&gt;(Stewart 2017)&lt;/DisplayText&gt;&lt;record&gt;&lt;rec-number&gt;24&lt;/rec-number&gt;&lt;foreign-keys&gt;&lt;key app="EN" db-id="vptfettek0fx20ezwwbvva5qrfpa5e5xz29w"&gt;24&lt;/key&gt;&lt;/foreign-keys&gt;&lt;ref-type name="Report"&gt;27&lt;/ref-type&gt;&lt;contributors&gt;&lt;authors&gt;&lt;author&gt;Stewart, C.&lt;/author&gt;&lt;/authors&gt;&lt;/contributors&gt;&lt;titles&gt;&lt;title&gt;Electoral vulnerabilities in the United States: Past, present, and future&lt;/title&gt;&lt;/titles&gt;&lt;dates&gt;&lt;year&gt;2017&lt;/year&gt;&lt;/dates&gt;&lt;publisher&gt;CalTech-MIT Voting Technology Project, Working paper no. 131&lt;/publisher&gt;&lt;urls&gt;&lt;/urls&gt;&lt;/record&gt;&lt;/Cite&gt;&lt;/EndNote&gt;</w:instrText>
      </w:r>
      <w:r w:rsidR="00CA2B42">
        <w:rPr>
          <w:rFonts w:ascii="Arial" w:hAnsi="Arial" w:cs="Arial"/>
        </w:rPr>
        <w:fldChar w:fldCharType="separate"/>
      </w:r>
      <w:r w:rsidR="007933D9">
        <w:rPr>
          <w:rFonts w:ascii="Arial" w:hAnsi="Arial" w:cs="Arial"/>
          <w:noProof/>
        </w:rPr>
        <w:t>(Stewart 2017)</w:t>
      </w:r>
      <w:r w:rsidR="00CA2B42">
        <w:rPr>
          <w:rFonts w:ascii="Arial" w:hAnsi="Arial" w:cs="Arial"/>
        </w:rPr>
        <w:fldChar w:fldCharType="end"/>
      </w:r>
      <w:r>
        <w:rPr>
          <w:rFonts w:ascii="Arial" w:hAnsi="Arial" w:cs="Arial"/>
        </w:rPr>
        <w:t xml:space="preserve">. </w:t>
      </w:r>
      <w:r w:rsidR="008226E7">
        <w:rPr>
          <w:rFonts w:ascii="Arial" w:hAnsi="Arial" w:cs="Arial"/>
        </w:rPr>
        <w:t>Subsequent research scrutiniz</w:t>
      </w:r>
      <w:r w:rsidR="003C2D13">
        <w:rPr>
          <w:rFonts w:ascii="Arial" w:hAnsi="Arial" w:cs="Arial"/>
        </w:rPr>
        <w:t xml:space="preserve">ed the design of new voting machines and debated the extent to which improved technologies overcome </w:t>
      </w:r>
      <w:r w:rsidR="009F64B6">
        <w:rPr>
          <w:rFonts w:ascii="Arial" w:hAnsi="Arial" w:cs="Arial"/>
        </w:rPr>
        <w:t xml:space="preserve">the lost votes problems of the 2000 elections. </w:t>
      </w:r>
      <w:r w:rsidR="006A710A">
        <w:rPr>
          <w:rFonts w:ascii="Arial" w:hAnsi="Arial" w:cs="Arial"/>
          <w:color w:val="000000"/>
        </w:rPr>
        <w:t>Research by computer scientists found security vulnerabilities in t</w:t>
      </w:r>
      <w:r w:rsidR="00916A89">
        <w:rPr>
          <w:rFonts w:ascii="Arial" w:hAnsi="Arial" w:cs="Arial"/>
          <w:color w:val="000000"/>
        </w:rPr>
        <w:t>he EVMs</w:t>
      </w:r>
      <w:r w:rsidR="00916A89" w:rsidRPr="00603BB0">
        <w:rPr>
          <w:rFonts w:ascii="Arial" w:hAnsi="Arial" w:cs="Arial"/>
          <w:color w:val="000000"/>
        </w:rPr>
        <w:t xml:space="preserve"> introduced in the subsequent election (2002) </w:t>
      </w:r>
      <w:r w:rsidR="006A710A">
        <w:rPr>
          <w:rFonts w:ascii="Arial" w:hAnsi="Arial" w:cs="Arial"/>
          <w:color w:val="000000"/>
        </w:rPr>
        <w:t>but it also found</w:t>
      </w:r>
      <w:r w:rsidR="00916A89" w:rsidRPr="00603BB0">
        <w:rPr>
          <w:rFonts w:ascii="Arial" w:hAnsi="Arial" w:cs="Arial"/>
          <w:color w:val="000000"/>
        </w:rPr>
        <w:t xml:space="preserve"> significant reductions in </w:t>
      </w:r>
      <w:r w:rsidR="006A710A">
        <w:rPr>
          <w:rFonts w:ascii="Arial" w:hAnsi="Arial" w:cs="Arial"/>
          <w:color w:val="000000"/>
        </w:rPr>
        <w:t xml:space="preserve">‘lost </w:t>
      </w:r>
      <w:proofErr w:type="gramStart"/>
      <w:r w:rsidR="006A710A">
        <w:rPr>
          <w:rFonts w:ascii="Arial" w:hAnsi="Arial" w:cs="Arial"/>
          <w:color w:val="000000"/>
        </w:rPr>
        <w:t>votes’</w:t>
      </w:r>
      <w:proofErr w:type="gramEnd"/>
      <w:r w:rsidR="00916A89" w:rsidRPr="00EC216C">
        <w:rPr>
          <w:rFonts w:ascii="Arial" w:hAnsi="Arial" w:cs="Arial"/>
          <w:color w:val="000000"/>
        </w:rPr>
        <w:t>.</w:t>
      </w:r>
      <w:r w:rsidR="00916A89">
        <w:rPr>
          <w:rFonts w:ascii="Arial" w:hAnsi="Arial" w:cs="Arial"/>
          <w:color w:val="000000"/>
        </w:rPr>
        <w:t xml:space="preserve"> </w:t>
      </w:r>
    </w:p>
    <w:p w:rsidR="00ED0E21" w:rsidRDefault="00ED0E21" w:rsidP="00057250">
      <w:pPr>
        <w:spacing w:after="120" w:line="480" w:lineRule="auto"/>
        <w:jc w:val="both"/>
        <w:rPr>
          <w:rFonts w:ascii="Arial" w:hAnsi="Arial" w:cs="Arial"/>
        </w:rPr>
      </w:pPr>
      <w:r>
        <w:rPr>
          <w:rFonts w:ascii="Arial" w:hAnsi="Arial" w:cs="Arial"/>
        </w:rPr>
        <w:t xml:space="preserve">Estimates of ‘lost votes’ are fraught with difficulties of causal interpretation. The commonly used construct of ‘residual vote’, </w:t>
      </w:r>
      <w:r w:rsidRPr="003F4515">
        <w:rPr>
          <w:rFonts w:ascii="Arial" w:hAnsi="Arial" w:cs="Arial"/>
        </w:rPr>
        <w:t>computed as the percentage of ballots cast that did not record a vote in a particular race</w:t>
      </w:r>
      <w:r w:rsidR="00410CD7">
        <w:rPr>
          <w:rFonts w:ascii="Arial" w:hAnsi="Arial" w:cs="Arial"/>
        </w:rPr>
        <w:t>,</w:t>
      </w:r>
      <w:r>
        <w:rPr>
          <w:rFonts w:ascii="Arial" w:hAnsi="Arial" w:cs="Arial"/>
        </w:rPr>
        <w:t xml:space="preserve"> does not </w:t>
      </w:r>
      <w:r w:rsidRPr="003F4515">
        <w:rPr>
          <w:rFonts w:ascii="Arial" w:hAnsi="Arial" w:cs="Arial"/>
        </w:rPr>
        <w:t>separate intentional non-voting from errors or malfunctioning in voting machine</w:t>
      </w:r>
      <w:r>
        <w:rPr>
          <w:rFonts w:ascii="Arial" w:hAnsi="Arial" w:cs="Arial"/>
        </w:rPr>
        <w:t xml:space="preserve">s </w:t>
      </w:r>
      <w:r w:rsidR="00CA2B42">
        <w:rPr>
          <w:rFonts w:ascii="Arial" w:hAnsi="Arial" w:cs="Arial"/>
        </w:rPr>
        <w:fldChar w:fldCharType="begin"/>
      </w:r>
      <w:r w:rsidR="00FF3C48">
        <w:rPr>
          <w:rFonts w:ascii="Arial" w:hAnsi="Arial" w:cs="Arial"/>
        </w:rPr>
        <w:instrText xml:space="preserve"> ADDIN EN.CITE &lt;EndNote&gt;&lt;Cite&gt;&lt;Author&gt;Alvarez&lt;/Author&gt;&lt;Year&gt;2009&lt;/Year&gt;&lt;RecNum&gt;25&lt;/RecNum&gt;&lt;DisplayText&gt;(Alvarez 2009; Alvarez et al. 2005)&lt;/DisplayText&gt;&lt;record&gt;&lt;rec-number&gt;25&lt;/rec-number&gt;&lt;foreign-keys&gt;&lt;key app="EN" db-id="vptfettek0fx20ezwwbvva5qrfpa5e5xz29w"&gt;25&lt;/key&gt;&lt;/foreign-keys&gt;&lt;ref-type name="Report"&gt;27&lt;/ref-type&gt;&lt;contributors&gt;&lt;authors&gt;&lt;author&gt;Alvarez, R.M.&lt;/author&gt;&lt;/authors&gt;&lt;/contributors&gt;&lt;titles&gt;&lt;title&gt;Measuring election performance&lt;/title&gt;&lt;/titles&gt;&lt;dates&gt;&lt;year&gt;2009&lt;/year&gt;&lt;/dates&gt;&lt;pub-location&gt;CalTech-MIT Voting Technology Project, Working Paper no 90&lt;/pub-location&gt;&lt;urls&gt;&lt;/urls&gt;&lt;/record&gt;&lt;/Cite&gt;&lt;Cite&gt;&lt;Author&gt;Alvarez&lt;/Author&gt;&lt;Year&gt;2005&lt;/Year&gt;&lt;RecNum&gt;26&lt;/RecNum&gt;&lt;record&gt;&lt;rec-number&gt;26&lt;/rec-number&gt;&lt;foreign-keys&gt;&lt;key app="EN" db-id="vptfettek0fx20ezwwbvva5qrfpa5e5xz29w"&gt;26&lt;/key&gt;&lt;/foreign-keys&gt;&lt;ref-type name="Journal Article"&gt;17&lt;/ref-type&gt;&lt;contributors&gt;&lt;authors&gt;&lt;author&gt;Alvarez, R.M.&lt;/author&gt;&lt;author&gt;Ansolabehere, S.&lt;/author&gt;&lt;author&gt;Stewart, C.&lt;/author&gt;&lt;/authors&gt;&lt;/contributors&gt;&lt;titles&gt;&lt;title&gt;Studying elections: Data quality and pitfalls in measurig of effects of voting technologies&lt;/title&gt;&lt;secondary-title&gt;Policy Studies Journal&lt;/secondary-title&gt;&lt;/titles&gt;&lt;periodical&gt;&lt;full-title&gt;Policy Studies Journal&lt;/full-title&gt;&lt;/periodical&gt;&lt;pages&gt;15-24&lt;/pages&gt;&lt;volume&gt;33&lt;/volume&gt;&lt;number&gt;1&lt;/number&gt;&lt;dates&gt;&lt;year&gt;2005&lt;/year&gt;&lt;/dates&gt;&lt;urls&gt;&lt;/urls&gt;&lt;/record&gt;&lt;/Cite&gt;&lt;/EndNote&gt;</w:instrText>
      </w:r>
      <w:r w:rsidR="00CA2B42">
        <w:rPr>
          <w:rFonts w:ascii="Arial" w:hAnsi="Arial" w:cs="Arial"/>
        </w:rPr>
        <w:fldChar w:fldCharType="separate"/>
      </w:r>
      <w:r>
        <w:rPr>
          <w:rFonts w:ascii="Arial" w:hAnsi="Arial" w:cs="Arial"/>
          <w:noProof/>
        </w:rPr>
        <w:t>(Alvarez 2009; Alvarez et al. 2005)</w:t>
      </w:r>
      <w:r w:rsidR="00CA2B42">
        <w:rPr>
          <w:rFonts w:ascii="Arial" w:hAnsi="Arial" w:cs="Arial"/>
        </w:rPr>
        <w:fldChar w:fldCharType="end"/>
      </w:r>
      <w:r>
        <w:rPr>
          <w:rFonts w:ascii="Arial" w:hAnsi="Arial" w:cs="Arial"/>
        </w:rPr>
        <w:t>.</w:t>
      </w:r>
      <w:r w:rsidRPr="003F4515">
        <w:rPr>
          <w:rFonts w:ascii="Arial" w:hAnsi="Arial" w:cs="Arial"/>
        </w:rPr>
        <w:t xml:space="preserve"> </w:t>
      </w:r>
      <w:r>
        <w:rPr>
          <w:rFonts w:ascii="Arial" w:hAnsi="Arial" w:cs="Arial"/>
        </w:rPr>
        <w:t>Studies in other countries produced mixed results about the capacity of EVMs to accurately record voters’ preferences. In Brazil, research showed that EVMs have</w:t>
      </w:r>
      <w:r w:rsidRPr="00FF5FB2">
        <w:rPr>
          <w:rFonts w:ascii="Arial" w:hAnsi="Arial" w:cs="Arial"/>
        </w:rPr>
        <w:t xml:space="preserve"> </w:t>
      </w:r>
      <w:r>
        <w:rPr>
          <w:rFonts w:ascii="Arial" w:hAnsi="Arial" w:cs="Arial"/>
        </w:rPr>
        <w:t xml:space="preserve">in many elections </w:t>
      </w:r>
      <w:r w:rsidRPr="00FF5FB2">
        <w:rPr>
          <w:rFonts w:ascii="Arial" w:hAnsi="Arial" w:cs="Arial"/>
        </w:rPr>
        <w:t>reduce</w:t>
      </w:r>
      <w:r>
        <w:rPr>
          <w:rFonts w:ascii="Arial" w:hAnsi="Arial" w:cs="Arial"/>
        </w:rPr>
        <w:t>d</w:t>
      </w:r>
      <w:r w:rsidRPr="00FF5FB2">
        <w:rPr>
          <w:rFonts w:ascii="Arial" w:hAnsi="Arial" w:cs="Arial"/>
        </w:rPr>
        <w:t xml:space="preserve"> the number of </w:t>
      </w:r>
      <w:r>
        <w:rPr>
          <w:rFonts w:ascii="Arial" w:hAnsi="Arial" w:cs="Arial"/>
        </w:rPr>
        <w:t>common errors that result in ‘spoilt</w:t>
      </w:r>
      <w:r w:rsidRPr="00FF5FB2">
        <w:rPr>
          <w:rFonts w:ascii="Arial" w:hAnsi="Arial" w:cs="Arial"/>
        </w:rPr>
        <w:t xml:space="preserve"> votes</w:t>
      </w:r>
      <w:r>
        <w:rPr>
          <w:rFonts w:ascii="Arial" w:hAnsi="Arial" w:cs="Arial"/>
        </w:rPr>
        <w:t>’</w:t>
      </w:r>
      <w:r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&lt;EndNote&gt;&lt;Cite&gt;&lt;Author&gt;Fujiwara&lt;/Author&gt;&lt;Year&gt;2015&lt;/Year&gt;&lt;RecNum&gt;3&lt;/RecNum&gt;&lt;DisplayText&gt;(Fujiwara 2015)&lt;/DisplayText&gt;&lt;record&gt;&lt;rec-number&gt;3&lt;/rec-number&gt;&lt;foreign-keys&gt;&lt;key app="EN" db-id="vptfettek0fx20ezwwbvva5qrfpa5e5xz29w"&gt;3&lt;/key&gt;&lt;/foreign-keys&gt;&lt;ref-type name="Journal Article"&gt;17&lt;/ref-type&gt;&lt;contributors&gt;&lt;authors&gt;&lt;author&gt;Fujiwara, T.&lt;/author&gt;&lt;/authors&gt;&lt;/contributors&gt;&lt;titles&gt;&lt;title&gt;Voting technology, political responsiveness, and infant health: Evidence from Brazil&lt;/title&gt;&lt;secondary-title&gt;Econometrica&lt;/secondary-title&gt;&lt;/titles&gt;&lt;periodical&gt;&lt;full-title&gt;Econometrica&lt;/full-title&gt;&lt;/periodical&gt;&lt;pages&gt;423-464&lt;/pages&gt;&lt;volume&gt;83&lt;/volume&gt;&lt;number&gt;2&lt;/number&gt;&lt;dates&gt;&lt;year&gt;2015&lt;/year&gt;&lt;/dates&gt;&lt;urls&gt;&lt;/urls&gt;&lt;/record&gt;&lt;/Cite&gt;&lt;/EndNote&gt;</w:instrText>
      </w:r>
      <w:r w:rsidR="00CA2B42">
        <w:rPr>
          <w:rFonts w:ascii="Arial" w:hAnsi="Arial" w:cs="Arial"/>
        </w:rPr>
        <w:fldChar w:fldCharType="separate"/>
      </w:r>
      <w:r>
        <w:rPr>
          <w:rFonts w:ascii="Arial" w:hAnsi="Arial" w:cs="Arial"/>
          <w:noProof/>
        </w:rPr>
        <w:t>(Fujiwara 2015)</w:t>
      </w:r>
      <w:r w:rsidR="00CA2B42">
        <w:rPr>
          <w:rFonts w:ascii="Arial" w:hAnsi="Arial" w:cs="Arial"/>
        </w:rPr>
        <w:fldChar w:fldCharType="end"/>
      </w:r>
      <w:r>
        <w:rPr>
          <w:rFonts w:ascii="Arial" w:hAnsi="Arial" w:cs="Arial"/>
        </w:rPr>
        <w:t xml:space="preserve">.  But </w:t>
      </w:r>
      <w:r w:rsidRPr="00FF5FB2">
        <w:rPr>
          <w:rFonts w:ascii="Arial" w:hAnsi="Arial" w:cs="Arial"/>
        </w:rPr>
        <w:t>v</w:t>
      </w:r>
      <w:r>
        <w:rPr>
          <w:rFonts w:ascii="Arial" w:hAnsi="Arial" w:cs="Arial"/>
        </w:rPr>
        <w:t xml:space="preserve">oting with EVMs </w:t>
      </w:r>
      <w:r w:rsidR="00410CD7">
        <w:rPr>
          <w:rFonts w:ascii="Arial" w:hAnsi="Arial" w:cs="Arial"/>
        </w:rPr>
        <w:t xml:space="preserve">seems to have </w:t>
      </w:r>
      <w:r>
        <w:rPr>
          <w:rFonts w:ascii="Arial" w:hAnsi="Arial" w:cs="Arial"/>
        </w:rPr>
        <w:t xml:space="preserve">created new complications. </w:t>
      </w:r>
      <w:proofErr w:type="spellStart"/>
      <w:r>
        <w:rPr>
          <w:rFonts w:ascii="Arial" w:hAnsi="Arial" w:cs="Arial"/>
        </w:rPr>
        <w:t>Zucco</w:t>
      </w:r>
      <w:proofErr w:type="spellEnd"/>
      <w:r>
        <w:rPr>
          <w:rFonts w:ascii="Arial" w:hAnsi="Arial" w:cs="Arial"/>
        </w:rPr>
        <w:t xml:space="preserve"> and </w:t>
      </w:r>
      <w:proofErr w:type="spellStart"/>
      <w:r>
        <w:rPr>
          <w:rFonts w:ascii="Arial" w:hAnsi="Arial" w:cs="Arial"/>
        </w:rPr>
        <w:t>Nicolau</w:t>
      </w:r>
      <w:proofErr w:type="spellEnd"/>
      <w:r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 ExcludeAuth="1"&gt;&lt;Author&gt;Zucco&lt;/Author&gt;&lt;Year&gt;2016&lt;/Year&gt;&lt;RecNum&gt;27&lt;/RecNum&gt;&lt;DisplayText&gt;(2016)&lt;/DisplayText&gt;&lt;record&gt;&lt;rec-number&gt;27&lt;/rec-number&gt;&lt;foreign-keys&gt;&lt;key app="EN" db-id="vptfettek0fx20ezwwbvva5qrfpa5e5xz29w"&gt;27&lt;/key&gt;&lt;/foreign-keys&gt;&lt;ref-type name="Journal Article"&gt;17&lt;/ref-type&gt;&lt;contributors&gt;&lt;authors&gt;&lt;author&gt;Zucco, C.&lt;/author&gt;&lt;author&gt;Nicolau, J. M.&lt;/author&gt;&lt;/authors&gt;&lt;/contributors&gt;&lt;titles&gt;&lt;title&gt;Trading old errors for new errors? The impact of electronic voting technology on party label voting in Brazil&lt;/title&gt;&lt;secondary-title&gt;Electoral Studies&lt;/secondary-title&gt;&lt;/titles&gt;&lt;periodical&gt;&lt;full-title&gt;Electoral Studies&lt;/full-title&gt;&lt;/periodical&gt;&lt;pages&gt;10-20&lt;/pages&gt;&lt;volume&gt;43&lt;/volume&gt;&lt;dates&gt;&lt;year&gt;2016&lt;/year&gt;&lt;/dates&gt;&lt;urls&gt;&lt;/urls&gt;&lt;/record&gt;&lt;/Cite&gt;&lt;/EndNote&gt;</w:instrText>
      </w:r>
      <w:r w:rsidR="00CA2B42">
        <w:rPr>
          <w:rFonts w:ascii="Arial" w:hAnsi="Arial" w:cs="Arial"/>
        </w:rPr>
        <w:fldChar w:fldCharType="separate"/>
      </w:r>
      <w:r>
        <w:rPr>
          <w:rFonts w:ascii="Arial" w:hAnsi="Arial" w:cs="Arial"/>
          <w:noProof/>
        </w:rPr>
        <w:t>(2016)</w:t>
      </w:r>
      <w:r w:rsidR="00CA2B42">
        <w:rPr>
          <w:rFonts w:ascii="Arial" w:hAnsi="Arial" w:cs="Arial"/>
        </w:rPr>
        <w:fldChar w:fldCharType="end"/>
      </w:r>
      <w:r>
        <w:rPr>
          <w:rFonts w:ascii="Arial" w:hAnsi="Arial" w:cs="Arial"/>
        </w:rPr>
        <w:t xml:space="preserve"> argued</w:t>
      </w:r>
      <w:r w:rsidRPr="00FF5FB2">
        <w:rPr>
          <w:rFonts w:ascii="Arial" w:hAnsi="Arial" w:cs="Arial"/>
        </w:rPr>
        <w:t xml:space="preserve"> that electronic technology in Brazil, while reducing the number of spoilt votes, caused a sharp rise in party-label votes </w:t>
      </w:r>
      <w:r>
        <w:rPr>
          <w:rFonts w:ascii="Arial" w:hAnsi="Arial" w:cs="Arial"/>
        </w:rPr>
        <w:t>(</w:t>
      </w:r>
      <w:proofErr w:type="spellStart"/>
      <w:r w:rsidRPr="00512DFF">
        <w:rPr>
          <w:rFonts w:ascii="Arial" w:hAnsi="Arial" w:cs="Arial"/>
          <w:i/>
        </w:rPr>
        <w:t>votos</w:t>
      </w:r>
      <w:proofErr w:type="spellEnd"/>
      <w:r w:rsidRPr="00512DFF">
        <w:rPr>
          <w:rFonts w:ascii="Arial" w:hAnsi="Arial" w:cs="Arial"/>
          <w:i/>
        </w:rPr>
        <w:t xml:space="preserve"> de </w:t>
      </w:r>
      <w:proofErr w:type="spellStart"/>
      <w:r w:rsidRPr="00512DFF">
        <w:rPr>
          <w:rFonts w:ascii="Arial" w:hAnsi="Arial" w:cs="Arial"/>
          <w:i/>
        </w:rPr>
        <w:t>legenda</w:t>
      </w:r>
      <w:proofErr w:type="spellEnd"/>
      <w:r>
        <w:rPr>
          <w:rFonts w:ascii="Arial" w:hAnsi="Arial" w:cs="Arial"/>
        </w:rPr>
        <w:t>) i.e. votes for parties rather than individual candidates.</w:t>
      </w:r>
    </w:p>
    <w:p w:rsidR="00ED0E21" w:rsidRPr="003F4515" w:rsidRDefault="009F64B6" w:rsidP="00057250">
      <w:pPr>
        <w:tabs>
          <w:tab w:val="left" w:pos="4536"/>
          <w:tab w:val="left" w:pos="5696"/>
        </w:tabs>
        <w:spacing w:after="120" w:line="480" w:lineRule="auto"/>
        <w:jc w:val="both"/>
        <w:rPr>
          <w:rFonts w:ascii="Arial" w:hAnsi="Arial" w:cs="Arial"/>
        </w:rPr>
      </w:pPr>
      <w:r>
        <w:rPr>
          <w:rFonts w:ascii="Arial" w:hAnsi="Arial" w:cs="Arial"/>
        </w:rPr>
        <w:t xml:space="preserve">Beyond technical </w:t>
      </w:r>
      <w:r w:rsidR="00844169">
        <w:rPr>
          <w:rFonts w:ascii="Arial" w:hAnsi="Arial" w:cs="Arial"/>
        </w:rPr>
        <w:t>malfunctioning</w:t>
      </w:r>
      <w:r>
        <w:rPr>
          <w:rFonts w:ascii="Arial" w:hAnsi="Arial" w:cs="Arial"/>
        </w:rPr>
        <w:t xml:space="preserve"> that </w:t>
      </w:r>
      <w:r w:rsidR="00DF2D1B">
        <w:rPr>
          <w:rFonts w:ascii="Arial" w:hAnsi="Arial" w:cs="Arial"/>
        </w:rPr>
        <w:t>may cause problems for accurate</w:t>
      </w:r>
      <w:r>
        <w:rPr>
          <w:rFonts w:ascii="Arial" w:hAnsi="Arial" w:cs="Arial"/>
        </w:rPr>
        <w:t xml:space="preserve"> recording </w:t>
      </w:r>
      <w:r w:rsidR="00DF2D1B">
        <w:rPr>
          <w:rFonts w:ascii="Arial" w:hAnsi="Arial" w:cs="Arial"/>
        </w:rPr>
        <w:t xml:space="preserve">of </w:t>
      </w:r>
      <w:r w:rsidR="00003AAE">
        <w:rPr>
          <w:rFonts w:ascii="Arial" w:hAnsi="Arial" w:cs="Arial"/>
        </w:rPr>
        <w:t>voters’</w:t>
      </w:r>
      <w:r w:rsidR="00DF2D1B">
        <w:rPr>
          <w:rFonts w:ascii="Arial" w:hAnsi="Arial" w:cs="Arial"/>
        </w:rPr>
        <w:t xml:space="preserve"> preference</w:t>
      </w:r>
      <w:r>
        <w:rPr>
          <w:rFonts w:ascii="Arial" w:hAnsi="Arial" w:cs="Arial"/>
        </w:rPr>
        <w:t>, c</w:t>
      </w:r>
      <w:r w:rsidR="00ED0E21">
        <w:rPr>
          <w:rFonts w:ascii="Arial" w:hAnsi="Arial" w:cs="Arial"/>
        </w:rPr>
        <w:t xml:space="preserve">omputer scientists frequently </w:t>
      </w:r>
      <w:r>
        <w:rPr>
          <w:rFonts w:ascii="Arial" w:hAnsi="Arial" w:cs="Arial"/>
        </w:rPr>
        <w:t xml:space="preserve">also </w:t>
      </w:r>
      <w:r w:rsidR="00ED0E21">
        <w:rPr>
          <w:rFonts w:ascii="Arial" w:hAnsi="Arial" w:cs="Arial"/>
        </w:rPr>
        <w:t>voice concern about</w:t>
      </w:r>
      <w:r w:rsidR="00ED0E21" w:rsidRPr="00FF5FB2">
        <w:rPr>
          <w:rFonts w:ascii="Arial" w:hAnsi="Arial" w:cs="Arial"/>
        </w:rPr>
        <w:t xml:space="preserve"> the vulnerability of e-</w:t>
      </w:r>
      <w:r w:rsidR="00ED0E21" w:rsidRPr="00FF5FB2">
        <w:rPr>
          <w:rFonts w:ascii="Arial" w:hAnsi="Arial" w:cs="Arial"/>
        </w:rPr>
        <w:lastRenderedPageBreak/>
        <w:t xml:space="preserve">voting systems to manipulation by </w:t>
      </w:r>
      <w:r w:rsidR="00ED0E21" w:rsidRPr="004C6737">
        <w:rPr>
          <w:rFonts w:ascii="Arial" w:hAnsi="Arial" w:cs="Arial"/>
        </w:rPr>
        <w:t xml:space="preserve">insider </w:t>
      </w:r>
      <w:r w:rsidR="00F362A3">
        <w:rPr>
          <w:rFonts w:ascii="Arial" w:hAnsi="Arial" w:cs="Arial"/>
        </w:rPr>
        <w:t>agents or external hackers</w:t>
      </w:r>
      <w:r w:rsidR="00ED0E21" w:rsidRPr="004C6737">
        <w:rPr>
          <w:rFonts w:ascii="Arial" w:hAnsi="Arial" w:cs="Arial"/>
        </w:rPr>
        <w:t xml:space="preserve"> </w:t>
      </w:r>
      <w:r w:rsidR="00CA2B42" w:rsidRPr="004C6737">
        <w:rPr>
          <w:rFonts w:ascii="Arial" w:hAnsi="Arial" w:cs="Arial"/>
        </w:rPr>
        <w:fldChar w:fldCharType="begin">
          <w:fldData xml:space="preserve">PEVuZE5vdGU+PENpdGU+PEF1dGhvcj5GZWxkbWFuPC9BdXRob3I+PFllYXI+MjAwNjwvWWVhcj48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PEVuZE5vdGU+PENpdGU+PEF1dGhvcj5GZWxkbWFuPC9BdXRob3I+PFllYXI+MjAwNjwvWWVhcj48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sidRPr="004C6737">
        <w:rPr>
          <w:rFonts w:ascii="Arial" w:hAnsi="Arial" w:cs="Arial"/>
        </w:rPr>
      </w:r>
      <w:r w:rsidR="00CA2B42" w:rsidRPr="004C6737">
        <w:rPr>
          <w:rFonts w:ascii="Arial" w:hAnsi="Arial" w:cs="Arial"/>
        </w:rPr>
        <w:fldChar w:fldCharType="separate"/>
      </w:r>
      <w:r w:rsidR="007933D9">
        <w:rPr>
          <w:rFonts w:ascii="Arial" w:hAnsi="Arial" w:cs="Arial"/>
          <w:noProof/>
        </w:rPr>
        <w:t xml:space="preserve">(Feldman et al. 2006; Halderman </w:t>
      </w:r>
      <w:r w:rsidR="004B6C74">
        <w:rPr>
          <w:rFonts w:ascii="Arial" w:hAnsi="Arial" w:cs="Arial"/>
          <w:noProof/>
        </w:rPr>
        <w:t>&amp; Teague</w:t>
      </w:r>
      <w:r w:rsidR="007933D9">
        <w:rPr>
          <w:rFonts w:ascii="Arial" w:hAnsi="Arial" w:cs="Arial"/>
          <w:noProof/>
        </w:rPr>
        <w:t xml:space="preserve"> 2015; Wolchok et al. 2010)</w:t>
      </w:r>
      <w:r w:rsidR="00CA2B42" w:rsidRPr="004C6737">
        <w:rPr>
          <w:rFonts w:ascii="Arial" w:hAnsi="Arial" w:cs="Arial"/>
        </w:rPr>
        <w:fldChar w:fldCharType="end"/>
      </w:r>
      <w:r w:rsidR="00ED0E21" w:rsidRPr="004C6737">
        <w:rPr>
          <w:rFonts w:ascii="Arial" w:hAnsi="Arial" w:cs="Arial"/>
        </w:rPr>
        <w:t xml:space="preserve">. </w:t>
      </w:r>
      <w:r w:rsidR="00F362A3">
        <w:rPr>
          <w:rFonts w:ascii="Arial" w:hAnsi="Arial" w:cs="Arial"/>
        </w:rPr>
        <w:t xml:space="preserve">Vote rigging is an ever present threat in all countries, including long established democracies </w:t>
      </w:r>
      <w:r w:rsidR="00CA2B42">
        <w:rPr>
          <w:rFonts w:ascii="Arial" w:hAnsi="Arial" w:cs="Arial"/>
        </w:rPr>
        <w:fldChar w:fldCharType="begin"/>
      </w:r>
      <w:r w:rsidR="00FF3C48">
        <w:rPr>
          <w:rFonts w:ascii="Arial" w:hAnsi="Arial" w:cs="Arial"/>
        </w:rPr>
        <w:instrText xml:space="preserve"> ADDIN EN.CITE &lt;EndNote&gt;&lt;Cite&gt;&lt;Author&gt;Caro&lt;/Author&gt;&lt;Year&gt;1990&lt;/Year&gt;&lt;RecNum&gt;30&lt;/RecNum&gt;&lt;DisplayText&gt;(Caro 1990)&lt;/DisplayText&gt;&lt;record&gt;&lt;rec-number&gt;30&lt;/rec-number&gt;&lt;foreign-keys&gt;&lt;key app="EN" db-id="vptfettek0fx20ezwwbvva5qrfpa5e5xz29w"&gt;30&lt;/key&gt;&lt;/foreign-keys&gt;&lt;ref-type name="Book"&gt;6&lt;/ref-type&gt;&lt;contributors&gt;&lt;authors&gt;&lt;author&gt;Caro, R.A.&lt;/author&gt;&lt;/authors&gt;&lt;/contributors&gt;&lt;titles&gt;&lt;title&gt;The Years of Lyndon Johnson: The Means of Ascent&lt;/title&gt;&lt;/titles&gt;&lt;dates&gt;&lt;year&gt;1990&lt;/year&gt;&lt;/dates&gt;&lt;pub-location&gt;New York&lt;/pub-location&gt;&lt;publisher&gt;Alfred A. Knopf&lt;/publisher&gt;&lt;urls&gt;&lt;/urls&gt;&lt;/record&gt;&lt;/Cite&gt;&lt;/EndNote&gt;</w:instrText>
      </w:r>
      <w:r w:rsidR="00CA2B42">
        <w:rPr>
          <w:rFonts w:ascii="Arial" w:hAnsi="Arial" w:cs="Arial"/>
        </w:rPr>
        <w:fldChar w:fldCharType="separate"/>
      </w:r>
      <w:r w:rsidR="00F362A3">
        <w:rPr>
          <w:rFonts w:ascii="Arial" w:hAnsi="Arial" w:cs="Arial"/>
          <w:noProof/>
        </w:rPr>
        <w:t>(Caro 1990)</w:t>
      </w:r>
      <w:r w:rsidR="00CA2B42">
        <w:rPr>
          <w:rFonts w:ascii="Arial" w:hAnsi="Arial" w:cs="Arial"/>
        </w:rPr>
        <w:fldChar w:fldCharType="end"/>
      </w:r>
      <w:r w:rsidR="00F362A3">
        <w:rPr>
          <w:rFonts w:ascii="Arial" w:hAnsi="Arial" w:cs="Arial"/>
        </w:rPr>
        <w:t xml:space="preserve">. E-voting opens new avenues </w:t>
      </w:r>
      <w:r w:rsidR="00B06562">
        <w:rPr>
          <w:rFonts w:ascii="Arial" w:hAnsi="Arial" w:cs="Arial"/>
        </w:rPr>
        <w:t>for</w:t>
      </w:r>
      <w:r w:rsidR="00F362A3">
        <w:rPr>
          <w:rFonts w:ascii="Arial" w:hAnsi="Arial" w:cs="Arial"/>
        </w:rPr>
        <w:t xml:space="preserve"> fraud by manipulating the software and hardware components of voting machines. </w:t>
      </w:r>
      <w:r w:rsidR="00844169">
        <w:rPr>
          <w:rFonts w:ascii="Arial" w:hAnsi="Arial" w:cs="Arial"/>
        </w:rPr>
        <w:t xml:space="preserve">Secrecy about the software and hardware design </w:t>
      </w:r>
      <w:r w:rsidR="00BF6E7F">
        <w:rPr>
          <w:rFonts w:ascii="Arial" w:hAnsi="Arial" w:cs="Arial"/>
        </w:rPr>
        <w:t xml:space="preserve">is often presented as a mechanism to protect </w:t>
      </w:r>
      <w:r w:rsidR="00B06562">
        <w:rPr>
          <w:rFonts w:ascii="Arial" w:hAnsi="Arial" w:cs="Arial"/>
        </w:rPr>
        <w:t xml:space="preserve">EVMs from hacker tampering. </w:t>
      </w:r>
      <w:r w:rsidR="00410CD7">
        <w:rPr>
          <w:rFonts w:ascii="Arial" w:hAnsi="Arial" w:cs="Arial"/>
        </w:rPr>
        <w:t>C</w:t>
      </w:r>
      <w:r w:rsidR="00B06562">
        <w:rPr>
          <w:rFonts w:ascii="Arial" w:hAnsi="Arial" w:cs="Arial"/>
        </w:rPr>
        <w:t>omputer security experts challenge the prudence of such policy</w:t>
      </w:r>
      <w:r w:rsidR="00184691">
        <w:rPr>
          <w:rFonts w:ascii="Arial" w:hAnsi="Arial" w:cs="Arial"/>
        </w:rPr>
        <w:t>. C</w:t>
      </w:r>
      <w:r w:rsidR="00B06562">
        <w:rPr>
          <w:rFonts w:ascii="Arial" w:hAnsi="Arial" w:cs="Arial"/>
        </w:rPr>
        <w:t xml:space="preserve">oncerns about malicious hacking are more acute in systems provided by commercial vendors who do not allow access to test their systems software claiming copyright protection </w:t>
      </w:r>
      <w:r w:rsidR="00CA2B42">
        <w:rPr>
          <w:rFonts w:ascii="Arial" w:hAnsi="Arial" w:cs="Arial"/>
        </w:rPr>
        <w:fldChar w:fldCharType="begin"/>
      </w:r>
      <w:r w:rsidR="00FF3C48">
        <w:rPr>
          <w:rFonts w:ascii="Arial" w:hAnsi="Arial" w:cs="Arial"/>
        </w:rPr>
        <w:instrText xml:space="preserve"> ADDIN EN.CITE &lt;EndNote&gt;&lt;Cite&gt;&lt;Author&gt;Loeber&lt;/Author&gt;&lt;Year&gt;2008&lt;/Year&gt;&lt;RecNum&gt;5&lt;/RecNum&gt;&lt;DisplayText&gt;(Loeber 2008; Moynihan 2004)&lt;/DisplayText&gt;&lt;record&gt;&lt;rec-number&gt;5&lt;/rec-number&gt;&lt;foreign-keys&gt;&lt;key app="EN" db-id="vptfettek0fx20ezwwbvva5qrfpa5e5xz29w"&gt;5&lt;/key&gt;&lt;/foreign-keys&gt;&lt;ref-type name="Journal Article"&gt;17&lt;/ref-type&gt;&lt;contributors&gt;&lt;authors&gt;&lt;author&gt;Loeber, L.&lt;/author&gt;&lt;/authors&gt;&lt;/contributors&gt;&lt;titles&gt;&lt;title&gt;E-voting in the Netherlands: from general acceptance to general doubt in two years&lt;/title&gt;&lt;secondary-title&gt;Electronic Voting&lt;/secondary-title&gt;&lt;/titles&gt;&lt;periodical&gt;&lt;full-title&gt;Electronic Voting&lt;/full-title&gt;&lt;/periodical&gt;&lt;pages&gt;21-30&lt;/pages&gt;&lt;volume&gt;131&lt;/volume&gt;&lt;dates&gt;&lt;year&gt;2008&lt;/year&gt;&lt;/dates&gt;&lt;urls&gt;&lt;/urls&gt;&lt;/record&gt;&lt;/Cite&gt;&lt;Cite&gt;&lt;Author&gt;Moynihan&lt;/Author&gt;&lt;Year&gt;2004&lt;/Year&gt;&lt;RecNum&gt;31&lt;/RecNum&gt;&lt;record&gt;&lt;rec-number&gt;31&lt;/rec-number&gt;&lt;foreign-keys&gt;&lt;key app="EN" db-id="vptfettek0fx20ezwwbvva5qrfpa5e5xz29w"&gt;31&lt;/key&gt;&lt;/foreign-keys&gt;&lt;ref-type name="Journal Article"&gt;17&lt;/ref-type&gt;&lt;contributors&gt;&lt;authors&gt;&lt;author&gt;Moynihan, D.P.&lt;/author&gt;&lt;/authors&gt;&lt;/contributors&gt;&lt;titles&gt;&lt;title&gt;Building secure elections: E-voting, security, and systems theory&lt;/title&gt;&lt;secondary-title&gt;Public Administration Review&lt;/secondary-title&gt;&lt;/titles&gt;&lt;periodical&gt;&lt;full-title&gt;Public Administration Review&lt;/full-title&gt;&lt;/periodical&gt;&lt;pages&gt;515-528&lt;/pages&gt;&lt;volume&gt;64&lt;/volume&gt;&lt;number&gt;5&lt;/number&gt;&lt;dates&gt;&lt;year&gt;2004&lt;/year&gt;&lt;/dates&gt;&lt;urls&gt;&lt;/urls&gt;&lt;/record&gt;&lt;/Cite&gt;&lt;/EndNote&gt;</w:instrText>
      </w:r>
      <w:r w:rsidR="00CA2B42">
        <w:rPr>
          <w:rFonts w:ascii="Arial" w:hAnsi="Arial" w:cs="Arial"/>
        </w:rPr>
        <w:fldChar w:fldCharType="separate"/>
      </w:r>
      <w:r w:rsidR="00B06562">
        <w:rPr>
          <w:rFonts w:ascii="Arial" w:hAnsi="Arial" w:cs="Arial"/>
          <w:noProof/>
        </w:rPr>
        <w:t>(Loeber 2008; Moynihan 2004)</w:t>
      </w:r>
      <w:r w:rsidR="00CA2B42">
        <w:rPr>
          <w:rFonts w:ascii="Arial" w:hAnsi="Arial" w:cs="Arial"/>
        </w:rPr>
        <w:fldChar w:fldCharType="end"/>
      </w:r>
      <w:r w:rsidR="00B06562">
        <w:rPr>
          <w:rFonts w:ascii="Arial" w:hAnsi="Arial" w:cs="Arial"/>
        </w:rPr>
        <w:t>.</w:t>
      </w:r>
    </w:p>
    <w:p w:rsidR="00ED0E21" w:rsidRPr="00FF5FB2" w:rsidRDefault="00ED0E21" w:rsidP="00057250">
      <w:pPr>
        <w:spacing w:after="120" w:line="480" w:lineRule="auto"/>
        <w:jc w:val="both"/>
        <w:rPr>
          <w:rFonts w:ascii="Arial" w:hAnsi="Arial" w:cs="Arial"/>
        </w:rPr>
      </w:pPr>
      <w:r>
        <w:rPr>
          <w:rFonts w:ascii="Arial" w:hAnsi="Arial" w:cs="Arial"/>
        </w:rPr>
        <w:t>Another major concern is</w:t>
      </w:r>
      <w:r w:rsidRPr="00FF5FB2">
        <w:rPr>
          <w:rFonts w:ascii="Arial" w:hAnsi="Arial" w:cs="Arial"/>
        </w:rPr>
        <w:t xml:space="preserve"> whether </w:t>
      </w:r>
      <w:r>
        <w:rPr>
          <w:rFonts w:ascii="Arial" w:hAnsi="Arial" w:cs="Arial"/>
        </w:rPr>
        <w:t xml:space="preserve">EVMs </w:t>
      </w:r>
      <w:r w:rsidRPr="00A32E4C">
        <w:rPr>
          <w:rFonts w:ascii="Arial" w:hAnsi="Arial" w:cs="Arial"/>
        </w:rPr>
        <w:t xml:space="preserve">protect vote secrecy. To ensure that votes are cast freely, </w:t>
      </w:r>
      <w:r>
        <w:rPr>
          <w:rFonts w:ascii="Arial" w:hAnsi="Arial" w:cs="Arial"/>
        </w:rPr>
        <w:t xml:space="preserve">the voting systems should not make it possible to trace </w:t>
      </w:r>
      <w:r w:rsidRPr="00A32E4C">
        <w:rPr>
          <w:rFonts w:ascii="Arial" w:hAnsi="Arial" w:cs="Arial"/>
        </w:rPr>
        <w:t>links between vote</w:t>
      </w:r>
      <w:r>
        <w:rPr>
          <w:rFonts w:ascii="Arial" w:hAnsi="Arial" w:cs="Arial"/>
        </w:rPr>
        <w:t xml:space="preserve"> and voter. Several technical features, such as </w:t>
      </w:r>
      <w:r w:rsidRPr="00FF5FB2">
        <w:rPr>
          <w:rFonts w:ascii="Arial" w:hAnsi="Arial" w:cs="Arial"/>
        </w:rPr>
        <w:t>automated authentication procedures</w:t>
      </w:r>
      <w:r>
        <w:rPr>
          <w:rFonts w:ascii="Arial" w:hAnsi="Arial" w:cs="Arial"/>
        </w:rPr>
        <w:t xml:space="preserve"> and a voting time recording function in the control unit,</w:t>
      </w:r>
      <w:r w:rsidRPr="00FF5FB2">
        <w:rPr>
          <w:rFonts w:ascii="Arial" w:hAnsi="Arial" w:cs="Arial"/>
        </w:rPr>
        <w:t xml:space="preserve"> may make it possible to trace voters’ identity </w:t>
      </w:r>
      <w:r w:rsidR="00CA2B42">
        <w:rPr>
          <w:rFonts w:ascii="Arial" w:hAnsi="Arial" w:cs="Arial"/>
        </w:rPr>
        <w:fldChar w:fldCharType="begin"/>
      </w:r>
      <w:r w:rsidR="00FF3C48">
        <w:rPr>
          <w:rFonts w:ascii="Arial" w:hAnsi="Arial" w:cs="Arial"/>
        </w:rPr>
        <w:instrText xml:space="preserve"> ADDIN EN.CITE &lt;EndNote&gt;&lt;Cite&gt;&lt;Author&gt;Gritzalis&lt;/Author&gt;&lt;Year&gt;2002&lt;/Year&gt;&lt;RecNum&gt;32&lt;/RecNum&gt;&lt;DisplayText&gt;(Gritzalis 2002)&lt;/DisplayText&gt;&lt;record&gt;&lt;rec-number&gt;32&lt;/rec-number&gt;&lt;foreign-keys&gt;&lt;key app="EN" db-id="vptfettek0fx20ezwwbvva5qrfpa5e5xz29w"&gt;32&lt;/key&gt;&lt;/foreign-keys&gt;&lt;ref-type name="Journal Article"&gt;17&lt;/ref-type&gt;&lt;contributors&gt;&lt;authors&gt;&lt;author&gt;Gritzalis, A.&lt;/author&gt;&lt;/authors&gt;&lt;/contributors&gt;&lt;titles&gt;&lt;title&gt;Principles and requirements for a secure e-voting system&lt;/title&gt;&lt;secondary-title&gt;Computers &amp;amp; Security&lt;/secondary-title&gt;&lt;/titles&gt;&lt;periodical&gt;&lt;full-title&gt;Computers &amp;amp; Security&lt;/full-title&gt;&lt;/periodical&gt;&lt;pages&gt;539-556&lt;/pages&gt;&lt;volume&gt;21&lt;/volume&gt;&lt;number&gt;6&lt;/number&gt;&lt;dates&gt;&lt;year&gt;2002&lt;/year&gt;&lt;/dates&gt;&lt;urls&gt;&lt;/urls&gt;&lt;/record&gt;&lt;/Cite&gt;&lt;/EndNote&gt;</w:instrText>
      </w:r>
      <w:r w:rsidR="00CA2B42">
        <w:rPr>
          <w:rFonts w:ascii="Arial" w:hAnsi="Arial" w:cs="Arial"/>
        </w:rPr>
        <w:fldChar w:fldCharType="separate"/>
      </w:r>
      <w:r>
        <w:rPr>
          <w:rFonts w:ascii="Arial" w:hAnsi="Arial" w:cs="Arial"/>
          <w:noProof/>
        </w:rPr>
        <w:t>(Gritzalis 2002)</w:t>
      </w:r>
      <w:r w:rsidR="00CA2B42">
        <w:rPr>
          <w:rFonts w:ascii="Arial" w:hAnsi="Arial" w:cs="Arial"/>
        </w:rPr>
        <w:fldChar w:fldCharType="end"/>
      </w:r>
      <w:r>
        <w:rPr>
          <w:rFonts w:ascii="Arial" w:hAnsi="Arial" w:cs="Arial"/>
        </w:rPr>
        <w:t>. An apparently opposite concern</w:t>
      </w:r>
      <w:r w:rsidRPr="00FF5FB2">
        <w:rPr>
          <w:rFonts w:ascii="Arial" w:hAnsi="Arial" w:cs="Arial"/>
        </w:rPr>
        <w:t xml:space="preserve"> </w:t>
      </w:r>
      <w:r>
        <w:rPr>
          <w:rFonts w:ascii="Arial" w:hAnsi="Arial" w:cs="Arial"/>
        </w:rPr>
        <w:t>is the need for the possibility of verification</w:t>
      </w:r>
      <w:r w:rsidRPr="00FF5FB2">
        <w:rPr>
          <w:rFonts w:ascii="Arial" w:hAnsi="Arial" w:cs="Arial"/>
        </w:rPr>
        <w:t xml:space="preserve"> that votes cast are recorded as the voter intended</w:t>
      </w:r>
      <w:r>
        <w:rPr>
          <w:rFonts w:ascii="Arial" w:hAnsi="Arial" w:cs="Arial"/>
        </w:rPr>
        <w:t>.</w:t>
      </w:r>
      <w:r w:rsidRPr="0002784E">
        <w:rPr>
          <w:rFonts w:ascii="Arial" w:hAnsi="Arial" w:cs="Arial"/>
        </w:rPr>
        <w:t xml:space="preserve"> </w:t>
      </w:r>
      <w:r>
        <w:rPr>
          <w:rFonts w:ascii="Arial" w:hAnsi="Arial" w:cs="Arial"/>
        </w:rPr>
        <w:t>The need to reconcile secrecy and verifiability</w:t>
      </w:r>
      <w:r w:rsidRPr="00FF5FB2">
        <w:rPr>
          <w:rFonts w:ascii="Arial" w:hAnsi="Arial" w:cs="Arial"/>
        </w:rPr>
        <w:t xml:space="preserve"> is one of the most salient feature</w:t>
      </w:r>
      <w:r>
        <w:rPr>
          <w:rFonts w:ascii="Arial" w:hAnsi="Arial" w:cs="Arial"/>
        </w:rPr>
        <w:t>s</w:t>
      </w:r>
      <w:r w:rsidRPr="00FF5FB2">
        <w:rPr>
          <w:rFonts w:ascii="Arial" w:hAnsi="Arial" w:cs="Arial"/>
        </w:rPr>
        <w:t xml:space="preserve"> of e-voting, and the one that makes </w:t>
      </w:r>
      <w:r>
        <w:rPr>
          <w:rFonts w:ascii="Arial" w:hAnsi="Arial" w:cs="Arial"/>
        </w:rPr>
        <w:t>it unique in the landscape of IT applications. I</w:t>
      </w:r>
      <w:r w:rsidRPr="00FF5FB2">
        <w:rPr>
          <w:rFonts w:ascii="Arial" w:hAnsi="Arial" w:cs="Arial"/>
        </w:rPr>
        <w:t>T applications are normally constructed in such a way that output-based verification is possible: for e</w:t>
      </w:r>
      <w:r>
        <w:rPr>
          <w:rFonts w:ascii="Arial" w:hAnsi="Arial" w:cs="Arial"/>
        </w:rPr>
        <w:t>xample, if</w:t>
      </w:r>
      <w:r w:rsidRPr="00FF5FB2">
        <w:rPr>
          <w:rFonts w:ascii="Arial" w:hAnsi="Arial" w:cs="Arial"/>
        </w:rPr>
        <w:t xml:space="preserve"> customer</w:t>
      </w:r>
      <w:r>
        <w:rPr>
          <w:rFonts w:ascii="Arial" w:hAnsi="Arial" w:cs="Arial"/>
        </w:rPr>
        <w:t>s</w:t>
      </w:r>
      <w:r w:rsidRPr="00FF5FB2">
        <w:rPr>
          <w:rFonts w:ascii="Arial" w:hAnsi="Arial" w:cs="Arial"/>
        </w:rPr>
        <w:t xml:space="preserve"> </w:t>
      </w:r>
      <w:r>
        <w:rPr>
          <w:rFonts w:ascii="Arial" w:hAnsi="Arial" w:cs="Arial"/>
        </w:rPr>
        <w:t xml:space="preserve">are </w:t>
      </w:r>
      <w:r w:rsidRPr="00FF5FB2">
        <w:rPr>
          <w:rFonts w:ascii="Arial" w:hAnsi="Arial" w:cs="Arial"/>
        </w:rPr>
        <w:t xml:space="preserve">not sure about </w:t>
      </w:r>
      <w:r>
        <w:rPr>
          <w:rFonts w:ascii="Arial" w:hAnsi="Arial" w:cs="Arial"/>
        </w:rPr>
        <w:t xml:space="preserve">the </w:t>
      </w:r>
      <w:r w:rsidRPr="00FF5FB2">
        <w:rPr>
          <w:rFonts w:ascii="Arial" w:hAnsi="Arial" w:cs="Arial"/>
        </w:rPr>
        <w:t>reliability of a banking</w:t>
      </w:r>
      <w:r>
        <w:rPr>
          <w:rFonts w:ascii="Arial" w:hAnsi="Arial" w:cs="Arial"/>
        </w:rPr>
        <w:t xml:space="preserve"> transaction</w:t>
      </w:r>
      <w:r w:rsidRPr="00FF5FB2">
        <w:rPr>
          <w:rFonts w:ascii="Arial" w:hAnsi="Arial" w:cs="Arial"/>
        </w:rPr>
        <w:t xml:space="preserve"> system, they can check their account statement to ensure all transactions have been properly recorded. But the </w:t>
      </w:r>
      <w:r w:rsidR="00410CD7">
        <w:rPr>
          <w:rFonts w:ascii="Arial" w:hAnsi="Arial" w:cs="Arial"/>
        </w:rPr>
        <w:t>importance</w:t>
      </w:r>
      <w:r w:rsidRPr="00FF5FB2">
        <w:rPr>
          <w:rFonts w:ascii="Arial" w:hAnsi="Arial" w:cs="Arial"/>
        </w:rPr>
        <w:t xml:space="preserve"> of secrecy of the vote, which is </w:t>
      </w:r>
      <w:r w:rsidR="00410CD7">
        <w:rPr>
          <w:rFonts w:ascii="Arial" w:hAnsi="Arial" w:cs="Arial"/>
        </w:rPr>
        <w:t>a</w:t>
      </w:r>
      <w:r w:rsidRPr="00FF5FB2">
        <w:rPr>
          <w:rFonts w:ascii="Arial" w:hAnsi="Arial" w:cs="Arial"/>
        </w:rPr>
        <w:t xml:space="preserve"> central feature of</w:t>
      </w:r>
      <w:r w:rsidR="00410CD7">
        <w:rPr>
          <w:rFonts w:ascii="Arial" w:hAnsi="Arial" w:cs="Arial"/>
        </w:rPr>
        <w:t xml:space="preserve"> elections in democracies</w:t>
      </w:r>
      <w:r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&lt;EndNote&gt;&lt;Cite&gt;&lt;Author&gt;Pastor&lt;/Author&gt;&lt;Year&gt;1999&lt;/Year&gt;&lt;RecNum&gt;33&lt;/RecNum&gt;&lt;DisplayText&gt;(Pastor 1999)&lt;/DisplayText&gt;&lt;record&gt;&lt;rec-number&gt;33&lt;/rec-number&gt;&lt;foreign-keys&gt;&lt;key app="EN" db-id="vptfettek0fx20ezwwbvva5qrfpa5e5xz29w"&gt;33&lt;/key&gt;&lt;/foreign-keys&gt;&lt;ref-type name="Journal Article"&gt;17&lt;/ref-type&gt;&lt;contributors&gt;&lt;authors&gt;&lt;author&gt;Pastor, R. A.&lt;/author&gt;&lt;/authors&gt;&lt;/contributors&gt;&lt;titles&gt;&lt;title&gt;The role of electoral administration in democratic transitions: Implications for policy and research&lt;/title&gt;&lt;secondary-title&gt;Democratization&lt;/secondary-title&gt;&lt;/titles&gt;&lt;periodical&gt;&lt;full-title&gt;Democratization&lt;/full-title&gt;&lt;/periodical&gt;&lt;pages&gt;1-27&lt;/pages&gt;&lt;volume&gt;6&lt;/volume&gt;&lt;number&gt;4&lt;/number&gt;&lt;dates&gt;&lt;year&gt;1999&lt;/year&gt;&lt;/dates&gt;&lt;urls&gt;&lt;/urls&gt;&lt;/record&gt;&lt;/Cite&gt;&lt;/EndNote&gt;</w:instrText>
      </w:r>
      <w:r w:rsidR="00CA2B42">
        <w:rPr>
          <w:rFonts w:ascii="Arial" w:hAnsi="Arial" w:cs="Arial"/>
        </w:rPr>
        <w:fldChar w:fldCharType="separate"/>
      </w:r>
      <w:r>
        <w:rPr>
          <w:rFonts w:ascii="Arial" w:hAnsi="Arial" w:cs="Arial"/>
          <w:noProof/>
        </w:rPr>
        <w:t>(Pastor 1999)</w:t>
      </w:r>
      <w:r w:rsidR="00CA2B42">
        <w:rPr>
          <w:rFonts w:ascii="Arial" w:hAnsi="Arial" w:cs="Arial"/>
        </w:rPr>
        <w:fldChar w:fldCharType="end"/>
      </w:r>
      <w:r>
        <w:rPr>
          <w:rFonts w:ascii="Arial" w:hAnsi="Arial" w:cs="Arial"/>
        </w:rPr>
        <w:t xml:space="preserve"> requires</w:t>
      </w:r>
      <w:r w:rsidRPr="00FF5FB2">
        <w:rPr>
          <w:rFonts w:ascii="Arial" w:hAnsi="Arial" w:cs="Arial"/>
        </w:rPr>
        <w:t xml:space="preserve"> the obliteration of any connection between the voter’s identity and the vote cast. </w:t>
      </w:r>
      <w:r>
        <w:rPr>
          <w:rFonts w:ascii="Arial" w:hAnsi="Arial" w:cs="Arial"/>
        </w:rPr>
        <w:t>T</w:t>
      </w:r>
      <w:r w:rsidRPr="00FF5FB2">
        <w:rPr>
          <w:rFonts w:ascii="Arial" w:hAnsi="Arial" w:cs="Arial"/>
        </w:rPr>
        <w:t xml:space="preserve">he absence of a paper trail </w:t>
      </w:r>
      <w:r>
        <w:rPr>
          <w:rFonts w:ascii="Arial" w:hAnsi="Arial" w:cs="Arial"/>
        </w:rPr>
        <w:t>makes it hard</w:t>
      </w:r>
      <w:r w:rsidRPr="00FF5FB2">
        <w:rPr>
          <w:rFonts w:ascii="Arial" w:hAnsi="Arial" w:cs="Arial"/>
        </w:rPr>
        <w:t xml:space="preserve"> to convince the </w:t>
      </w:r>
      <w:r>
        <w:rPr>
          <w:rFonts w:ascii="Arial" w:hAnsi="Arial" w:cs="Arial"/>
        </w:rPr>
        <w:t>voter</w:t>
      </w:r>
      <w:r w:rsidRPr="00FF5FB2">
        <w:rPr>
          <w:rFonts w:ascii="Arial" w:hAnsi="Arial" w:cs="Arial"/>
        </w:rPr>
        <w:t xml:space="preserve"> of the reliability of the system</w:t>
      </w:r>
      <w:r>
        <w:rPr>
          <w:rFonts w:ascii="Arial" w:hAnsi="Arial" w:cs="Arial"/>
        </w:rPr>
        <w:t>,</w:t>
      </w:r>
      <w:r w:rsidRPr="0002784E">
        <w:rPr>
          <w:rFonts w:ascii="Arial" w:hAnsi="Arial" w:cs="Arial"/>
        </w:rPr>
        <w:t xml:space="preserve"> </w:t>
      </w:r>
      <w:r>
        <w:rPr>
          <w:rFonts w:ascii="Arial" w:hAnsi="Arial" w:cs="Arial"/>
        </w:rPr>
        <w:t>and removes the option of recounting for verification:</w:t>
      </w:r>
    </w:p>
    <w:p w:rsidR="00ED0E21" w:rsidRPr="00FF5FB2" w:rsidRDefault="00ED0E21" w:rsidP="00057250">
      <w:pPr>
        <w:spacing w:after="120" w:line="480" w:lineRule="auto"/>
        <w:ind w:left="426"/>
        <w:jc w:val="both"/>
        <w:rPr>
          <w:rFonts w:ascii="Arial" w:hAnsi="Arial" w:cs="Arial"/>
          <w:sz w:val="20"/>
          <w:szCs w:val="20"/>
        </w:rPr>
      </w:pPr>
      <w:r w:rsidRPr="00FF5FB2">
        <w:rPr>
          <w:rFonts w:ascii="Arial" w:hAnsi="Arial" w:cs="Arial"/>
          <w:sz w:val="20"/>
          <w:szCs w:val="20"/>
        </w:rPr>
        <w:t xml:space="preserve">(…) breaking the link between voter and vote means that the examination of an e-voting system after an election cannot prove directly that every vote was indeed counted and tallied as cast. This is why indirect proofs of the validity of the electronic results, such as paper trails or system </w:t>
      </w:r>
      <w:r w:rsidRPr="00FF5FB2">
        <w:rPr>
          <w:rFonts w:ascii="Arial" w:hAnsi="Arial" w:cs="Arial"/>
          <w:sz w:val="20"/>
          <w:szCs w:val="20"/>
        </w:rPr>
        <w:lastRenderedPageBreak/>
        <w:t xml:space="preserve">certification are important. Without such mechanisms, manipulated or incorrect results produced by an e-voting system could remain undetected for a long time. </w:t>
      </w:r>
      <w:r w:rsidR="00CA2B42">
        <w:rPr>
          <w:rFonts w:ascii="Arial" w:hAnsi="Arial" w:cs="Arial"/>
          <w:sz w:val="20"/>
          <w:szCs w:val="20"/>
        </w:rPr>
        <w:fldChar w:fldCharType="begin"/>
      </w:r>
      <w:r w:rsidR="00FF3C48">
        <w:rPr>
          <w:rFonts w:ascii="Arial" w:hAnsi="Arial" w:cs="Arial"/>
          <w:sz w:val="20"/>
          <w:szCs w:val="20"/>
        </w:rPr>
        <w:instrText xml:space="preserve"> ADDIN EN.CITE &lt;EndNote&gt;&lt;Cite&gt;&lt;Author&gt;IDEA&lt;/Author&gt;&lt;Year&gt;2011&lt;/Year&gt;&lt;RecNum&gt;1&lt;/RecNum&gt;&lt;DisplayText&gt;(IDEA 2011)&lt;/DisplayText&gt;&lt;record&gt;&lt;rec-number&gt;1&lt;/rec-number&gt;&lt;foreign-keys&gt;&lt;key app="EN" db-id="vptfettek0fx20ezwwbvva5qrfpa5e5xz29w"&gt;1&lt;/key&gt;&lt;/foreign-keys&gt;&lt;ref-type name="Report"&gt;27&lt;/ref-type&gt;&lt;contributors&gt;&lt;authors&gt;&lt;author&gt;IDEA&lt;/author&gt;&lt;/authors&gt;&lt;/contributors&gt;&lt;titles&gt;&lt;title&gt;Introducing electronic voting: essential considerations&lt;/title&gt;&lt;/titles&gt;&lt;dates&gt;&lt;year&gt;2011&lt;/year&gt;&lt;pub-dates&gt;&lt;date&gt;December 2011&amp;#xD;&lt;/date&gt;&lt;/pub-dates&gt;&lt;/dates&gt;&lt;publisher&gt;International Institute for Democracy and Electoral Assistance, Policy Paper, December 2011&lt;/publisher&gt;&lt;urls&gt;&lt;/urls&gt;&lt;/record&gt;&lt;/Cite&gt;&lt;/EndNote&gt;</w:instrText>
      </w:r>
      <w:r w:rsidR="00CA2B42">
        <w:rPr>
          <w:rFonts w:ascii="Arial" w:hAnsi="Arial" w:cs="Arial"/>
          <w:sz w:val="20"/>
          <w:szCs w:val="20"/>
        </w:rPr>
        <w:fldChar w:fldCharType="separate"/>
      </w:r>
      <w:r>
        <w:rPr>
          <w:rFonts w:ascii="Arial" w:hAnsi="Arial" w:cs="Arial"/>
          <w:noProof/>
          <w:sz w:val="20"/>
          <w:szCs w:val="20"/>
        </w:rPr>
        <w:t>(IDEA 2011)</w:t>
      </w:r>
      <w:r w:rsidR="00CA2B42">
        <w:rPr>
          <w:rFonts w:ascii="Arial" w:hAnsi="Arial" w:cs="Arial"/>
          <w:sz w:val="20"/>
          <w:szCs w:val="20"/>
        </w:rPr>
        <w:fldChar w:fldCharType="end"/>
      </w:r>
    </w:p>
    <w:p w:rsidR="00ED0E21" w:rsidRPr="00603BB0" w:rsidRDefault="00ED0E21" w:rsidP="00057250">
      <w:pPr>
        <w:spacing w:after="120" w:line="480" w:lineRule="auto"/>
        <w:jc w:val="both"/>
        <w:rPr>
          <w:rFonts w:ascii="Arial" w:hAnsi="Arial" w:cs="Arial"/>
        </w:rPr>
      </w:pPr>
      <w:r>
        <w:rPr>
          <w:rFonts w:ascii="Arial" w:hAnsi="Arial" w:cs="Arial"/>
        </w:rPr>
        <w:t>Thus, a core issue in the debate on the merits of e-voting</w:t>
      </w:r>
      <w:r w:rsidRPr="00FF5FB2">
        <w:rPr>
          <w:rFonts w:ascii="Arial" w:hAnsi="Arial" w:cs="Arial"/>
        </w:rPr>
        <w:t xml:space="preserve"> </w:t>
      </w:r>
      <w:r>
        <w:rPr>
          <w:rFonts w:ascii="Arial" w:hAnsi="Arial" w:cs="Arial"/>
        </w:rPr>
        <w:t xml:space="preserve">is </w:t>
      </w:r>
      <w:r w:rsidRPr="00FF5FB2">
        <w:rPr>
          <w:rFonts w:ascii="Arial" w:hAnsi="Arial" w:cs="Arial"/>
        </w:rPr>
        <w:t xml:space="preserve">the presence or not of a paper trail, </w:t>
      </w:r>
      <w:r w:rsidR="00E82004">
        <w:rPr>
          <w:rFonts w:ascii="Arial" w:hAnsi="Arial" w:cs="Arial"/>
        </w:rPr>
        <w:t xml:space="preserve">known as the </w:t>
      </w:r>
      <w:r w:rsidR="00E82004" w:rsidRPr="00B73ECA">
        <w:rPr>
          <w:rFonts w:ascii="Arial" w:hAnsi="Arial" w:cs="Arial"/>
          <w:shd w:val="clear" w:color="auto" w:fill="FFFFFF"/>
        </w:rPr>
        <w:t xml:space="preserve">Voter Verified Paper Audit Trail </w:t>
      </w:r>
      <w:r w:rsidR="00E82004">
        <w:rPr>
          <w:rFonts w:ascii="Arial" w:hAnsi="Arial" w:cs="Arial"/>
          <w:shd w:val="clear" w:color="auto" w:fill="FFFFFF"/>
        </w:rPr>
        <w:t>(</w:t>
      </w:r>
      <w:r w:rsidRPr="00FF5FB2">
        <w:rPr>
          <w:rFonts w:ascii="Arial" w:hAnsi="Arial" w:cs="Arial"/>
        </w:rPr>
        <w:t>VVPAT</w:t>
      </w:r>
      <w:r w:rsidR="00E82004">
        <w:rPr>
          <w:rFonts w:ascii="Arial" w:hAnsi="Arial" w:cs="Arial"/>
        </w:rPr>
        <w:t>)</w:t>
      </w:r>
      <w:r w:rsidRPr="00FF5FB2">
        <w:rPr>
          <w:rFonts w:ascii="Arial" w:hAnsi="Arial" w:cs="Arial"/>
        </w:rPr>
        <w:t xml:space="preserve">, </w:t>
      </w:r>
      <w:r>
        <w:rPr>
          <w:rFonts w:ascii="Arial" w:hAnsi="Arial" w:cs="Arial"/>
        </w:rPr>
        <w:t>to provide</w:t>
      </w:r>
      <w:r w:rsidRPr="00FF5FB2">
        <w:rPr>
          <w:rFonts w:ascii="Arial" w:hAnsi="Arial" w:cs="Arial"/>
        </w:rPr>
        <w:t xml:space="preserve"> a physical r</w:t>
      </w:r>
      <w:r>
        <w:rPr>
          <w:rFonts w:ascii="Arial" w:hAnsi="Arial" w:cs="Arial"/>
        </w:rPr>
        <w:t>ecord of the voters’ choices. By</w:t>
      </w:r>
      <w:r w:rsidRPr="00FF5FB2">
        <w:rPr>
          <w:rFonts w:ascii="Arial" w:hAnsi="Arial" w:cs="Arial"/>
        </w:rPr>
        <w:t xml:space="preserve"> manually recounting the VVPAT receipts, the results presented by the voting system can be independently checked, and the results of an election can be verified by a manual recount from a random sample of polling stations </w:t>
      </w:r>
      <w:r w:rsidR="00CA2B42">
        <w:rPr>
          <w:rFonts w:ascii="Arial" w:hAnsi="Arial" w:cs="Arial"/>
        </w:rPr>
        <w:fldChar w:fldCharType="begin"/>
      </w:r>
      <w:r w:rsidR="00FF3C48">
        <w:rPr>
          <w:rFonts w:ascii="Arial" w:hAnsi="Arial" w:cs="Arial"/>
        </w:rPr>
        <w:instrText xml:space="preserve"> ADDIN EN.CITE &lt;EndNote&gt;&lt;Cite&gt;&lt;Author&gt;IDEA&lt;/Author&gt;&lt;Year&gt;2011&lt;/Year&gt;&lt;RecNum&gt;1&lt;/RecNum&gt;&lt;DisplayText&gt;(IDEA 2011)&lt;/DisplayText&gt;&lt;record&gt;&lt;rec-number&gt;1&lt;/rec-number&gt;&lt;foreign-keys&gt;&lt;key app="EN" db-id="vptfettek0fx20ezwwbvva5qrfpa5e5xz29w"&gt;1&lt;/key&gt;&lt;/foreign-keys&gt;&lt;ref-type name="Report"&gt;27&lt;/ref-type&gt;&lt;contributors&gt;&lt;authors&gt;&lt;author&gt;IDEA&lt;/author&gt;&lt;/authors&gt;&lt;/contributors&gt;&lt;titles&gt;&lt;title&gt;Introducing electronic voting: essential considerations&lt;/title&gt;&lt;/titles&gt;&lt;dates&gt;&lt;year&gt;2011&lt;/year&gt;&lt;pub-dates&gt;&lt;date&gt;December 2011&amp;#xD;&lt;/date&gt;&lt;/pub-dates&gt;&lt;/dates&gt;&lt;publisher&gt;International Institute for Democracy and Electoral Assistance, Policy Paper, December 2011&lt;/publisher&gt;&lt;urls&gt;&lt;/urls&gt;&lt;/record&gt;&lt;/Cite&gt;&lt;/EndNote&gt;</w:instrText>
      </w:r>
      <w:r w:rsidR="00CA2B42">
        <w:rPr>
          <w:rFonts w:ascii="Arial" w:hAnsi="Arial" w:cs="Arial"/>
        </w:rPr>
        <w:fldChar w:fldCharType="separate"/>
      </w:r>
      <w:r>
        <w:rPr>
          <w:rFonts w:ascii="Arial" w:hAnsi="Arial" w:cs="Arial"/>
          <w:noProof/>
        </w:rPr>
        <w:t>(IDEA 2011)</w:t>
      </w:r>
      <w:r w:rsidR="00CA2B42">
        <w:rPr>
          <w:rFonts w:ascii="Arial" w:hAnsi="Arial" w:cs="Arial"/>
        </w:rPr>
        <w:fldChar w:fldCharType="end"/>
      </w:r>
      <w:r>
        <w:rPr>
          <w:rFonts w:ascii="Arial" w:hAnsi="Arial" w:cs="Arial"/>
        </w:rPr>
        <w:t>. But VVPAT has problems too</w:t>
      </w:r>
      <w:r w:rsidR="00372D08">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&lt;EndNote&gt;&lt;Cite&gt;&lt;Author&gt;Ansari&lt;/Author&gt;&lt;Year&gt;2008&lt;/Year&gt;&lt;RecNum&gt;34&lt;/RecNum&gt;&lt;DisplayText&gt;(Ansari et al. 2008)&lt;/DisplayText&gt;&lt;record&gt;&lt;rec-number&gt;34&lt;/rec-number&gt;&lt;foreign-keys&gt;&lt;key app="EN" db-id="vptfettek0fx20ezwwbvva5qrfpa5e5xz29w"&gt;34&lt;/key&gt;&lt;/foreign-keys&gt;&lt;ref-type name="Journal Article"&gt;17&lt;/ref-type&gt;&lt;contributors&gt;&lt;authors&gt;&lt;author&gt;Ansari, N.&lt;/author&gt;&lt;author&gt;Sakarindr, P.&lt;/author&gt;&lt;author&gt;Haghani, E.&lt;/author&gt;&lt;author&gt;Zhang, C.&lt;/author&gt;&lt;author&gt;Jain, A.&lt;/author&gt;&lt;author&gt;Shi, Y.Q.&lt;/author&gt;&lt;/authors&gt;&lt;/contributors&gt;&lt;titles&gt;&lt;title&gt;Evaluating electronic voting systems equipped with Voter-Verified Paper records&lt;/title&gt;&lt;secondary-title&gt;IEEE Security and Privacy&lt;/secondary-title&gt;&lt;/titles&gt;&lt;periodical&gt;&lt;full-title&gt;IEEE Security and Privacy&lt;/full-title&gt;&lt;/periodical&gt;&lt;volume&gt;6&lt;/volume&gt;&lt;number&gt;3&lt;/number&gt;&lt;dates&gt;&lt;year&gt;2008&lt;/year&gt;&lt;/dates&gt;&lt;urls&gt;&lt;/urls&gt;&lt;/record&gt;&lt;/Cite&gt;&lt;/EndNote&gt;</w:instrText>
      </w:r>
      <w:r w:rsidR="00CA2B42">
        <w:rPr>
          <w:rFonts w:ascii="Arial" w:hAnsi="Arial" w:cs="Arial"/>
        </w:rPr>
        <w:fldChar w:fldCharType="separate"/>
      </w:r>
      <w:r w:rsidR="0008311B">
        <w:rPr>
          <w:rFonts w:ascii="Arial" w:hAnsi="Arial" w:cs="Arial"/>
          <w:noProof/>
        </w:rPr>
        <w:t>(Ansari et al. 2008)</w:t>
      </w:r>
      <w:r w:rsidR="00CA2B42">
        <w:rPr>
          <w:rFonts w:ascii="Arial" w:hAnsi="Arial" w:cs="Arial"/>
        </w:rPr>
        <w:fldChar w:fldCharType="end"/>
      </w:r>
      <w:r>
        <w:rPr>
          <w:rFonts w:ascii="Arial" w:hAnsi="Arial" w:cs="Arial"/>
        </w:rPr>
        <w:t xml:space="preserve">. </w:t>
      </w:r>
      <w:proofErr w:type="spellStart"/>
      <w:r>
        <w:rPr>
          <w:rFonts w:ascii="Arial" w:hAnsi="Arial" w:cs="Arial"/>
        </w:rPr>
        <w:t>Selker</w:t>
      </w:r>
      <w:proofErr w:type="spellEnd"/>
      <w:r>
        <w:rPr>
          <w:rFonts w:ascii="Arial" w:hAnsi="Arial" w:cs="Arial"/>
        </w:rPr>
        <w:t xml:space="preserve"> and </w:t>
      </w:r>
      <w:proofErr w:type="spellStart"/>
      <w:r>
        <w:rPr>
          <w:rFonts w:ascii="Arial" w:hAnsi="Arial" w:cs="Arial"/>
        </w:rPr>
        <w:t>Goler</w:t>
      </w:r>
      <w:proofErr w:type="spellEnd"/>
      <w:r w:rsidR="008226E7">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 ExcludeAuth="1"&gt;&lt;Author&gt;Selker&lt;/Author&gt;&lt;Year&gt;2004&lt;/Year&gt;&lt;RecNum&gt;23&lt;/RecNum&gt;&lt;DisplayText&gt;(2004)&lt;/DisplayText&gt;&lt;record&gt;&lt;rec-number&gt;23&lt;/rec-number&gt;&lt;foreign-keys&gt;&lt;key app="EN" db-id="vptfettek0fx20ezwwbvva5qrfpa5e5xz29w"&gt;23&lt;/key&gt;&lt;/foreign-keys&gt;&lt;ref-type name="Report"&gt;27&lt;/ref-type&gt;&lt;contributors&gt;&lt;authors&gt;&lt;author&gt;Selker, T.&lt;/author&gt;&lt;author&gt;Goler, G.&lt;/author&gt;&lt;/authors&gt;&lt;/contributors&gt;&lt;titles&gt;&lt;title&gt;Security vulnerabilities and problems with VVPT&lt;/title&gt;&lt;/titles&gt;&lt;dates&gt;&lt;year&gt;2004&lt;/year&gt;&lt;/dates&gt;&lt;publisher&gt;CalTech-MIT Voting Technology Project, Working Paper no 16&lt;/publisher&gt;&lt;urls&gt;&lt;/urls&gt;&lt;/record&gt;&lt;/Cite&gt;&lt;/EndNote&gt;</w:instrText>
      </w:r>
      <w:r w:rsidR="00CA2B42">
        <w:rPr>
          <w:rFonts w:ascii="Arial" w:hAnsi="Arial" w:cs="Arial"/>
        </w:rPr>
        <w:fldChar w:fldCharType="separate"/>
      </w:r>
      <w:r>
        <w:rPr>
          <w:rFonts w:ascii="Arial" w:hAnsi="Arial" w:cs="Arial"/>
          <w:noProof/>
        </w:rPr>
        <w:t>(2004)</w:t>
      </w:r>
      <w:r w:rsidR="00CA2B42">
        <w:rPr>
          <w:rFonts w:ascii="Arial" w:hAnsi="Arial" w:cs="Arial"/>
        </w:rPr>
        <w:fldChar w:fldCharType="end"/>
      </w:r>
      <w:r w:rsidRPr="00603BB0">
        <w:rPr>
          <w:rFonts w:ascii="Arial" w:hAnsi="Arial" w:cs="Arial"/>
        </w:rPr>
        <w:t xml:space="preserve"> </w:t>
      </w:r>
      <w:r>
        <w:rPr>
          <w:rFonts w:ascii="Arial" w:hAnsi="Arial" w:cs="Arial"/>
        </w:rPr>
        <w:t>found</w:t>
      </w:r>
      <w:r w:rsidRPr="00603BB0">
        <w:rPr>
          <w:rFonts w:ascii="Arial" w:hAnsi="Arial" w:cs="Arial"/>
        </w:rPr>
        <w:t xml:space="preserve"> </w:t>
      </w:r>
      <w:r>
        <w:rPr>
          <w:rFonts w:ascii="Arial" w:hAnsi="Arial" w:cs="Arial"/>
        </w:rPr>
        <w:t xml:space="preserve">potential </w:t>
      </w:r>
      <w:r w:rsidRPr="00603BB0">
        <w:rPr>
          <w:rFonts w:ascii="Arial" w:hAnsi="Arial" w:cs="Arial"/>
        </w:rPr>
        <w:t>problems with ergonomics, logistics, security, fraud and mechanical fragilities of paper</w:t>
      </w:r>
      <w:r>
        <w:rPr>
          <w:rFonts w:ascii="Arial" w:hAnsi="Arial" w:cs="Arial"/>
        </w:rPr>
        <w:t xml:space="preserve"> trail machines. </w:t>
      </w:r>
    </w:p>
    <w:p w:rsidR="00ED0E21" w:rsidRDefault="00844169" w:rsidP="00057250">
      <w:pPr>
        <w:spacing w:after="120" w:line="480" w:lineRule="auto"/>
        <w:jc w:val="both"/>
        <w:rPr>
          <w:rFonts w:ascii="Arial" w:hAnsi="Arial" w:cs="Arial"/>
        </w:rPr>
      </w:pPr>
      <w:r>
        <w:rPr>
          <w:rFonts w:ascii="Arial" w:hAnsi="Arial" w:cs="Arial"/>
        </w:rPr>
        <w:t>F</w:t>
      </w:r>
      <w:r w:rsidR="0008311B">
        <w:rPr>
          <w:rFonts w:ascii="Arial" w:hAnsi="Arial" w:cs="Arial"/>
        </w:rPr>
        <w:t xml:space="preserve">ew </w:t>
      </w:r>
      <w:r w:rsidR="00916A89">
        <w:rPr>
          <w:rFonts w:ascii="Arial" w:hAnsi="Arial" w:cs="Arial"/>
        </w:rPr>
        <w:t>technology</w:t>
      </w:r>
      <w:r w:rsidR="00ED0E21" w:rsidRPr="00FF5FB2">
        <w:rPr>
          <w:rFonts w:ascii="Arial" w:hAnsi="Arial" w:cs="Arial"/>
        </w:rPr>
        <w:t xml:space="preserve"> </w:t>
      </w:r>
      <w:r w:rsidR="003E5A94">
        <w:rPr>
          <w:rFonts w:ascii="Arial" w:hAnsi="Arial" w:cs="Arial"/>
        </w:rPr>
        <w:t xml:space="preserve">and elections </w:t>
      </w:r>
      <w:r w:rsidR="00ED0E21" w:rsidRPr="00FF5FB2">
        <w:rPr>
          <w:rFonts w:ascii="Arial" w:hAnsi="Arial" w:cs="Arial"/>
        </w:rPr>
        <w:t xml:space="preserve">experts </w:t>
      </w:r>
      <w:r w:rsidR="00971650">
        <w:rPr>
          <w:rFonts w:ascii="Arial" w:hAnsi="Arial" w:cs="Arial"/>
        </w:rPr>
        <w:t>who highlight and analyse</w:t>
      </w:r>
      <w:r w:rsidR="00ED0E21" w:rsidRPr="00FF5FB2">
        <w:rPr>
          <w:rFonts w:ascii="Arial" w:hAnsi="Arial" w:cs="Arial"/>
        </w:rPr>
        <w:t xml:space="preserve"> </w:t>
      </w:r>
      <w:r w:rsidR="00ED0E21">
        <w:rPr>
          <w:rFonts w:ascii="Arial" w:hAnsi="Arial" w:cs="Arial"/>
        </w:rPr>
        <w:t xml:space="preserve">technology vulnerabilities and </w:t>
      </w:r>
      <w:r w:rsidR="00ED0E21" w:rsidRPr="00FF5FB2">
        <w:rPr>
          <w:rFonts w:ascii="Arial" w:hAnsi="Arial" w:cs="Arial"/>
        </w:rPr>
        <w:t xml:space="preserve">security risks </w:t>
      </w:r>
      <w:r w:rsidR="00971650">
        <w:rPr>
          <w:rFonts w:ascii="Arial" w:hAnsi="Arial" w:cs="Arial"/>
        </w:rPr>
        <w:t xml:space="preserve">of e-voting systems </w:t>
      </w:r>
      <w:r>
        <w:rPr>
          <w:rFonts w:ascii="Arial" w:hAnsi="Arial" w:cs="Arial"/>
        </w:rPr>
        <w:t xml:space="preserve">call for an </w:t>
      </w:r>
      <w:r w:rsidR="0008311B">
        <w:rPr>
          <w:rFonts w:ascii="Arial" w:hAnsi="Arial" w:cs="Arial"/>
        </w:rPr>
        <w:t xml:space="preserve">altogether banning </w:t>
      </w:r>
      <w:r w:rsidR="00A4405C">
        <w:rPr>
          <w:rFonts w:ascii="Arial" w:hAnsi="Arial" w:cs="Arial"/>
        </w:rPr>
        <w:t>of</w:t>
      </w:r>
      <w:r>
        <w:rPr>
          <w:rFonts w:ascii="Arial" w:hAnsi="Arial" w:cs="Arial"/>
        </w:rPr>
        <w:t xml:space="preserve"> </w:t>
      </w:r>
      <w:r w:rsidR="0008311B">
        <w:rPr>
          <w:rFonts w:ascii="Arial" w:hAnsi="Arial" w:cs="Arial"/>
        </w:rPr>
        <w:t xml:space="preserve">EVMs in elections. Most </w:t>
      </w:r>
      <w:r w:rsidR="00971650">
        <w:rPr>
          <w:rFonts w:ascii="Arial" w:hAnsi="Arial" w:cs="Arial"/>
        </w:rPr>
        <w:t xml:space="preserve">tend to suggest </w:t>
      </w:r>
      <w:r>
        <w:rPr>
          <w:rFonts w:ascii="Arial" w:hAnsi="Arial" w:cs="Arial"/>
        </w:rPr>
        <w:t>combinations</w:t>
      </w:r>
      <w:r w:rsidR="0008311B">
        <w:rPr>
          <w:rFonts w:ascii="Arial" w:hAnsi="Arial" w:cs="Arial"/>
        </w:rPr>
        <w:t xml:space="preserve"> of technology features </w:t>
      </w:r>
      <w:r w:rsidR="00ED0E21" w:rsidRPr="00FF5FB2">
        <w:rPr>
          <w:rFonts w:ascii="Arial" w:hAnsi="Arial" w:cs="Arial"/>
        </w:rPr>
        <w:t>and organizational measures</w:t>
      </w:r>
      <w:r w:rsidR="0008311B">
        <w:rPr>
          <w:rFonts w:ascii="Arial" w:hAnsi="Arial" w:cs="Arial"/>
        </w:rPr>
        <w:t xml:space="preserve"> </w:t>
      </w:r>
      <w:r>
        <w:rPr>
          <w:rFonts w:ascii="Arial" w:hAnsi="Arial" w:cs="Arial"/>
        </w:rPr>
        <w:t xml:space="preserve">to make them more reliable and secure </w:t>
      </w:r>
      <w:r w:rsidR="00CA2B42">
        <w:rPr>
          <w:rFonts w:ascii="Arial" w:hAnsi="Arial" w:cs="Arial"/>
        </w:rPr>
        <w:fldChar w:fldCharType="begin">
          <w:fldData xml:space="preserve">PEVuZE5vdGU+PENpdGU+PEF1dGhvcj5Wb2xrYW1lcjwvQXV0aG9yPjxZZWFyPjIwMDk8L1llYXI+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PEVuZE5vdGU+PENpdGU+PEF1dGhvcj5Wb2xrYW1lcjwvQXV0aG9yPjxZZWFyPjIwMDk8L1llYXI+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933D9">
        <w:rPr>
          <w:rFonts w:ascii="Arial" w:hAnsi="Arial" w:cs="Arial"/>
          <w:noProof/>
        </w:rPr>
        <w:t xml:space="preserve">(Shahandashti </w:t>
      </w:r>
      <w:r w:rsidR="004B6C74">
        <w:rPr>
          <w:rFonts w:ascii="Arial" w:hAnsi="Arial" w:cs="Arial"/>
          <w:noProof/>
        </w:rPr>
        <w:t>&amp; Feng</w:t>
      </w:r>
      <w:r w:rsidR="007933D9">
        <w:rPr>
          <w:rFonts w:ascii="Arial" w:hAnsi="Arial" w:cs="Arial"/>
          <w:noProof/>
        </w:rPr>
        <w:t xml:space="preserve"> 2016; Volkamer 2009; Xenakis </w:t>
      </w:r>
      <w:r w:rsidR="004B6C74">
        <w:rPr>
          <w:rFonts w:ascii="Arial" w:hAnsi="Arial" w:cs="Arial"/>
          <w:noProof/>
        </w:rPr>
        <w:t>&amp; Macintosh</w:t>
      </w:r>
      <w:r w:rsidR="007933D9">
        <w:rPr>
          <w:rFonts w:ascii="Arial" w:hAnsi="Arial" w:cs="Arial"/>
          <w:noProof/>
        </w:rPr>
        <w:t xml:space="preserve"> 2005)</w:t>
      </w:r>
      <w:r w:rsidR="00CA2B42">
        <w:rPr>
          <w:rFonts w:ascii="Arial" w:hAnsi="Arial" w:cs="Arial"/>
        </w:rPr>
        <w:fldChar w:fldCharType="end"/>
      </w:r>
      <w:r w:rsidR="00971650">
        <w:rPr>
          <w:rFonts w:ascii="Arial" w:hAnsi="Arial" w:cs="Arial"/>
        </w:rPr>
        <w:t>. Technology fixes include improvements of screen design to avoid user errors</w:t>
      </w:r>
      <w:r w:rsidR="0008311B">
        <w:rPr>
          <w:rFonts w:ascii="Arial" w:hAnsi="Arial" w:cs="Arial"/>
        </w:rPr>
        <w:t>, encryption,</w:t>
      </w:r>
      <w:r w:rsidR="00DF2D1B">
        <w:rPr>
          <w:rFonts w:ascii="Arial" w:hAnsi="Arial" w:cs="Arial"/>
        </w:rPr>
        <w:t xml:space="preserve"> and the provision of VVPAT</w:t>
      </w:r>
      <w:r w:rsidR="0008311B">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&lt;EndNote&gt;&lt;Cite&gt;&lt;Author&gt;Ansari&lt;/Author&gt;&lt;Year&gt;2008&lt;/Year&gt;&lt;RecNum&gt;34&lt;/RecNum&gt;&lt;DisplayText&gt;(Ansari et al. 2008)&lt;/DisplayText&gt;&lt;record&gt;&lt;rec-number&gt;34&lt;/rec-number&gt;&lt;foreign-keys&gt;&lt;key app="EN" db-id="vptfettek0fx20ezwwbvva5qrfpa5e5xz29w"&gt;34&lt;/key&gt;&lt;/foreign-keys&gt;&lt;ref-type name="Journal Article"&gt;17&lt;/ref-type&gt;&lt;contributors&gt;&lt;authors&gt;&lt;author&gt;Ansari, N.&lt;/author&gt;&lt;author&gt;Sakarindr, P.&lt;/author&gt;&lt;author&gt;Haghani, E.&lt;/author&gt;&lt;author&gt;Zhang, C.&lt;/author&gt;&lt;author&gt;Jain, A.&lt;/author&gt;&lt;author&gt;Shi, Y.Q.&lt;/author&gt;&lt;/authors&gt;&lt;/contributors&gt;&lt;titles&gt;&lt;title&gt;Evaluating electronic voting systems equipped with Voter-Verified Paper records&lt;/title&gt;&lt;secondary-title&gt;IEEE Security and Privacy&lt;/secondary-title&gt;&lt;/titles&gt;&lt;periodical&gt;&lt;full-title&gt;IEEE Security and Privacy&lt;/full-title&gt;&lt;/periodical&gt;&lt;volume&gt;6&lt;/volume&gt;&lt;number&gt;3&lt;/number&gt;&lt;dates&gt;&lt;year&gt;2008&lt;/year&gt;&lt;/dates&gt;&lt;urls&gt;&lt;/urls&gt;&lt;/record&gt;&lt;/Cite&gt;&lt;/EndNote&gt;</w:instrText>
      </w:r>
      <w:r w:rsidR="00CA2B42">
        <w:rPr>
          <w:rFonts w:ascii="Arial" w:hAnsi="Arial" w:cs="Arial"/>
        </w:rPr>
        <w:fldChar w:fldCharType="separate"/>
      </w:r>
      <w:r w:rsidR="0008311B">
        <w:rPr>
          <w:rFonts w:ascii="Arial" w:hAnsi="Arial" w:cs="Arial"/>
          <w:noProof/>
        </w:rPr>
        <w:t>(Ansari et al. 2008)</w:t>
      </w:r>
      <w:r w:rsidR="00CA2B42">
        <w:rPr>
          <w:rFonts w:ascii="Arial" w:hAnsi="Arial" w:cs="Arial"/>
        </w:rPr>
        <w:fldChar w:fldCharType="end"/>
      </w:r>
      <w:r w:rsidR="00DF2D1B">
        <w:rPr>
          <w:rFonts w:ascii="Arial" w:hAnsi="Arial" w:cs="Arial"/>
        </w:rPr>
        <w:t>; o</w:t>
      </w:r>
      <w:r w:rsidR="00971650">
        <w:rPr>
          <w:rFonts w:ascii="Arial" w:hAnsi="Arial" w:cs="Arial"/>
        </w:rPr>
        <w:t>rganizational measures inc</w:t>
      </w:r>
      <w:r w:rsidR="00916A89">
        <w:rPr>
          <w:rFonts w:ascii="Arial" w:hAnsi="Arial" w:cs="Arial"/>
        </w:rPr>
        <w:t>l</w:t>
      </w:r>
      <w:r w:rsidR="00971650">
        <w:rPr>
          <w:rFonts w:ascii="Arial" w:hAnsi="Arial" w:cs="Arial"/>
        </w:rPr>
        <w:t>ude</w:t>
      </w:r>
      <w:r w:rsidR="00ED0E21">
        <w:rPr>
          <w:rFonts w:ascii="Arial" w:hAnsi="Arial" w:cs="Arial"/>
        </w:rPr>
        <w:t xml:space="preserve"> tests of the accurate recording of votes during</w:t>
      </w:r>
      <w:r w:rsidR="00ED0E21" w:rsidRPr="00FF5FB2">
        <w:rPr>
          <w:rFonts w:ascii="Arial" w:hAnsi="Arial" w:cs="Arial"/>
        </w:rPr>
        <w:t xml:space="preserve"> the deployment of the technology</w:t>
      </w:r>
      <w:r w:rsidR="00971650">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&lt;EndNote&gt;&lt;Cite&gt;&lt;Author&gt;McCormack&lt;/Author&gt;&lt;Year&gt;2016&lt;/Year&gt;&lt;RecNum&gt;8&lt;/RecNum&gt;&lt;DisplayText&gt;(Ganz et al. 2016; McCormack 2016)&lt;/DisplayText&gt;&lt;record&gt;&lt;rec-number&gt;8&lt;/rec-number&gt;&lt;foreign-keys&gt;&lt;key app="EN" db-id="vptfettek0fx20ezwwbvva5qrfpa5e5xz29w"&gt;8&lt;/key&gt;&lt;/foreign-keys&gt;&lt;ref-type name="Report"&gt;27&lt;/ref-type&gt;&lt;contributors&gt;&lt;authors&gt;&lt;author&gt;McCormack, C.&lt;/author&gt;&lt;/authors&gt;&lt;secondary-authors&gt;&lt;author&gt;Atlantic Council&lt;/author&gt;&lt;/secondary-authors&gt;&lt;/contributors&gt;&lt;titles&gt;&lt;title&gt;Democracy rebooted: The future of technology in elections&lt;/title&gt;&lt;/titles&gt;&lt;dates&gt;&lt;year&gt;2016&lt;/year&gt;&lt;/dates&gt;&lt;pub-location&gt;Washington DC&lt;/pub-location&gt;&lt;urls&gt;&lt;/urls&gt;&lt;/record&gt;&lt;/Cite&gt;&lt;Cite&gt;&lt;Author&gt;Ganz&lt;/Author&gt;&lt;Year&gt;2016&lt;/Year&gt;&lt;RecNum&gt;38&lt;/RecNum&gt;&lt;record&gt;&lt;rec-number&gt;38&lt;/rec-number&gt;&lt;foreign-keys&gt;&lt;key app="EN" db-id="vptfettek0fx20ezwwbvva5qrfpa5e5xz29w"&gt;38&lt;/key&gt;&lt;/foreign-keys&gt;&lt;ref-type name="Electronic Article"&gt;43&lt;/ref-type&gt;&lt;contributors&gt;&lt;authors&gt;&lt;author&gt;Ganz, J.&lt;/author&gt;&lt;author&gt;Bishop, M.&lt;/author&gt;&lt;author&gt;Peisert, S.&lt;/author&gt;&lt;/authors&gt;&lt;/contributors&gt;&lt;titles&gt;&lt;title&gt;Security analysis of Scantegrity, an electronic voting system&lt;/title&gt;&lt;tertiary-title&gt;eScholarship&lt;/tertiary-title&gt;&lt;/titles&gt;&lt;dates&gt;&lt;year&gt;2016&lt;/year&gt;&lt;/dates&gt;&lt;publisher&gt;eScholarshp, University of California&lt;/publisher&gt;&lt;urls&gt;&lt;related-urls&gt;&lt;url&gt;http://escholarship.org/uc/item/9zf8102c&lt;/url&gt;&lt;/related-urls&gt;&lt;/urls&gt;&lt;custom2&gt;28 July 2017&lt;/custom2&gt;&lt;/record&gt;&lt;/Cite&gt;&lt;/EndNote&gt;</w:instrText>
      </w:r>
      <w:r w:rsidR="00CA2B42">
        <w:rPr>
          <w:rFonts w:ascii="Arial" w:hAnsi="Arial" w:cs="Arial"/>
        </w:rPr>
        <w:fldChar w:fldCharType="separate"/>
      </w:r>
      <w:r w:rsidR="00ED0E21">
        <w:rPr>
          <w:rFonts w:ascii="Arial" w:hAnsi="Arial" w:cs="Arial"/>
          <w:noProof/>
        </w:rPr>
        <w:t>(Ganz et al. 2016; McCormack 2016)</w:t>
      </w:r>
      <w:r w:rsidR="00CA2B42">
        <w:rPr>
          <w:rFonts w:ascii="Arial" w:hAnsi="Arial" w:cs="Arial"/>
        </w:rPr>
        <w:fldChar w:fldCharType="end"/>
      </w:r>
      <w:r w:rsidR="00ED0E21">
        <w:rPr>
          <w:rFonts w:ascii="Arial" w:hAnsi="Arial" w:cs="Arial"/>
        </w:rPr>
        <w:t xml:space="preserve">. </w:t>
      </w:r>
      <w:r w:rsidR="003E5A94">
        <w:rPr>
          <w:rFonts w:ascii="Arial" w:hAnsi="Arial" w:cs="Arial"/>
        </w:rPr>
        <w:t xml:space="preserve">Drawing mostly from the experience of the use of EVMs in the US, Moynihan </w:t>
      </w:r>
      <w:r w:rsidR="00CA2B42">
        <w:rPr>
          <w:rFonts w:ascii="Arial" w:hAnsi="Arial" w:cs="Arial"/>
        </w:rPr>
        <w:fldChar w:fldCharType="begin"/>
      </w:r>
      <w:r w:rsidR="00FF3C48">
        <w:rPr>
          <w:rFonts w:ascii="Arial" w:hAnsi="Arial" w:cs="Arial"/>
        </w:rPr>
        <w:instrText xml:space="preserve"> ADDIN EN.CITE &lt;EndNote&gt;&lt;Cite ExcludeAuth="1"&gt;&lt;Author&gt;Moynihan&lt;/Author&gt;&lt;Year&gt;2004&lt;/Year&gt;&lt;RecNum&gt;31&lt;/RecNum&gt;&lt;DisplayText&gt;(2004)&lt;/DisplayText&gt;&lt;record&gt;&lt;rec-number&gt;31&lt;/rec-number&gt;&lt;foreign-keys&gt;&lt;key app="EN" db-id="vptfettek0fx20ezwwbvva5qrfpa5e5xz29w"&gt;31&lt;/key&gt;&lt;/foreign-keys&gt;&lt;ref-type name="Journal Article"&gt;17&lt;/ref-type&gt;&lt;contributors&gt;&lt;authors&gt;&lt;author&gt;Moynihan, D.P.&lt;/author&gt;&lt;/authors&gt;&lt;/contributors&gt;&lt;titles&gt;&lt;title&gt;Building secure elections: E-voting, security, and systems theory&lt;/title&gt;&lt;secondary-title&gt;Public Administration Review&lt;/secondary-title&gt;&lt;/titles&gt;&lt;periodical&gt;&lt;full-title&gt;Public Administration Review&lt;/full-title&gt;&lt;/periodical&gt;&lt;pages&gt;515-528&lt;/pages&gt;&lt;volume&gt;64&lt;/volume&gt;&lt;number&gt;5&lt;/number&gt;&lt;dates&gt;&lt;year&gt;2004&lt;/year&gt;&lt;/dates&gt;&lt;urls&gt;&lt;/urls&gt;&lt;/record&gt;&lt;/Cite&gt;&lt;/EndNote&gt;</w:instrText>
      </w:r>
      <w:r w:rsidR="00CA2B42">
        <w:rPr>
          <w:rFonts w:ascii="Arial" w:hAnsi="Arial" w:cs="Arial"/>
        </w:rPr>
        <w:fldChar w:fldCharType="separate"/>
      </w:r>
      <w:r w:rsidR="003E5A94">
        <w:rPr>
          <w:rFonts w:ascii="Arial" w:hAnsi="Arial" w:cs="Arial"/>
          <w:noProof/>
        </w:rPr>
        <w:t>(2004)</w:t>
      </w:r>
      <w:r w:rsidR="00CA2B42">
        <w:rPr>
          <w:rFonts w:ascii="Arial" w:hAnsi="Arial" w:cs="Arial"/>
        </w:rPr>
        <w:fldChar w:fldCharType="end"/>
      </w:r>
      <w:r w:rsidR="003E5A94">
        <w:rPr>
          <w:rFonts w:ascii="Arial" w:hAnsi="Arial" w:cs="Arial"/>
        </w:rPr>
        <w:t xml:space="preserve"> concludes:</w:t>
      </w:r>
    </w:p>
    <w:p w:rsidR="003E5A94" w:rsidRPr="003E5A94" w:rsidRDefault="00F362A3" w:rsidP="00057250">
      <w:pPr>
        <w:spacing w:after="120" w:line="480" w:lineRule="auto"/>
        <w:ind w:left="426"/>
        <w:jc w:val="both"/>
        <w:rPr>
          <w:rFonts w:ascii="Arial" w:hAnsi="Arial" w:cs="Arial"/>
          <w:color w:val="000000"/>
          <w:sz w:val="20"/>
          <w:szCs w:val="20"/>
        </w:rPr>
      </w:pPr>
      <w:r>
        <w:rPr>
          <w:rFonts w:ascii="Arial" w:hAnsi="Arial" w:cs="Arial"/>
          <w:sz w:val="20"/>
          <w:szCs w:val="20"/>
        </w:rPr>
        <w:t>(</w:t>
      </w:r>
      <w:r w:rsidR="003E5A94" w:rsidRPr="003E5A94">
        <w:rPr>
          <w:rFonts w:ascii="Arial" w:hAnsi="Arial" w:cs="Arial"/>
          <w:sz w:val="20"/>
          <w:szCs w:val="20"/>
        </w:rPr>
        <w:t>…</w:t>
      </w:r>
      <w:r>
        <w:rPr>
          <w:rFonts w:ascii="Arial" w:hAnsi="Arial" w:cs="Arial"/>
          <w:sz w:val="20"/>
          <w:szCs w:val="20"/>
        </w:rPr>
        <w:t xml:space="preserve">) </w:t>
      </w:r>
      <w:r w:rsidR="003E5A94" w:rsidRPr="003E5A94">
        <w:rPr>
          <w:rFonts w:ascii="Arial" w:hAnsi="Arial" w:cs="Arial"/>
          <w:sz w:val="20"/>
          <w:szCs w:val="20"/>
        </w:rPr>
        <w:t>there is no such thing as a completely secure electronic system, and therefore e-voting will never be error free. However, given current trends in the adoption of DREs, it may be better to seek a system that moves DRE towards high reliability rather than rejecting technology that will be adopted anyway. (p. 526)</w:t>
      </w:r>
    </w:p>
    <w:p w:rsidR="00ED0E21" w:rsidRDefault="00ED0E21" w:rsidP="00057250">
      <w:pPr>
        <w:spacing w:after="120" w:line="480" w:lineRule="auto"/>
        <w:jc w:val="both"/>
        <w:rPr>
          <w:rFonts w:ascii="Arial" w:hAnsi="Arial" w:cs="Arial"/>
        </w:rPr>
      </w:pPr>
    </w:p>
    <w:p w:rsidR="00404842" w:rsidRDefault="00404842" w:rsidP="00057250">
      <w:pPr>
        <w:spacing w:after="120" w:line="480" w:lineRule="auto"/>
        <w:jc w:val="both"/>
        <w:rPr>
          <w:rFonts w:ascii="Arial" w:hAnsi="Arial" w:cs="Arial"/>
        </w:rPr>
      </w:pPr>
    </w:p>
    <w:p w:rsidR="00184691" w:rsidRDefault="00184691" w:rsidP="00057250">
      <w:pPr>
        <w:spacing w:after="120" w:line="480" w:lineRule="auto"/>
        <w:jc w:val="both"/>
        <w:rPr>
          <w:rFonts w:ascii="Arial" w:hAnsi="Arial" w:cs="Arial"/>
        </w:rPr>
      </w:pPr>
    </w:p>
    <w:p w:rsidR="00ED0E21" w:rsidRPr="005F5ACB" w:rsidRDefault="005F5ACB" w:rsidP="00057250">
      <w:pPr>
        <w:spacing w:after="120" w:line="480" w:lineRule="auto"/>
        <w:jc w:val="both"/>
        <w:rPr>
          <w:rFonts w:ascii="Arial" w:hAnsi="Arial" w:cs="Arial"/>
          <w:u w:val="single"/>
        </w:rPr>
      </w:pPr>
      <w:r w:rsidRPr="005F5ACB">
        <w:rPr>
          <w:rFonts w:ascii="Arial" w:hAnsi="Arial" w:cs="Arial"/>
          <w:u w:val="single"/>
        </w:rPr>
        <w:lastRenderedPageBreak/>
        <w:t>STUDIES OF TRUST IN VOTING TECHNOLOGIES</w:t>
      </w:r>
    </w:p>
    <w:p w:rsidR="000925FE" w:rsidRDefault="00ED0E21" w:rsidP="00057250">
      <w:pPr>
        <w:spacing w:after="120" w:line="480" w:lineRule="auto"/>
        <w:jc w:val="both"/>
        <w:rPr>
          <w:rFonts w:asciiTheme="minorBidi" w:hAnsiTheme="minorBidi"/>
          <w:shd w:val="clear" w:color="auto" w:fill="FFFFFF"/>
        </w:rPr>
      </w:pPr>
      <w:r>
        <w:rPr>
          <w:rFonts w:ascii="Arial" w:hAnsi="Arial" w:cs="Arial"/>
        </w:rPr>
        <w:t>While t</w:t>
      </w:r>
      <w:r w:rsidRPr="00EC216C">
        <w:rPr>
          <w:rFonts w:ascii="Arial" w:hAnsi="Arial" w:cs="Arial"/>
        </w:rPr>
        <w:t xml:space="preserve">he technical and organizational </w:t>
      </w:r>
      <w:r>
        <w:rPr>
          <w:rFonts w:ascii="Arial" w:hAnsi="Arial" w:cs="Arial"/>
        </w:rPr>
        <w:t>characteristics</w:t>
      </w:r>
      <w:r w:rsidRPr="00EC216C">
        <w:rPr>
          <w:rFonts w:ascii="Arial" w:hAnsi="Arial" w:cs="Arial"/>
        </w:rPr>
        <w:t xml:space="preserve"> of e-voting </w:t>
      </w:r>
      <w:r>
        <w:rPr>
          <w:rFonts w:ascii="Arial" w:hAnsi="Arial" w:cs="Arial"/>
        </w:rPr>
        <w:t>rightly attract scrutiny and discussion, the</w:t>
      </w:r>
      <w:r w:rsidRPr="00EC216C">
        <w:rPr>
          <w:rFonts w:ascii="Arial" w:hAnsi="Arial" w:cs="Arial"/>
        </w:rPr>
        <w:t xml:space="preserve"> literature on elections </w:t>
      </w:r>
      <w:r w:rsidR="00DF35C3">
        <w:rPr>
          <w:rFonts w:ascii="Arial" w:hAnsi="Arial" w:cs="Arial"/>
        </w:rPr>
        <w:t xml:space="preserve">also </w:t>
      </w:r>
      <w:r w:rsidRPr="00EC216C">
        <w:rPr>
          <w:rFonts w:ascii="Arial" w:hAnsi="Arial" w:cs="Arial"/>
        </w:rPr>
        <w:t xml:space="preserve">highlights </w:t>
      </w:r>
      <w:r>
        <w:rPr>
          <w:rFonts w:ascii="Arial" w:hAnsi="Arial" w:cs="Arial"/>
        </w:rPr>
        <w:t xml:space="preserve">the significance of </w:t>
      </w:r>
      <w:r w:rsidRPr="00EC216C">
        <w:rPr>
          <w:rFonts w:ascii="Arial" w:hAnsi="Arial" w:cs="Arial"/>
        </w:rPr>
        <w:t xml:space="preserve">voters’ trust </w:t>
      </w:r>
      <w:r w:rsidR="00CA2B42" w:rsidRPr="00EC216C">
        <w:rPr>
          <w:rFonts w:ascii="Arial" w:hAnsi="Arial" w:cs="Arial"/>
        </w:rPr>
        <w:fldChar w:fldCharType="begin">
          <w:fldData xml:space="preserve">PEVuZE5vdGU+PENpdGU+PEF1dGhvcj5Ob3JyaXM8L0F1dGhvcj48WWVhcj4yMDE0PC9ZZWFyPjxS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PEVuZE5vdGU+PENpdGU+PEF1dGhvcj5Ob3JyaXM8L0F1dGhvcj48WWVhcj4yMDE0PC9ZZWFyPjxS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sidRPr="00EC216C">
        <w:rPr>
          <w:rFonts w:ascii="Arial" w:hAnsi="Arial" w:cs="Arial"/>
        </w:rPr>
      </w:r>
      <w:r w:rsidR="00CA2B42" w:rsidRPr="00EC216C">
        <w:rPr>
          <w:rFonts w:ascii="Arial" w:hAnsi="Arial" w:cs="Arial"/>
        </w:rPr>
        <w:fldChar w:fldCharType="separate"/>
      </w:r>
      <w:r>
        <w:rPr>
          <w:rFonts w:ascii="Arial" w:hAnsi="Arial" w:cs="Arial"/>
          <w:noProof/>
        </w:rPr>
        <w:t>(IDEA 2011; McCormack 2016; Norris 2014; Sances et al. 2014)</w:t>
      </w:r>
      <w:r w:rsidR="00CA2B42" w:rsidRPr="00EC216C">
        <w:rPr>
          <w:rFonts w:ascii="Arial" w:hAnsi="Arial" w:cs="Arial"/>
        </w:rPr>
        <w:fldChar w:fldCharType="end"/>
      </w:r>
      <w:r w:rsidRPr="00EC216C">
        <w:rPr>
          <w:rFonts w:ascii="Arial" w:hAnsi="Arial" w:cs="Arial"/>
        </w:rPr>
        <w:t xml:space="preserve">. </w:t>
      </w:r>
      <w:r>
        <w:rPr>
          <w:rFonts w:ascii="Arial" w:hAnsi="Arial" w:cs="Arial"/>
        </w:rPr>
        <w:t xml:space="preserve">Suspicion of maladministration or fraud in voting leads citizens to doubt whether the election results are an accurate representation of cast votes, </w:t>
      </w:r>
      <w:r w:rsidR="00DF35C3">
        <w:rPr>
          <w:rFonts w:ascii="Arial" w:hAnsi="Arial" w:cs="Arial"/>
        </w:rPr>
        <w:t xml:space="preserve">consequently </w:t>
      </w:r>
      <w:r>
        <w:rPr>
          <w:rFonts w:ascii="Arial" w:hAnsi="Arial" w:cs="Arial"/>
        </w:rPr>
        <w:t xml:space="preserve">causing doubts about the legitimacy of elected governments </w:t>
      </w:r>
      <w:r w:rsidR="00CA2B42">
        <w:rPr>
          <w:rFonts w:ascii="Arial" w:hAnsi="Arial" w:cs="Arial"/>
        </w:rPr>
        <w:fldChar w:fldCharType="begin"/>
      </w:r>
      <w:r w:rsidR="00FF3C48">
        <w:rPr>
          <w:rFonts w:ascii="Arial" w:hAnsi="Arial" w:cs="Arial"/>
        </w:rPr>
        <w:instrText xml:space="preserve"> ADDIN EN.CITE &lt;EndNote&gt;&lt;Cite&gt;&lt;Author&gt;Norris&lt;/Author&gt;&lt;Year&gt;2014&lt;/Year&gt;&lt;RecNum&gt;13&lt;/RecNum&gt;&lt;DisplayText&gt;(Norris 2014)&lt;/DisplayText&gt;&lt;record&gt;&lt;rec-number&gt;13&lt;/rec-number&gt;&lt;foreign-keys&gt;&lt;key app="EN" db-id="vptfettek0fx20ezwwbvva5qrfpa5e5xz29w"&gt;13&lt;/key&gt;&lt;/foreign-keys&gt;&lt;ref-type name="Book"&gt;6&lt;/ref-type&gt;&lt;contributors&gt;&lt;authors&gt;&lt;author&gt;Norris, P.&lt;/author&gt;&lt;/authors&gt;&lt;/contributors&gt;&lt;titles&gt;&lt;title&gt;Why Electoral Integrity Matters&lt;/title&gt;&lt;/titles&gt;&lt;dates&gt;&lt;year&gt;2014&lt;/year&gt;&lt;/dates&gt;&lt;pub-location&gt;New York&lt;/pub-location&gt;&lt;publisher&gt;Cambridge University Press&lt;/publisher&gt;&lt;urls&gt;&lt;/urls&gt;&lt;/record&gt;&lt;/Cite&gt;&lt;/EndNote&gt;</w:instrText>
      </w:r>
      <w:r w:rsidR="00CA2B42">
        <w:rPr>
          <w:rFonts w:ascii="Arial" w:hAnsi="Arial" w:cs="Arial"/>
        </w:rPr>
        <w:fldChar w:fldCharType="separate"/>
      </w:r>
      <w:r>
        <w:rPr>
          <w:rFonts w:ascii="Arial" w:hAnsi="Arial" w:cs="Arial"/>
          <w:noProof/>
        </w:rPr>
        <w:t>(Norris 2014)</w:t>
      </w:r>
      <w:r w:rsidR="00CA2B42">
        <w:rPr>
          <w:rFonts w:ascii="Arial" w:hAnsi="Arial" w:cs="Arial"/>
        </w:rPr>
        <w:fldChar w:fldCharType="end"/>
      </w:r>
      <w:r w:rsidR="000925FE">
        <w:rPr>
          <w:rFonts w:ascii="Arial" w:hAnsi="Arial" w:cs="Arial"/>
        </w:rPr>
        <w:t xml:space="preserve">. </w:t>
      </w:r>
      <w:r w:rsidR="00F529E4">
        <w:rPr>
          <w:rFonts w:ascii="Arial" w:hAnsi="Arial" w:cs="Arial"/>
        </w:rPr>
        <w:t>We assume a continuum between complete trust and complete suspicion, rather than a binary of trust and mistrust.</w:t>
      </w:r>
      <w:r w:rsidR="00511ED8">
        <w:rPr>
          <w:rFonts w:ascii="Arial" w:hAnsi="Arial" w:cs="Arial"/>
        </w:rPr>
        <w:t xml:space="preserve"> We take trust to be the perception of </w:t>
      </w:r>
      <w:r w:rsidR="00DF35C3">
        <w:rPr>
          <w:rFonts w:ascii="Arial" w:hAnsi="Arial" w:cs="Arial"/>
        </w:rPr>
        <w:t>the trustworthiness of a system. As such, t</w:t>
      </w:r>
      <w:r w:rsidR="00DF35C3" w:rsidRPr="00DE5D7B">
        <w:rPr>
          <w:rFonts w:ascii="Arial" w:hAnsi="Arial" w:cs="Arial"/>
        </w:rPr>
        <w:t xml:space="preserve">rust is </w:t>
      </w:r>
      <w:r w:rsidR="00DF35C3">
        <w:rPr>
          <w:rFonts w:ascii="Arial" w:hAnsi="Arial" w:cs="Arial"/>
        </w:rPr>
        <w:t>not</w:t>
      </w:r>
      <w:r w:rsidR="00DF35C3" w:rsidRPr="00DE5D7B">
        <w:rPr>
          <w:rFonts w:ascii="Arial" w:hAnsi="Arial" w:cs="Arial"/>
        </w:rPr>
        <w:t xml:space="preserve"> a direct reflection of </w:t>
      </w:r>
      <w:r w:rsidR="00DF35C3">
        <w:rPr>
          <w:rFonts w:ascii="Arial" w:hAnsi="Arial" w:cs="Arial"/>
        </w:rPr>
        <w:t>trustworthiness</w:t>
      </w:r>
      <w:r w:rsidR="006416DF">
        <w:rPr>
          <w:rFonts w:ascii="Arial" w:hAnsi="Arial" w:cs="Arial"/>
        </w:rPr>
        <w:t xml:space="preserve"> properties of a system</w:t>
      </w:r>
      <w:r w:rsidR="00511ED8">
        <w:rPr>
          <w:rFonts w:ascii="Arial" w:hAnsi="Arial" w:cs="Arial"/>
        </w:rPr>
        <w:t xml:space="preserve"> </w:t>
      </w:r>
      <w:r w:rsidR="006F5966">
        <w:rPr>
          <w:rFonts w:ascii="Arial" w:hAnsi="Arial" w:cs="Arial"/>
        </w:rPr>
        <w:t>and</w:t>
      </w:r>
      <w:r w:rsidR="00DE5D7B">
        <w:rPr>
          <w:rFonts w:ascii="Arial" w:hAnsi="Arial" w:cs="Arial"/>
        </w:rPr>
        <w:t xml:space="preserve"> requires careful</w:t>
      </w:r>
      <w:r w:rsidR="009F60F8" w:rsidRPr="00DE5D7B">
        <w:rPr>
          <w:rFonts w:ascii="Arial" w:hAnsi="Arial" w:cs="Arial"/>
        </w:rPr>
        <w:t xml:space="preserve"> </w:t>
      </w:r>
      <w:r w:rsidR="00DE1A19" w:rsidRPr="00DE5D7B">
        <w:rPr>
          <w:rFonts w:ascii="Arial" w:hAnsi="Arial" w:cs="Arial"/>
        </w:rPr>
        <w:t xml:space="preserve">research to understand </w:t>
      </w:r>
      <w:r w:rsidR="00A4405C">
        <w:rPr>
          <w:rFonts w:ascii="Arial" w:hAnsi="Arial" w:cs="Arial"/>
        </w:rPr>
        <w:t xml:space="preserve">the way it is manifested and </w:t>
      </w:r>
      <w:r w:rsidR="00DE1A19" w:rsidRPr="00DE5D7B">
        <w:rPr>
          <w:rFonts w:ascii="Arial" w:hAnsi="Arial" w:cs="Arial"/>
        </w:rPr>
        <w:t>the way it is produced or damaged</w:t>
      </w:r>
      <w:r w:rsidR="00DE5D7B">
        <w:rPr>
          <w:rFonts w:ascii="Arial" w:hAnsi="Arial" w:cs="Arial"/>
        </w:rPr>
        <w:t xml:space="preserve"> </w:t>
      </w:r>
      <w:r w:rsidR="00CA2B42">
        <w:rPr>
          <w:rFonts w:ascii="Arial" w:hAnsi="Arial" w:cs="Arial"/>
        </w:rPr>
        <w:fldChar w:fldCharType="begin">
          <w:fldData xml:space="preserve">PEVuZE5vdGU+PENpdGU+PEF1dGhvcj5WZXJtYTwvQXV0aG9yPjxZZWFyPjIwMDU8L1llYXI+PFJl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PEVuZE5vdGU+PENpdGU+PEF1dGhvcj5WZXJtYTwvQXV0aG9yPjxZZWFyPjIwMDU8L1llYXI+PFJl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A37FE">
        <w:rPr>
          <w:rFonts w:ascii="Arial" w:hAnsi="Arial" w:cs="Arial"/>
          <w:noProof/>
        </w:rPr>
        <w:t xml:space="preserve">(Avgerou 2013a; Gandhi 2014; Gonggrijp </w:t>
      </w:r>
      <w:r w:rsidR="004B6C74">
        <w:rPr>
          <w:rFonts w:ascii="Arial" w:hAnsi="Arial" w:cs="Arial"/>
          <w:noProof/>
        </w:rPr>
        <w:t xml:space="preserve">&amp; Hengeveld </w:t>
      </w:r>
      <w:r w:rsidR="007A37FE">
        <w:rPr>
          <w:rFonts w:ascii="Arial" w:hAnsi="Arial" w:cs="Arial"/>
          <w:noProof/>
        </w:rPr>
        <w:t xml:space="preserve">2007; Oostveen </w:t>
      </w:r>
      <w:bookmarkStart w:id="1" w:name="_Hlk4602132"/>
      <w:r w:rsidR="004B6C74">
        <w:rPr>
          <w:rFonts w:ascii="Arial" w:hAnsi="Arial" w:cs="Arial"/>
          <w:noProof/>
        </w:rPr>
        <w:t>&amp; van den Besselaar</w:t>
      </w:r>
      <w:bookmarkEnd w:id="1"/>
      <w:r w:rsidR="007A37FE">
        <w:rPr>
          <w:rFonts w:ascii="Arial" w:hAnsi="Arial" w:cs="Arial"/>
          <w:noProof/>
        </w:rPr>
        <w:t xml:space="preserve"> 2004; Oostveen </w:t>
      </w:r>
      <w:r w:rsidR="004B6C74">
        <w:rPr>
          <w:rFonts w:ascii="Arial" w:hAnsi="Arial" w:cs="Arial"/>
          <w:noProof/>
        </w:rPr>
        <w:t>&amp; van den Besselaar</w:t>
      </w:r>
      <w:r w:rsidR="007A37FE">
        <w:rPr>
          <w:rFonts w:ascii="Arial" w:hAnsi="Arial" w:cs="Arial"/>
          <w:noProof/>
        </w:rPr>
        <w:t xml:space="preserve"> 2005; Verma 2005)</w:t>
      </w:r>
      <w:r w:rsidR="00CA2B42">
        <w:rPr>
          <w:rFonts w:ascii="Arial" w:hAnsi="Arial" w:cs="Arial"/>
        </w:rPr>
        <w:fldChar w:fldCharType="end"/>
      </w:r>
      <w:r w:rsidR="003577C0" w:rsidRPr="00DE5D7B">
        <w:rPr>
          <w:rFonts w:ascii="Arial" w:hAnsi="Arial" w:cs="Arial"/>
        </w:rPr>
        <w:t>.</w:t>
      </w:r>
      <w:r w:rsidR="00DE5D7B" w:rsidRPr="00DE5D7B">
        <w:rPr>
          <w:rFonts w:asciiTheme="minorBidi" w:hAnsiTheme="minorBidi"/>
          <w:shd w:val="clear" w:color="auto" w:fill="FFFFFF"/>
        </w:rPr>
        <w:t xml:space="preserve"> </w:t>
      </w:r>
      <w:r w:rsidR="00BC2F0C">
        <w:rPr>
          <w:rFonts w:ascii="Arial" w:hAnsi="Arial" w:cs="Arial"/>
        </w:rPr>
        <w:t xml:space="preserve">We take trust to be an enacted cognitive state of voters, which </w:t>
      </w:r>
      <w:r w:rsidR="005E0B45">
        <w:rPr>
          <w:rFonts w:ascii="Arial" w:hAnsi="Arial" w:cs="Arial"/>
        </w:rPr>
        <w:t>is associated with their life experiences of interaction with multiple actors in the political and socio-economic context of a country</w:t>
      </w:r>
      <w:r w:rsidR="00BC2F0C">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&lt;EndNote&gt;&lt;Cite&gt;&lt;Author&gt;Weick&lt;/Author&gt;&lt;Year&gt;1988&lt;/Year&gt;&lt;RecNum&gt;43&lt;/RecNum&gt;&lt;DisplayText&gt;(Weick 1988)&lt;/DisplayText&gt;&lt;record&gt;&lt;rec-number&gt;43&lt;/rec-number&gt;&lt;foreign-keys&gt;&lt;key app="EN" db-id="vptfettek0fx20ezwwbvva5qrfpa5e5xz29w"&gt;43&lt;/key&gt;&lt;/foreign-keys&gt;&lt;ref-type name="Journal Article"&gt;17&lt;/ref-type&gt;&lt;contributors&gt;&lt;authors&gt;&lt;author&gt;Weick, K.E.&lt;/author&gt;&lt;/authors&gt;&lt;/contributors&gt;&lt;titles&gt;&lt;title&gt;Enacted sensemaking in crisis situations&lt;/title&gt;&lt;secondary-title&gt;Journal of Management Studies&lt;/secondary-title&gt;&lt;/titles&gt;&lt;periodical&gt;&lt;full-title&gt;Journal of Management Studies&lt;/full-title&gt;&lt;/periodical&gt;&lt;pages&gt;305-317&lt;/pages&gt;&lt;volume&gt;25&lt;/volume&gt;&lt;number&gt;4&lt;/number&gt;&lt;dates&gt;&lt;year&gt;1988&lt;/year&gt;&lt;/dates&gt;&lt;urls&gt;&lt;/urls&gt;&lt;/record&gt;&lt;/Cite&gt;&lt;/EndNote&gt;</w:instrText>
      </w:r>
      <w:r w:rsidR="00CA2B42">
        <w:rPr>
          <w:rFonts w:ascii="Arial" w:hAnsi="Arial" w:cs="Arial"/>
        </w:rPr>
        <w:fldChar w:fldCharType="separate"/>
      </w:r>
      <w:r w:rsidR="00BC2F0C">
        <w:rPr>
          <w:rFonts w:ascii="Arial" w:hAnsi="Arial" w:cs="Arial"/>
          <w:noProof/>
        </w:rPr>
        <w:t>(Weick 1988)</w:t>
      </w:r>
      <w:r w:rsidR="00CA2B42">
        <w:rPr>
          <w:rFonts w:ascii="Arial" w:hAnsi="Arial" w:cs="Arial"/>
        </w:rPr>
        <w:fldChar w:fldCharType="end"/>
      </w:r>
      <w:r w:rsidR="00C02E5C">
        <w:rPr>
          <w:rFonts w:ascii="Arial" w:hAnsi="Arial" w:cs="Arial"/>
        </w:rPr>
        <w:t>.</w:t>
      </w:r>
    </w:p>
    <w:p w:rsidR="00EC216C" w:rsidRPr="000925FE" w:rsidRDefault="006F5966" w:rsidP="00057250">
      <w:pPr>
        <w:spacing w:after="120" w:line="480" w:lineRule="auto"/>
        <w:jc w:val="both"/>
        <w:rPr>
          <w:rFonts w:ascii="Arial" w:hAnsi="Arial" w:cs="Arial"/>
        </w:rPr>
      </w:pPr>
      <w:r>
        <w:rPr>
          <w:rFonts w:asciiTheme="minorBidi" w:hAnsiTheme="minorBidi"/>
          <w:shd w:val="clear" w:color="auto" w:fill="FFFFFF"/>
        </w:rPr>
        <w:t xml:space="preserve">Often research in e-voting refers </w:t>
      </w:r>
      <w:r w:rsidR="006416DF">
        <w:rPr>
          <w:rFonts w:asciiTheme="minorBidi" w:hAnsiTheme="minorBidi"/>
          <w:shd w:val="clear" w:color="auto" w:fill="FFFFFF"/>
        </w:rPr>
        <w:t xml:space="preserve">to </w:t>
      </w:r>
      <w:r>
        <w:rPr>
          <w:rFonts w:asciiTheme="minorBidi" w:hAnsiTheme="minorBidi"/>
          <w:shd w:val="clear" w:color="auto" w:fill="FFFFFF"/>
        </w:rPr>
        <w:t>confidence rather than trust. The difference</w:t>
      </w:r>
      <w:r w:rsidR="00DE5D7B" w:rsidRPr="00DE5D7B">
        <w:rPr>
          <w:rFonts w:asciiTheme="minorBidi" w:hAnsiTheme="minorBidi"/>
          <w:shd w:val="clear" w:color="auto" w:fill="FFFFFF"/>
        </w:rPr>
        <w:t xml:space="preserve"> </w:t>
      </w:r>
      <w:r w:rsidRPr="00DE5D7B">
        <w:rPr>
          <w:rFonts w:asciiTheme="minorBidi" w:hAnsiTheme="minorBidi"/>
          <w:shd w:val="clear" w:color="auto" w:fill="FFFFFF"/>
        </w:rPr>
        <w:t xml:space="preserve">between trust and confidence </w:t>
      </w:r>
      <w:r>
        <w:rPr>
          <w:rFonts w:asciiTheme="minorBidi" w:hAnsiTheme="minorBidi"/>
          <w:shd w:val="clear" w:color="auto" w:fill="FFFFFF"/>
        </w:rPr>
        <w:t>has been</w:t>
      </w:r>
      <w:r w:rsidR="00DE5D7B" w:rsidRPr="00DE5D7B">
        <w:rPr>
          <w:rFonts w:asciiTheme="minorBidi" w:hAnsiTheme="minorBidi"/>
          <w:shd w:val="clear" w:color="auto" w:fill="FFFFFF"/>
        </w:rPr>
        <w:t xml:space="preserve"> debate</w:t>
      </w:r>
      <w:r>
        <w:rPr>
          <w:rFonts w:asciiTheme="minorBidi" w:hAnsiTheme="minorBidi"/>
          <w:shd w:val="clear" w:color="auto" w:fill="FFFFFF"/>
        </w:rPr>
        <w:t>d</w:t>
      </w:r>
      <w:r w:rsidR="00DE5D7B" w:rsidRPr="00DE5D7B">
        <w:rPr>
          <w:rFonts w:asciiTheme="minorBidi" w:hAnsiTheme="minorBidi"/>
          <w:shd w:val="clear" w:color="auto" w:fill="FFFFFF"/>
        </w:rPr>
        <w:t xml:space="preserve"> in economics, sociology and political science</w:t>
      </w:r>
      <w:r w:rsidR="009173A2">
        <w:rPr>
          <w:rFonts w:asciiTheme="minorBidi" w:hAnsiTheme="minorBidi"/>
          <w:shd w:val="clear" w:color="auto" w:fill="FFFFFF"/>
        </w:rPr>
        <w:t xml:space="preserve"> </w:t>
      </w:r>
      <w:r w:rsidR="00CA2B42">
        <w:rPr>
          <w:rFonts w:asciiTheme="minorBidi" w:hAnsiTheme="minorBidi"/>
          <w:shd w:val="clear" w:color="auto" w:fill="FFFFFF"/>
        </w:rPr>
        <w:fldChar w:fldCharType="begin">
          <w:fldData xml:space="preserve">PEVuZE5vdGU+PENpdGU+PEF1dGhvcj5MdWhtYW5uPC9BdXRob3I+PFllYXI+MjAwMDwvWWVhcj48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</w:fldData>
        </w:fldChar>
      </w:r>
      <w:r w:rsidR="00FF3C48">
        <w:rPr>
          <w:rFonts w:asciiTheme="minorBidi" w:hAnsiTheme="minorBidi"/>
          <w:shd w:val="clear" w:color="auto" w:fill="FFFFFF"/>
        </w:rPr>
        <w:instrText xml:space="preserve"> ADDIN EN.CITE </w:instrText>
      </w:r>
      <w:r w:rsidR="00FF3C48">
        <w:rPr>
          <w:rFonts w:asciiTheme="minorBidi" w:hAnsiTheme="minorBidi"/>
          <w:shd w:val="clear" w:color="auto" w:fill="FFFFFF"/>
        </w:rPr>
        <w:fldChar w:fldCharType="begin">
          <w:fldData xml:space="preserve">PEVuZE5vdGU+PENpdGU+PEF1dGhvcj5MdWhtYW5uPC9BdXRob3I+PFllYXI+MjAwMDwvWWVhcj48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</w:fldData>
        </w:fldChar>
      </w:r>
      <w:r w:rsidR="00FF3C48">
        <w:rPr>
          <w:rFonts w:asciiTheme="minorBidi" w:hAnsiTheme="minorBidi"/>
          <w:shd w:val="clear" w:color="auto" w:fill="FFFFFF"/>
        </w:rPr>
        <w:instrText xml:space="preserve"> ADDIN EN.CITE.DATA </w:instrText>
      </w:r>
      <w:r w:rsidR="00FF3C48">
        <w:rPr>
          <w:rFonts w:asciiTheme="minorBidi" w:hAnsiTheme="minorBidi"/>
          <w:shd w:val="clear" w:color="auto" w:fill="FFFFFF"/>
        </w:rPr>
      </w:r>
      <w:r w:rsidR="00FF3C48">
        <w:rPr>
          <w:rFonts w:asciiTheme="minorBidi" w:hAnsiTheme="minorBidi"/>
          <w:shd w:val="clear" w:color="auto" w:fill="FFFFFF"/>
        </w:rPr>
        <w:fldChar w:fldCharType="end"/>
      </w:r>
      <w:r w:rsidR="00CA2B42">
        <w:rPr>
          <w:rFonts w:asciiTheme="minorBidi" w:hAnsiTheme="minorBidi"/>
          <w:shd w:val="clear" w:color="auto" w:fill="FFFFFF"/>
        </w:rPr>
      </w:r>
      <w:r w:rsidR="00CA2B42">
        <w:rPr>
          <w:rFonts w:asciiTheme="minorBidi" w:hAnsiTheme="minorBidi"/>
          <w:shd w:val="clear" w:color="auto" w:fill="FFFFFF"/>
        </w:rPr>
        <w:fldChar w:fldCharType="separate"/>
      </w:r>
      <w:r w:rsidR="007933D9">
        <w:rPr>
          <w:rFonts w:asciiTheme="minorBidi" w:hAnsiTheme="minorBidi"/>
          <w:noProof/>
          <w:shd w:val="clear" w:color="auto" w:fill="FFFFFF"/>
        </w:rPr>
        <w:t xml:space="preserve">(Luhmann 2000; Newton </w:t>
      </w:r>
      <w:r w:rsidR="004B6C74">
        <w:rPr>
          <w:rFonts w:asciiTheme="minorBidi" w:hAnsiTheme="minorBidi"/>
          <w:noProof/>
          <w:shd w:val="clear" w:color="auto" w:fill="FFFFFF"/>
        </w:rPr>
        <w:t>&amp; Norris</w:t>
      </w:r>
      <w:r w:rsidR="007933D9">
        <w:rPr>
          <w:rFonts w:asciiTheme="minorBidi" w:hAnsiTheme="minorBidi"/>
          <w:noProof/>
          <w:shd w:val="clear" w:color="auto" w:fill="FFFFFF"/>
        </w:rPr>
        <w:t xml:space="preserve"> 1999; Tonkiss 2009)</w:t>
      </w:r>
      <w:r w:rsidR="00CA2B42">
        <w:rPr>
          <w:rFonts w:asciiTheme="minorBidi" w:hAnsiTheme="minorBidi"/>
          <w:shd w:val="clear" w:color="auto" w:fill="FFFFFF"/>
        </w:rPr>
        <w:fldChar w:fldCharType="end"/>
      </w:r>
      <w:r w:rsidR="00DE5D7B" w:rsidRPr="00DE5D7B">
        <w:rPr>
          <w:rFonts w:asciiTheme="minorBidi" w:hAnsiTheme="minorBidi"/>
          <w:shd w:val="clear" w:color="auto" w:fill="FFFFFF"/>
        </w:rPr>
        <w:t xml:space="preserve">. A generally accepted </w:t>
      </w:r>
      <w:r w:rsidR="00F529E4">
        <w:rPr>
          <w:rFonts w:asciiTheme="minorBidi" w:hAnsiTheme="minorBidi"/>
          <w:shd w:val="clear" w:color="auto" w:fill="FFFFFF"/>
        </w:rPr>
        <w:t xml:space="preserve">view is that trust </w:t>
      </w:r>
      <w:r w:rsidR="00DE5D7B" w:rsidRPr="00DE5D7B">
        <w:rPr>
          <w:rFonts w:asciiTheme="minorBidi" w:hAnsiTheme="minorBidi"/>
          <w:shd w:val="clear" w:color="auto" w:fill="FFFFFF"/>
        </w:rPr>
        <w:t>is a matter of a</w:t>
      </w:r>
      <w:r w:rsidR="00F529E4">
        <w:rPr>
          <w:rFonts w:asciiTheme="minorBidi" w:hAnsiTheme="minorBidi"/>
          <w:shd w:val="clear" w:color="auto" w:fill="FFFFFF"/>
        </w:rPr>
        <w:t xml:space="preserve"> risky choice</w:t>
      </w:r>
      <w:r w:rsidR="00DE5D7B" w:rsidRPr="00DE5D7B">
        <w:rPr>
          <w:rFonts w:asciiTheme="minorBidi" w:hAnsiTheme="minorBidi"/>
          <w:shd w:val="clear" w:color="auto" w:fill="FFFFFF"/>
        </w:rPr>
        <w:t xml:space="preserve"> while confidence </w:t>
      </w:r>
      <w:r w:rsidR="00751C57">
        <w:rPr>
          <w:rFonts w:asciiTheme="minorBidi" w:hAnsiTheme="minorBidi"/>
          <w:shd w:val="clear" w:color="auto" w:fill="FFFFFF"/>
        </w:rPr>
        <w:t>does not presuppose perception of</w:t>
      </w:r>
      <w:r>
        <w:rPr>
          <w:rFonts w:asciiTheme="minorBidi" w:hAnsiTheme="minorBidi"/>
          <w:shd w:val="clear" w:color="auto" w:fill="FFFFFF"/>
        </w:rPr>
        <w:t xml:space="preserve"> risk and </w:t>
      </w:r>
      <w:r w:rsidR="006416DF">
        <w:rPr>
          <w:rFonts w:asciiTheme="minorBidi" w:hAnsiTheme="minorBidi"/>
          <w:shd w:val="clear" w:color="auto" w:fill="FFFFFF"/>
        </w:rPr>
        <w:t>does not involve a</w:t>
      </w:r>
      <w:r>
        <w:rPr>
          <w:rFonts w:asciiTheme="minorBidi" w:hAnsiTheme="minorBidi"/>
          <w:shd w:val="clear" w:color="auto" w:fill="FFFFFF"/>
        </w:rPr>
        <w:t xml:space="preserve"> choice</w:t>
      </w:r>
      <w:r w:rsidR="00751C57">
        <w:rPr>
          <w:rFonts w:asciiTheme="minorBidi" w:hAnsiTheme="minorBidi"/>
          <w:shd w:val="clear" w:color="auto" w:fill="FFFFFF"/>
        </w:rPr>
        <w:t xml:space="preserve"> over alternatives</w:t>
      </w:r>
      <w:r>
        <w:rPr>
          <w:rFonts w:asciiTheme="minorBidi" w:hAnsiTheme="minorBidi"/>
          <w:shd w:val="clear" w:color="auto" w:fill="FFFFFF"/>
        </w:rPr>
        <w:t xml:space="preserve"> </w:t>
      </w:r>
      <w:r w:rsidR="00CA2B42">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&lt;EndNote&gt;&lt;Cite&gt;&lt;Author&gt;Pieters&lt;/Author&gt;&lt;Year&gt;2006&lt;/Year&gt;&lt;RecNum&gt;47&lt;/RecNum&gt;&lt;DisplayText&gt;(Pieters 2006)&lt;/DisplayText&gt;&lt;record&gt;&lt;rec-number&gt;47&lt;/rec-number&gt;&lt;foreign-keys&gt;&lt;key app="EN" db-id="vptfettek0fx20ezwwbvva5qrfpa5e5xz29w"&gt;47&lt;/key&gt;&lt;/foreign-keys&gt;&lt;ref-type name="Conference Paper"&gt;47&lt;/ref-type&gt;&lt;contributors&gt;&lt;authors&gt;&lt;author&gt;Pieters, W.&lt;/author&gt;&lt;/authors&gt;&lt;secondary-authors&gt;&lt;author&gt;Stølen, K.&lt;/author&gt;&lt;/secondary-authors&gt;&lt;/contributors&gt;&lt;titles&gt;&lt;title&gt;Acceptance of voting technology: between confidence and trust&lt;/title&gt;&lt;secondary-title&gt;iTrust 2006, &lt;/secondary-title&gt;&lt;/titles&gt;&lt;pages&gt;283-297&lt;/pages&gt;&lt;volume&gt;LNCS 3986&lt;/volume&gt;&lt;dates&gt;&lt;year&gt;2006&lt;/year&gt;&lt;/dates&gt;&lt;publisher&gt;Springer-Verlag&lt;/publisher&gt;&lt;urls&gt;&lt;/urls&gt;&lt;/record&gt;&lt;/Cite&gt;&lt;/EndNote&gt;</w:instrText>
      </w:r>
      <w:r w:rsidR="00CA2B42">
        <w:rPr>
          <w:rFonts w:asciiTheme="minorBidi" w:hAnsiTheme="minorBidi"/>
          <w:shd w:val="clear" w:color="auto" w:fill="FFFFFF"/>
        </w:rPr>
        <w:fldChar w:fldCharType="separate"/>
      </w:r>
      <w:r>
        <w:rPr>
          <w:rFonts w:asciiTheme="minorBidi" w:hAnsiTheme="minorBidi"/>
          <w:noProof/>
          <w:shd w:val="clear" w:color="auto" w:fill="FFFFFF"/>
        </w:rPr>
        <w:t>(Pieters 2006)</w:t>
      </w:r>
      <w:r w:rsidR="00CA2B42">
        <w:rPr>
          <w:rFonts w:asciiTheme="minorBidi" w:hAnsiTheme="minorBidi"/>
          <w:shd w:val="clear" w:color="auto" w:fill="FFFFFF"/>
        </w:rPr>
        <w:fldChar w:fldCharType="end"/>
      </w:r>
      <w:r w:rsidR="00751C57">
        <w:rPr>
          <w:rFonts w:asciiTheme="minorBidi" w:hAnsiTheme="minorBidi"/>
          <w:shd w:val="clear" w:color="auto" w:fill="FFFFFF"/>
        </w:rPr>
        <w:t xml:space="preserve">. </w:t>
      </w:r>
      <w:r w:rsidR="00F529E4">
        <w:rPr>
          <w:rFonts w:asciiTheme="minorBidi" w:hAnsiTheme="minorBidi"/>
          <w:shd w:val="clear" w:color="auto" w:fill="FFFFFF"/>
        </w:rPr>
        <w:t xml:space="preserve">In our research we </w:t>
      </w:r>
      <w:r>
        <w:rPr>
          <w:rFonts w:asciiTheme="minorBidi" w:hAnsiTheme="minorBidi"/>
          <w:shd w:val="clear" w:color="auto" w:fill="FFFFFF"/>
        </w:rPr>
        <w:t xml:space="preserve">assume that </w:t>
      </w:r>
      <w:r w:rsidR="00F529E4">
        <w:rPr>
          <w:rFonts w:asciiTheme="minorBidi" w:hAnsiTheme="minorBidi"/>
          <w:shd w:val="clear" w:color="auto" w:fill="FFFFFF"/>
        </w:rPr>
        <w:t xml:space="preserve">trust is an appropriate concept because </w:t>
      </w:r>
      <w:r>
        <w:rPr>
          <w:rFonts w:asciiTheme="minorBidi" w:hAnsiTheme="minorBidi"/>
          <w:shd w:val="clear" w:color="auto" w:fill="FFFFFF"/>
        </w:rPr>
        <w:t xml:space="preserve">people </w:t>
      </w:r>
      <w:r w:rsidR="00F529E4">
        <w:rPr>
          <w:rFonts w:asciiTheme="minorBidi" w:hAnsiTheme="minorBidi"/>
          <w:shd w:val="clear" w:color="auto" w:fill="FFFFFF"/>
        </w:rPr>
        <w:t xml:space="preserve">have a choice of action </w:t>
      </w:r>
      <w:r>
        <w:rPr>
          <w:rFonts w:asciiTheme="minorBidi" w:hAnsiTheme="minorBidi"/>
          <w:shd w:val="clear" w:color="auto" w:fill="FFFFFF"/>
        </w:rPr>
        <w:t>based on their perception of trustworthiness</w:t>
      </w:r>
      <w:r w:rsidR="00384579">
        <w:rPr>
          <w:rFonts w:asciiTheme="minorBidi" w:hAnsiTheme="minorBidi"/>
          <w:shd w:val="clear" w:color="auto" w:fill="FFFFFF"/>
        </w:rPr>
        <w:t xml:space="preserve"> of e-voting</w:t>
      </w:r>
      <w:r>
        <w:rPr>
          <w:rFonts w:asciiTheme="minorBidi" w:hAnsiTheme="minorBidi"/>
          <w:shd w:val="clear" w:color="auto" w:fill="FFFFFF"/>
        </w:rPr>
        <w:t xml:space="preserve">. Non-trust is evidenced by action that challenges the election arrangements, non-participation in voting, or challenge of election results. </w:t>
      </w:r>
      <w:r w:rsidR="00F529E4">
        <w:rPr>
          <w:rFonts w:asciiTheme="minorBidi" w:hAnsiTheme="minorBidi"/>
          <w:shd w:val="clear" w:color="auto" w:fill="FFFFFF"/>
        </w:rPr>
        <w:t>Another distinction betwee</w:t>
      </w:r>
      <w:r w:rsidR="00DE5D7B" w:rsidRPr="00DE5D7B">
        <w:rPr>
          <w:rFonts w:asciiTheme="minorBidi" w:hAnsiTheme="minorBidi"/>
          <w:shd w:val="clear" w:color="auto" w:fill="FFFFFF"/>
        </w:rPr>
        <w:t xml:space="preserve">n </w:t>
      </w:r>
      <w:r w:rsidR="00F529E4">
        <w:rPr>
          <w:rFonts w:asciiTheme="minorBidi" w:hAnsiTheme="minorBidi"/>
          <w:shd w:val="clear" w:color="auto" w:fill="FFFFFF"/>
        </w:rPr>
        <w:t>trust and confidence is made by</w:t>
      </w:r>
      <w:r w:rsidR="00DE5D7B" w:rsidRPr="00DE5D7B">
        <w:rPr>
          <w:rFonts w:asciiTheme="minorBidi" w:hAnsiTheme="minorBidi"/>
          <w:shd w:val="clear" w:color="auto" w:fill="FFFFFF"/>
        </w:rPr>
        <w:t xml:space="preserve"> Newton and Norris </w:t>
      </w:r>
      <w:r w:rsidR="00CA2B42" w:rsidRPr="00DE5D7B">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 ExcludeAuth="1"&gt;&lt;Author&gt;Newton&lt;/Author&gt;&lt;Year&gt;1999&lt;/Year&gt;&lt;RecNum&gt;45&lt;/RecNum&gt;&lt;DisplayText&gt;(1999)&lt;/DisplayText&gt;&lt;record&gt;&lt;rec-number&gt;45&lt;/rec-number&gt;&lt;foreign-keys&gt;&lt;key app="EN" db-id="vptfettek0fx20ezwwbvva5qrfpa5e5xz29w"&gt;45&lt;/key&gt;&lt;/foreign-keys&gt;&lt;ref-type name="Book Section"&gt;5&lt;/ref-type&gt;&lt;contributors&gt;&lt;authors&gt;&lt;author&gt;Newton, K.&lt;/author&gt;&lt;author&gt;Norris, P.&lt;/author&gt;&lt;/authors&gt;&lt;secondary-authors&gt;&lt;author&gt;Phar S.&lt;/author&gt;&lt;author&gt;Putnam, R.&lt;/author&gt;&lt;/secondary-authors&gt;&lt;/contributors&gt;&lt;titles&gt;&lt;title&gt;Confidence in public institutions&lt;/title&gt;&lt;secondary-title&gt;Disaffected Democracies:  What&amp;apos;s Troubling the Trilateral Countries?&lt;/secondary-title&gt;&lt;/titles&gt;&lt;dates&gt;&lt;year&gt;1999&lt;/year&gt;&lt;/dates&gt;&lt;pub-location&gt;Princeton, NJ&lt;/pub-location&gt;&lt;publisher&gt;Princeton University Press&lt;/publisher&gt;&lt;urls&gt;&lt;/urls&gt;&lt;/record&gt;&lt;/Cite&gt;&lt;/EndNote&gt;</w:instrText>
      </w:r>
      <w:r w:rsidR="00CA2B42" w:rsidRPr="00DE5D7B">
        <w:rPr>
          <w:rFonts w:asciiTheme="minorBidi" w:hAnsiTheme="minorBidi"/>
          <w:shd w:val="clear" w:color="auto" w:fill="FFFFFF"/>
        </w:rPr>
        <w:fldChar w:fldCharType="separate"/>
      </w:r>
      <w:r w:rsidR="00DE5D7B" w:rsidRPr="00DE5D7B">
        <w:rPr>
          <w:rFonts w:asciiTheme="minorBidi" w:hAnsiTheme="minorBidi"/>
          <w:noProof/>
          <w:shd w:val="clear" w:color="auto" w:fill="FFFFFF"/>
        </w:rPr>
        <w:t>(1999)</w:t>
      </w:r>
      <w:r w:rsidR="00CA2B42" w:rsidRPr="00DE5D7B">
        <w:rPr>
          <w:rFonts w:asciiTheme="minorBidi" w:hAnsiTheme="minorBidi"/>
          <w:shd w:val="clear" w:color="auto" w:fill="FFFFFF"/>
        </w:rPr>
        <w:fldChar w:fldCharType="end"/>
      </w:r>
      <w:r w:rsidR="00F529E4">
        <w:rPr>
          <w:rFonts w:asciiTheme="minorBidi" w:hAnsiTheme="minorBidi"/>
          <w:shd w:val="clear" w:color="auto" w:fill="FFFFFF"/>
        </w:rPr>
        <w:t>, who</w:t>
      </w:r>
      <w:r w:rsidR="00DE5D7B" w:rsidRPr="00DE5D7B">
        <w:rPr>
          <w:rFonts w:asciiTheme="minorBidi" w:hAnsiTheme="minorBidi"/>
          <w:shd w:val="clear" w:color="auto" w:fill="FFFFFF"/>
        </w:rPr>
        <w:t xml:space="preserve"> use the term trust to refer to interpersonal relations, and confidence to refer to institutions. </w:t>
      </w:r>
      <w:r w:rsidR="006416DF">
        <w:rPr>
          <w:rFonts w:asciiTheme="minorBidi" w:hAnsiTheme="minorBidi"/>
          <w:shd w:val="clear" w:color="auto" w:fill="FFFFFF"/>
        </w:rPr>
        <w:t>Nevertheless,</w:t>
      </w:r>
      <w:r w:rsidR="009173A2">
        <w:rPr>
          <w:rFonts w:asciiTheme="minorBidi" w:hAnsiTheme="minorBidi"/>
          <w:shd w:val="clear" w:color="auto" w:fill="FFFFFF"/>
        </w:rPr>
        <w:t xml:space="preserve"> the term ‘political trust’</w:t>
      </w:r>
      <w:r w:rsidR="00DE5D7B" w:rsidRPr="00DE5D7B">
        <w:rPr>
          <w:rFonts w:asciiTheme="minorBidi" w:hAnsiTheme="minorBidi"/>
          <w:shd w:val="clear" w:color="auto" w:fill="FFFFFF"/>
        </w:rPr>
        <w:t xml:space="preserve"> is widely used in political science to refer to trust </w:t>
      </w:r>
      <w:r w:rsidR="006416DF">
        <w:rPr>
          <w:rFonts w:asciiTheme="minorBidi" w:hAnsiTheme="minorBidi"/>
          <w:shd w:val="clear" w:color="auto" w:fill="FFFFFF"/>
        </w:rPr>
        <w:t xml:space="preserve">in </w:t>
      </w:r>
      <w:r w:rsidR="00DE5D7B" w:rsidRPr="00DE5D7B">
        <w:rPr>
          <w:rFonts w:asciiTheme="minorBidi" w:hAnsiTheme="minorBidi"/>
          <w:shd w:val="clear" w:color="auto" w:fill="FFFFFF"/>
        </w:rPr>
        <w:lastRenderedPageBreak/>
        <w:t>institutions, e.g. the police, parliament, army</w:t>
      </w:r>
      <w:r>
        <w:rPr>
          <w:rFonts w:asciiTheme="minorBidi" w:hAnsiTheme="minorBidi"/>
          <w:shd w:val="clear" w:color="auto" w:fill="FFFFFF"/>
        </w:rPr>
        <w:t>, and this is the notion we adopt in this paper</w:t>
      </w:r>
      <w:r w:rsidR="00751C57">
        <w:rPr>
          <w:rFonts w:asciiTheme="minorBidi" w:hAnsiTheme="minorBidi"/>
          <w:shd w:val="clear" w:color="auto" w:fill="FFFFFF"/>
        </w:rPr>
        <w:t xml:space="preserve"> </w:t>
      </w:r>
      <w:r w:rsidR="009173A2">
        <w:rPr>
          <w:rFonts w:asciiTheme="minorBidi" w:hAnsiTheme="minorBidi"/>
          <w:shd w:val="clear" w:color="auto" w:fill="FFFFFF"/>
        </w:rPr>
        <w:t xml:space="preserve"> </w:t>
      </w:r>
      <w:r w:rsidR="00CA2B42">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&lt;EndNote&gt;&lt;Cite&gt;&lt;Author&gt;Avgerou&lt;/Author&gt;&lt;Year&gt;2013&lt;/Year&gt;&lt;RecNum&gt;18&lt;/RecNum&gt;&lt;DisplayText&gt;(Avgerou 2013a)&lt;/DisplayText&gt;&lt;record&gt;&lt;rec-number&gt;18&lt;/rec-number&gt;&lt;foreign-keys&gt;&lt;key app="EN" db-id="vptfettek0fx20ezwwbvva5qrfpa5e5xz29w"&gt;18&lt;/key&gt;&lt;/foreign-keys&gt;&lt;ref-type name="Journal Article"&gt;17&lt;/ref-type&gt;&lt;contributors&gt;&lt;authors&gt;&lt;author&gt;Avgerou, C.&lt;/author&gt;&lt;/authors&gt;&lt;/contributors&gt;&lt;titles&gt;&lt;title&gt;Explaining trust in IT-mediated elections: A case study of e-voting in Brazil&lt;/title&gt;&lt;secondary-title&gt;Journal of the Association for Information Systems&lt;/secondary-title&gt;&lt;/titles&gt;&lt;periodical&gt;&lt;full-title&gt;Journal of the Association for Information Systems&lt;/full-title&gt;&lt;/periodical&gt;&lt;pages&gt;420-451&lt;/pages&gt;&lt;volume&gt;14&lt;/volume&gt;&lt;number&gt;8&lt;/number&gt;&lt;dates&gt;&lt;year&gt;2013&lt;/year&gt;&lt;/dates&gt;&lt;urls&gt;&lt;/urls&gt;&lt;/record&gt;&lt;/Cite&gt;&lt;/EndNote&gt;</w:instrText>
      </w:r>
      <w:r w:rsidR="00CA2B42">
        <w:rPr>
          <w:rFonts w:asciiTheme="minorBidi" w:hAnsiTheme="minorBidi"/>
          <w:shd w:val="clear" w:color="auto" w:fill="FFFFFF"/>
        </w:rPr>
        <w:fldChar w:fldCharType="separate"/>
      </w:r>
      <w:r w:rsidR="007A37FE">
        <w:rPr>
          <w:rFonts w:asciiTheme="minorBidi" w:hAnsiTheme="minorBidi"/>
          <w:noProof/>
          <w:shd w:val="clear" w:color="auto" w:fill="FFFFFF"/>
        </w:rPr>
        <w:t>(Avgerou 2013a)</w:t>
      </w:r>
      <w:r w:rsidR="00CA2B42">
        <w:rPr>
          <w:rFonts w:asciiTheme="minorBidi" w:hAnsiTheme="minorBidi"/>
          <w:shd w:val="clear" w:color="auto" w:fill="FFFFFF"/>
        </w:rPr>
        <w:fldChar w:fldCharType="end"/>
      </w:r>
      <w:r w:rsidR="009173A2">
        <w:rPr>
          <w:rFonts w:asciiTheme="minorBidi" w:hAnsiTheme="minorBidi"/>
          <w:shd w:val="clear" w:color="auto" w:fill="FFFFFF"/>
        </w:rPr>
        <w:t>.</w:t>
      </w:r>
    </w:p>
    <w:p w:rsidR="004C248E" w:rsidRPr="00536B41" w:rsidRDefault="006416DF" w:rsidP="00057250">
      <w:pPr>
        <w:spacing w:after="120" w:line="480" w:lineRule="auto"/>
        <w:jc w:val="both"/>
        <w:rPr>
          <w:rFonts w:ascii="Arial" w:hAnsi="Arial" w:cs="Arial"/>
        </w:rPr>
      </w:pPr>
      <w:r>
        <w:rPr>
          <w:rFonts w:ascii="Arial" w:hAnsi="Arial" w:cs="Arial"/>
        </w:rPr>
        <w:t>E</w:t>
      </w:r>
      <w:r w:rsidR="00995EB5">
        <w:rPr>
          <w:rFonts w:ascii="Arial" w:hAnsi="Arial" w:cs="Arial"/>
        </w:rPr>
        <w:t xml:space="preserve">vidence about </w:t>
      </w:r>
      <w:r w:rsidR="000658B4">
        <w:rPr>
          <w:rFonts w:ascii="Arial" w:hAnsi="Arial" w:cs="Arial"/>
        </w:rPr>
        <w:t>cit</w:t>
      </w:r>
      <w:r w:rsidR="00454B1E">
        <w:rPr>
          <w:rFonts w:ascii="Arial" w:hAnsi="Arial" w:cs="Arial"/>
        </w:rPr>
        <w:t>i</w:t>
      </w:r>
      <w:r w:rsidR="000658B4">
        <w:rPr>
          <w:rFonts w:ascii="Arial" w:hAnsi="Arial" w:cs="Arial"/>
        </w:rPr>
        <w:t>zens’</w:t>
      </w:r>
      <w:r w:rsidR="00995EB5">
        <w:rPr>
          <w:rFonts w:ascii="Arial" w:hAnsi="Arial" w:cs="Arial"/>
        </w:rPr>
        <w:t xml:space="preserve"> </w:t>
      </w:r>
      <w:proofErr w:type="spellStart"/>
      <w:proofErr w:type="gramStart"/>
      <w:r w:rsidR="009F60F8">
        <w:rPr>
          <w:rFonts w:ascii="Arial" w:hAnsi="Arial" w:cs="Arial"/>
        </w:rPr>
        <w:t>trust,or</w:t>
      </w:r>
      <w:proofErr w:type="spellEnd"/>
      <w:proofErr w:type="gramEnd"/>
      <w:r w:rsidR="009F60F8">
        <w:rPr>
          <w:rFonts w:ascii="Arial" w:hAnsi="Arial" w:cs="Arial"/>
        </w:rPr>
        <w:t xml:space="preserve"> </w:t>
      </w:r>
      <w:r w:rsidR="0060701F">
        <w:rPr>
          <w:rFonts w:ascii="Arial" w:hAnsi="Arial" w:cs="Arial"/>
        </w:rPr>
        <w:t>confidence</w:t>
      </w:r>
      <w:r w:rsidR="00995EB5">
        <w:rPr>
          <w:rFonts w:ascii="Arial" w:hAnsi="Arial" w:cs="Arial"/>
        </w:rPr>
        <w:t xml:space="preserve"> </w:t>
      </w:r>
      <w:r w:rsidR="00EC216C">
        <w:rPr>
          <w:rFonts w:ascii="Arial" w:hAnsi="Arial" w:cs="Arial"/>
        </w:rPr>
        <w:t>in</w:t>
      </w:r>
      <w:r w:rsidR="00995EB5">
        <w:rPr>
          <w:rFonts w:ascii="Arial" w:hAnsi="Arial" w:cs="Arial"/>
        </w:rPr>
        <w:t xml:space="preserve"> e-voting has been </w:t>
      </w:r>
      <w:r w:rsidR="0060701F">
        <w:rPr>
          <w:rFonts w:ascii="Arial" w:hAnsi="Arial" w:cs="Arial"/>
        </w:rPr>
        <w:t xml:space="preserve">sought </w:t>
      </w:r>
      <w:r w:rsidR="00EC216C">
        <w:rPr>
          <w:rFonts w:ascii="Arial" w:hAnsi="Arial" w:cs="Arial"/>
        </w:rPr>
        <w:t>through</w:t>
      </w:r>
      <w:r w:rsidR="00995EB5">
        <w:rPr>
          <w:rFonts w:ascii="Arial" w:hAnsi="Arial" w:cs="Arial"/>
        </w:rPr>
        <w:t xml:space="preserve"> public opinion surveys. S</w:t>
      </w:r>
      <w:r w:rsidR="00A32E4C">
        <w:rPr>
          <w:rFonts w:ascii="Arial" w:hAnsi="Arial" w:cs="Arial"/>
        </w:rPr>
        <w:t>ome studies</w:t>
      </w:r>
      <w:r w:rsidR="00B334CD" w:rsidRPr="00DB4A1D">
        <w:rPr>
          <w:rFonts w:ascii="Arial" w:hAnsi="Arial" w:cs="Arial"/>
        </w:rPr>
        <w:t xml:space="preserve"> that compare EVMs to traditional voting methods </w:t>
      </w:r>
      <w:r w:rsidR="0052126C">
        <w:rPr>
          <w:rFonts w:ascii="Arial" w:hAnsi="Arial" w:cs="Arial"/>
        </w:rPr>
        <w:t>find</w:t>
      </w:r>
      <w:r w:rsidR="00B334CD" w:rsidRPr="00DB4A1D">
        <w:rPr>
          <w:rFonts w:ascii="Arial" w:hAnsi="Arial" w:cs="Arial"/>
        </w:rPr>
        <w:t xml:space="preserve"> </w:t>
      </w:r>
      <w:r w:rsidR="009173A2">
        <w:rPr>
          <w:rFonts w:ascii="Arial" w:hAnsi="Arial" w:cs="Arial"/>
        </w:rPr>
        <w:t xml:space="preserve">high levels of confidence and indeed </w:t>
      </w:r>
      <w:r w:rsidR="00B334CD" w:rsidRPr="00DB4A1D">
        <w:rPr>
          <w:rFonts w:ascii="Arial" w:hAnsi="Arial" w:cs="Arial"/>
        </w:rPr>
        <w:t>user pr</w:t>
      </w:r>
      <w:r w:rsidR="009F60F8">
        <w:rPr>
          <w:rFonts w:ascii="Arial" w:hAnsi="Arial" w:cs="Arial"/>
        </w:rPr>
        <w:t>eference for e-voting</w:t>
      </w:r>
      <w:r w:rsidR="0052126C">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&lt;EndNote&gt;&lt;Cite&gt;&lt;Author&gt;Alvarez&lt;/Author&gt;&lt;Year&gt;2011&lt;/Year&gt;&lt;RecNum&gt;48&lt;/RecNum&gt;&lt;DisplayText&gt;(Alvarez et al. 2011)&lt;/DisplayText&gt;&lt;record&gt;&lt;rec-number&gt;48&lt;/rec-number&gt;&lt;foreign-keys&gt;&lt;key app="EN" db-id="vptfettek0fx20ezwwbvva5qrfpa5e5xz29w"&gt;48&lt;/key&gt;&lt;/foreign-keys&gt;&lt;ref-type name="Journal Article"&gt;17&lt;/ref-type&gt;&lt;contributors&gt;&lt;authors&gt;&lt;author&gt;Alvarez, R.M.&lt;/author&gt;&lt;author&gt;Katz, G.&lt;/author&gt;&lt;author&gt;Pomares, J.&lt;/author&gt;&lt;/authors&gt;&lt;/contributors&gt;&lt;titles&gt;&lt;title&gt;The impact of new technologies on voter confidence in Latin America: Evidence from e-voting experiments in Argentina and Colombia&lt;/title&gt;&lt;secondary-title&gt;Journal of Information Technology &amp;amp; Politics&lt;/secondary-title&gt;&lt;/titles&gt;&lt;periodical&gt;&lt;full-title&gt;Journal of Information Technology &amp;amp; Politics&lt;/full-title&gt;&lt;/periodical&gt;&lt;pages&gt;199-217&lt;/pages&gt;&lt;volume&gt;8&lt;/volume&gt;&lt;dates&gt;&lt;year&gt;2011&lt;/year&gt;&lt;/dates&gt;&lt;urls&gt;&lt;/urls&gt;&lt;/record&gt;&lt;/Cite&gt;&lt;/EndNote&gt;</w:instrText>
      </w:r>
      <w:r w:rsidR="00CA2B42">
        <w:rPr>
          <w:rFonts w:ascii="Arial" w:hAnsi="Arial" w:cs="Arial"/>
        </w:rPr>
        <w:fldChar w:fldCharType="separate"/>
      </w:r>
      <w:r w:rsidR="0052126C">
        <w:rPr>
          <w:rFonts w:ascii="Arial" w:hAnsi="Arial" w:cs="Arial"/>
          <w:noProof/>
        </w:rPr>
        <w:t>(Alvarez et al. 2011)</w:t>
      </w:r>
      <w:r w:rsidR="00CA2B42">
        <w:rPr>
          <w:rFonts w:ascii="Arial" w:hAnsi="Arial" w:cs="Arial"/>
        </w:rPr>
        <w:fldChar w:fldCharType="end"/>
      </w:r>
      <w:r w:rsidR="009C1F08">
        <w:rPr>
          <w:rFonts w:ascii="Arial" w:hAnsi="Arial" w:cs="Arial"/>
        </w:rPr>
        <w:t xml:space="preserve">. In the aftermath of the 2000 election in the </w:t>
      </w:r>
      <w:r w:rsidR="00B334CD" w:rsidRPr="00DB4A1D">
        <w:rPr>
          <w:rFonts w:ascii="Arial" w:hAnsi="Arial" w:cs="Arial"/>
        </w:rPr>
        <w:t>US,</w:t>
      </w:r>
      <w:r w:rsidR="00B527AF">
        <w:rPr>
          <w:rFonts w:ascii="Arial" w:hAnsi="Arial" w:cs="Arial"/>
        </w:rPr>
        <w:t xml:space="preserve"> Everett et al.</w:t>
      </w:r>
      <w:r w:rsidR="00B334CD" w:rsidRPr="00DB4A1D">
        <w:rPr>
          <w:rFonts w:ascii="Arial" w:hAnsi="Arial" w:cs="Arial"/>
        </w:rPr>
        <w:t xml:space="preserve"> </w:t>
      </w:r>
      <w:r w:rsidR="00CA2B42" w:rsidRPr="00995EB5">
        <w:rPr>
          <w:rFonts w:ascii="Arial" w:hAnsi="Arial" w:cs="Arial"/>
        </w:rPr>
        <w:fldChar w:fldCharType="begin"/>
      </w:r>
      <w:r w:rsidR="00FF3C48">
        <w:rPr>
          <w:rFonts w:ascii="Arial" w:hAnsi="Arial" w:cs="Arial"/>
        </w:rPr>
        <w:instrText xml:space="preserve"> ADDIN EN.CITE &lt;EndNote&gt;&lt;Cite ExcludeAuth="1"&gt;&lt;Author&gt;Everett&lt;/Author&gt;&lt;Year&gt;2008&lt;/Year&gt;&lt;RecNum&gt;49&lt;/RecNum&gt;&lt;DisplayText&gt;(&lt;style size="10"&gt;2008&lt;/style&gt;)&lt;/DisplayText&gt;&lt;record&gt;&lt;rec-number&gt;49&lt;/rec-number&gt;&lt;foreign-keys&gt;&lt;key app="EN" db-id="vptfettek0fx20ezwwbvva5qrfpa5e5xz29w"&gt;49&lt;/key&gt;&lt;/foreign-keys&gt;&lt;ref-type name="Conference Paper"&gt;47&lt;/ref-type&gt;&lt;contributors&gt;&lt;authors&gt;&lt;author&gt;Everett, S. P.&lt;/author&gt;&lt;author&gt;Greene, K.&lt;/author&gt;&lt;author&gt;Byrne, M. D.&lt;/author&gt;&lt;author&gt;Wallach, D. S.&lt;/author&gt;&lt;author&gt;Derr, K.&lt;/author&gt;&lt;author&gt;Sandler, D.&lt;/author&gt;&lt;author&gt;Torous, T.&lt;/author&gt;&lt;/authors&gt;&lt;/contributors&gt;&lt;titles&gt;&lt;title&gt;Electronic voting machines versus traditional methods: Improved preference, similar performance&lt;/title&gt;&lt;secondary-title&gt;Proceedings of the SIGCHI Conference on Human Factors in Computing Systems&lt;/secondary-title&gt;&lt;/titles&gt;&lt;pages&gt;883-892&lt;/pages&gt;&lt;dates&gt;&lt;year&gt;&lt;style face="normal" font="default" size="10"&gt;2008&lt;/style&gt;&lt;/year&gt;&lt;/dates&gt;&lt;publisher&gt;ACM&lt;/publisher&gt;&lt;urls&gt;&lt;/urls&gt;&lt;/record&gt;&lt;/Cite&gt;&lt;/EndNote&gt;</w:instrText>
      </w:r>
      <w:r w:rsidR="00CA2B42" w:rsidRPr="00995EB5">
        <w:rPr>
          <w:rFonts w:ascii="Arial" w:hAnsi="Arial" w:cs="Arial"/>
        </w:rPr>
        <w:fldChar w:fldCharType="separate"/>
      </w:r>
      <w:r w:rsidR="00B527AF" w:rsidRPr="00995EB5">
        <w:rPr>
          <w:rFonts w:ascii="Arial" w:hAnsi="Arial" w:cs="Arial"/>
          <w:noProof/>
        </w:rPr>
        <w:t>(2008)</w:t>
      </w:r>
      <w:r w:rsidR="00CA2B42" w:rsidRPr="00995EB5">
        <w:rPr>
          <w:rFonts w:ascii="Arial" w:hAnsi="Arial" w:cs="Arial"/>
        </w:rPr>
        <w:fldChar w:fldCharType="end"/>
      </w:r>
      <w:r w:rsidR="00B527AF">
        <w:rPr>
          <w:rFonts w:ascii="Arial" w:hAnsi="Arial" w:cs="Arial"/>
        </w:rPr>
        <w:t xml:space="preserve"> </w:t>
      </w:r>
      <w:r w:rsidR="00B334CD" w:rsidRPr="00DB4A1D">
        <w:rPr>
          <w:rFonts w:ascii="Arial" w:hAnsi="Arial" w:cs="Arial"/>
        </w:rPr>
        <w:t xml:space="preserve">find significantly greater user satisfaction </w:t>
      </w:r>
      <w:r>
        <w:rPr>
          <w:rFonts w:ascii="Arial" w:hAnsi="Arial" w:cs="Arial"/>
        </w:rPr>
        <w:t>with</w:t>
      </w:r>
      <w:r w:rsidR="00B334CD" w:rsidRPr="00DB4A1D">
        <w:rPr>
          <w:rFonts w:ascii="Arial" w:hAnsi="Arial" w:cs="Arial"/>
        </w:rPr>
        <w:t xml:space="preserve"> EVMs as compared to traditional paper ballots. </w:t>
      </w:r>
      <w:r w:rsidR="009C1F08">
        <w:rPr>
          <w:rFonts w:ascii="Arial" w:hAnsi="Arial" w:cs="Arial"/>
        </w:rPr>
        <w:t xml:space="preserve">Several hypotheses about factors contributing to </w:t>
      </w:r>
      <w:r w:rsidR="009F60F8">
        <w:rPr>
          <w:rFonts w:ascii="Arial" w:hAnsi="Arial" w:cs="Arial"/>
        </w:rPr>
        <w:t xml:space="preserve">voters’ confidence about election results </w:t>
      </w:r>
      <w:r w:rsidR="009C1F08">
        <w:rPr>
          <w:rFonts w:ascii="Arial" w:hAnsi="Arial" w:cs="Arial"/>
        </w:rPr>
        <w:t>have been tested with survey data</w:t>
      </w:r>
      <w:r w:rsidR="00A30CF9">
        <w:rPr>
          <w:rFonts w:ascii="Arial" w:hAnsi="Arial" w:cs="Arial"/>
        </w:rPr>
        <w:t>, including satisfaction with the outcome of the elections and confidence in voting technologies</w:t>
      </w:r>
      <w:r w:rsidR="009C1F08">
        <w:rPr>
          <w:rFonts w:ascii="Arial" w:hAnsi="Arial" w:cs="Arial"/>
        </w:rPr>
        <w:t xml:space="preserve">. </w:t>
      </w:r>
      <w:r w:rsidR="009C1F08" w:rsidRPr="009C1F08">
        <w:rPr>
          <w:rFonts w:ascii="Arial" w:hAnsi="Arial" w:cs="Arial"/>
          <w:noProof/>
        </w:rPr>
        <w:t xml:space="preserve">Sances </w:t>
      </w:r>
      <w:r w:rsidR="002B7E41">
        <w:rPr>
          <w:rFonts w:ascii="Arial" w:hAnsi="Arial" w:cs="Arial"/>
          <w:noProof/>
        </w:rPr>
        <w:t xml:space="preserve">et al </w:t>
      </w:r>
      <w:r w:rsidR="00CA2B42">
        <w:rPr>
          <w:rFonts w:ascii="Arial" w:hAnsi="Arial" w:cs="Arial"/>
          <w:noProof/>
        </w:rPr>
        <w:fldChar w:fldCharType="begin"/>
      </w:r>
      <w:r w:rsidR="00FF3C48">
        <w:rPr>
          <w:rFonts w:ascii="Arial" w:hAnsi="Arial" w:cs="Arial"/>
          <w:noProof/>
        </w:rPr>
        <w:instrText xml:space="preserve"> ADDIN EN.CITE &lt;EndNote&gt;&lt;Cite ExcludeAuth="1"&gt;&lt;Author&gt;Sances&lt;/Author&gt;&lt;Year&gt;2014&lt;/Year&gt;&lt;RecNum&gt;14&lt;/RecNum&gt;&lt;DisplayText&gt;(2014)&lt;/DisplayText&gt;&lt;record&gt;&lt;rec-number&gt;14&lt;/rec-number&gt;&lt;foreign-keys&gt;&lt;key app="EN" db-id="vptfettek0fx20ezwwbvva5qrfpa5e5xz29w"&gt;14&lt;/key&gt;&lt;/foreign-keys&gt;&lt;ref-type name="Report"&gt;27&lt;/ref-type&gt;&lt;contributors&gt;&lt;authors&gt;&lt;author&gt;Sances, M.&lt;/author&gt;&lt;author&gt;Stewart, C.&lt;/author&gt;&lt;author&gt;Charles, H.&lt;/author&gt;&lt;/authors&gt;&lt;/contributors&gt;&lt;titles&gt;&lt;title&gt;Partisanship and voter confidence, 2000-2012&lt;/title&gt;&lt;/titles&gt;&lt;dates&gt;&lt;year&gt;2014&lt;/year&gt;&lt;/dates&gt;&lt;publisher&gt;CalTech-MIT Voting Technology Project, Working paper no. 125&lt;/publisher&gt;&lt;urls&gt;&lt;/urls&gt;&lt;/record&gt;&lt;/Cite&gt;&lt;/EndNote&gt;</w:instrText>
      </w:r>
      <w:r w:rsidR="00CA2B42">
        <w:rPr>
          <w:rFonts w:ascii="Arial" w:hAnsi="Arial" w:cs="Arial"/>
          <w:noProof/>
        </w:rPr>
        <w:fldChar w:fldCharType="separate"/>
      </w:r>
      <w:r w:rsidR="002B7E41">
        <w:rPr>
          <w:rFonts w:ascii="Arial" w:hAnsi="Arial" w:cs="Arial"/>
          <w:noProof/>
        </w:rPr>
        <w:t>(2014)</w:t>
      </w:r>
      <w:r w:rsidR="00CA2B42">
        <w:rPr>
          <w:rFonts w:ascii="Arial" w:hAnsi="Arial" w:cs="Arial"/>
          <w:noProof/>
        </w:rPr>
        <w:fldChar w:fldCharType="end"/>
      </w:r>
      <w:r w:rsidR="009C1F08">
        <w:rPr>
          <w:rFonts w:ascii="Arial" w:hAnsi="Arial" w:cs="Arial"/>
          <w:noProof/>
        </w:rPr>
        <w:t>, for example,</w:t>
      </w:r>
      <w:r w:rsidR="009C1F08" w:rsidRPr="009C1F08">
        <w:rPr>
          <w:rFonts w:ascii="Arial" w:hAnsi="Arial" w:cs="Arial"/>
          <w:noProof/>
        </w:rPr>
        <w:t xml:space="preserve"> examine 30 national surveys </w:t>
      </w:r>
      <w:r w:rsidR="00A30CF9">
        <w:rPr>
          <w:rFonts w:ascii="Arial" w:hAnsi="Arial" w:cs="Arial"/>
          <w:noProof/>
        </w:rPr>
        <w:t>and, among other findings, they note</w:t>
      </w:r>
      <w:r w:rsidR="002B7E41">
        <w:rPr>
          <w:rFonts w:ascii="Arial" w:hAnsi="Arial" w:cs="Arial"/>
        </w:rPr>
        <w:t xml:space="preserve"> that v</w:t>
      </w:r>
      <w:r w:rsidR="009C1F08" w:rsidRPr="009C1F08">
        <w:rPr>
          <w:rFonts w:ascii="Arial" w:hAnsi="Arial" w:cs="Arial"/>
        </w:rPr>
        <w:t>oters seem to be more confident when the type of ballot technology used in their count</w:t>
      </w:r>
      <w:r w:rsidR="00A30CF9">
        <w:rPr>
          <w:rFonts w:ascii="Arial" w:hAnsi="Arial" w:cs="Arial"/>
        </w:rPr>
        <w:t>r</w:t>
      </w:r>
      <w:r w:rsidR="009C1F08" w:rsidRPr="009C1F08">
        <w:rPr>
          <w:rFonts w:ascii="Arial" w:hAnsi="Arial" w:cs="Arial"/>
        </w:rPr>
        <w:t xml:space="preserve">y </w:t>
      </w:r>
      <w:r w:rsidR="009C1F08" w:rsidRPr="004C248E">
        <w:rPr>
          <w:rFonts w:ascii="Arial" w:hAnsi="Arial" w:cs="Arial"/>
        </w:rPr>
        <w:t>remains the same</w:t>
      </w:r>
      <w:r w:rsidR="009C1F08" w:rsidRPr="009C1F08">
        <w:rPr>
          <w:rFonts w:ascii="Arial" w:hAnsi="Arial" w:cs="Arial"/>
        </w:rPr>
        <w:t xml:space="preserve"> from election to election</w:t>
      </w:r>
      <w:r w:rsidR="009C1F08" w:rsidRPr="00536B41">
        <w:rPr>
          <w:rFonts w:ascii="Arial" w:hAnsi="Arial" w:cs="Arial"/>
        </w:rPr>
        <w:t xml:space="preserve">. </w:t>
      </w:r>
    </w:p>
    <w:p w:rsidR="00331BE6" w:rsidRPr="00BB3E30" w:rsidRDefault="00995EB5"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sidRPr="00BB3E30">
        <w:rPr>
          <w:rFonts w:ascii="Arial" w:hAnsi="Arial" w:cs="Arial"/>
          <w:sz w:val="22"/>
          <w:szCs w:val="22"/>
          <w:lang w:val="en-GB"/>
        </w:rPr>
        <w:t xml:space="preserve">When available, </w:t>
      </w:r>
      <w:r w:rsidR="00811C96" w:rsidRPr="00BB3E30">
        <w:rPr>
          <w:rFonts w:ascii="Arial" w:hAnsi="Arial" w:cs="Arial"/>
          <w:sz w:val="22"/>
          <w:szCs w:val="22"/>
          <w:lang w:val="en-GB"/>
        </w:rPr>
        <w:t>public survey</w:t>
      </w:r>
      <w:r w:rsidR="00BE02A0" w:rsidRPr="00BB3E30">
        <w:rPr>
          <w:rFonts w:ascii="Arial" w:hAnsi="Arial" w:cs="Arial"/>
          <w:sz w:val="22"/>
          <w:szCs w:val="22"/>
          <w:lang w:val="en-GB"/>
        </w:rPr>
        <w:t xml:space="preserve"> data</w:t>
      </w:r>
      <w:r w:rsidR="00D77A15" w:rsidRPr="00BB3E30">
        <w:rPr>
          <w:rFonts w:ascii="Arial" w:hAnsi="Arial" w:cs="Arial"/>
          <w:sz w:val="22"/>
          <w:szCs w:val="22"/>
          <w:lang w:val="en-GB"/>
        </w:rPr>
        <w:t xml:space="preserve"> provide </w:t>
      </w:r>
      <w:r w:rsidR="00A4405C">
        <w:rPr>
          <w:rFonts w:ascii="Arial" w:hAnsi="Arial" w:cs="Arial"/>
          <w:sz w:val="22"/>
          <w:szCs w:val="22"/>
          <w:lang w:val="en-GB"/>
        </w:rPr>
        <w:t>useful</w:t>
      </w:r>
      <w:r w:rsidR="00D77A15" w:rsidRPr="00BB3E30">
        <w:rPr>
          <w:rFonts w:ascii="Arial" w:hAnsi="Arial" w:cs="Arial"/>
          <w:sz w:val="22"/>
          <w:szCs w:val="22"/>
          <w:lang w:val="en-GB"/>
        </w:rPr>
        <w:t xml:space="preserve"> indicators of levels of trust and evidence </w:t>
      </w:r>
      <w:r w:rsidR="00F94E62" w:rsidRPr="00BB3E30">
        <w:rPr>
          <w:rFonts w:ascii="Arial" w:hAnsi="Arial" w:cs="Arial"/>
          <w:sz w:val="22"/>
          <w:szCs w:val="22"/>
          <w:lang w:val="en-GB"/>
        </w:rPr>
        <w:t>to test</w:t>
      </w:r>
      <w:r w:rsidR="00D77A15" w:rsidRPr="00BB3E30">
        <w:rPr>
          <w:rFonts w:ascii="Arial" w:hAnsi="Arial" w:cs="Arial"/>
          <w:sz w:val="22"/>
          <w:szCs w:val="22"/>
          <w:lang w:val="en-GB"/>
        </w:rPr>
        <w:t xml:space="preserve"> the validity of various postulated hypotheses about conditions that engender trust. </w:t>
      </w:r>
      <w:r w:rsidR="00A30CF9" w:rsidRPr="00BB3E30">
        <w:rPr>
          <w:rFonts w:ascii="Arial" w:hAnsi="Arial" w:cs="Arial"/>
          <w:sz w:val="22"/>
          <w:szCs w:val="22"/>
          <w:lang w:val="en-GB"/>
        </w:rPr>
        <w:t>But d</w:t>
      </w:r>
      <w:r w:rsidR="004C248E" w:rsidRPr="00BB3E30">
        <w:rPr>
          <w:rFonts w:ascii="Arial" w:hAnsi="Arial" w:cs="Arial"/>
          <w:sz w:val="22"/>
          <w:szCs w:val="22"/>
          <w:lang w:val="en-GB"/>
        </w:rPr>
        <w:t xml:space="preserve">ata on public attitude towards e-voting are lacking in many countries; they are lacking in India, </w:t>
      </w:r>
      <w:r w:rsidR="00F94E62" w:rsidRPr="00BB3E30">
        <w:rPr>
          <w:rFonts w:ascii="Arial" w:hAnsi="Arial" w:cs="Arial"/>
          <w:sz w:val="22"/>
          <w:szCs w:val="22"/>
          <w:lang w:val="en-GB"/>
        </w:rPr>
        <w:t xml:space="preserve">Brazil, </w:t>
      </w:r>
      <w:r w:rsidR="004C248E" w:rsidRPr="00BB3E30">
        <w:rPr>
          <w:rFonts w:ascii="Arial" w:hAnsi="Arial" w:cs="Arial"/>
          <w:sz w:val="22"/>
          <w:szCs w:val="22"/>
          <w:lang w:val="en-GB"/>
        </w:rPr>
        <w:t>and most other countries using or planning to use e-voting. More importantly</w:t>
      </w:r>
      <w:r w:rsidR="00A30CF9" w:rsidRPr="00BB3E30">
        <w:rPr>
          <w:rFonts w:ascii="Arial" w:hAnsi="Arial" w:cs="Arial"/>
          <w:sz w:val="22"/>
          <w:szCs w:val="22"/>
          <w:lang w:val="en-GB"/>
        </w:rPr>
        <w:t xml:space="preserve">, </w:t>
      </w:r>
      <w:r w:rsidR="00D77A15" w:rsidRPr="00BB3E30">
        <w:rPr>
          <w:rFonts w:ascii="Arial" w:hAnsi="Arial" w:cs="Arial"/>
          <w:sz w:val="22"/>
          <w:szCs w:val="22"/>
          <w:lang w:val="en-GB"/>
        </w:rPr>
        <w:t xml:space="preserve">survey data </w:t>
      </w:r>
      <w:r w:rsidR="00A4405C">
        <w:rPr>
          <w:rFonts w:ascii="Arial" w:hAnsi="Arial" w:cs="Arial"/>
          <w:sz w:val="22"/>
          <w:szCs w:val="22"/>
          <w:lang w:val="en-GB"/>
        </w:rPr>
        <w:t xml:space="preserve">on a complex concept such as trust in e-voting hide ambiguities </w:t>
      </w:r>
      <w:r w:rsidR="00FB0D8A">
        <w:rPr>
          <w:rFonts w:ascii="Arial" w:hAnsi="Arial" w:cs="Arial"/>
          <w:sz w:val="22"/>
          <w:szCs w:val="22"/>
          <w:lang w:val="en-GB"/>
        </w:rPr>
        <w:t>of interpretati</w:t>
      </w:r>
      <w:r w:rsidR="00BB64E3">
        <w:rPr>
          <w:rFonts w:ascii="Arial" w:hAnsi="Arial" w:cs="Arial"/>
          <w:sz w:val="22"/>
          <w:szCs w:val="22"/>
          <w:lang w:val="en-GB"/>
        </w:rPr>
        <w:t>on of responses</w:t>
      </w:r>
      <w:r w:rsidR="006C4EB3">
        <w:rPr>
          <w:rFonts w:ascii="Arial" w:hAnsi="Arial" w:cs="Arial"/>
          <w:sz w:val="22"/>
          <w:szCs w:val="22"/>
          <w:lang w:val="en-GB"/>
        </w:rPr>
        <w:t xml:space="preserve">. Ambiguities may stem from </w:t>
      </w:r>
      <w:r w:rsidR="001A68FB">
        <w:rPr>
          <w:rFonts w:ascii="Arial" w:hAnsi="Arial" w:cs="Arial"/>
          <w:sz w:val="22"/>
          <w:szCs w:val="22"/>
          <w:lang w:val="en-GB"/>
        </w:rPr>
        <w:t>perceptions of</w:t>
      </w:r>
      <w:r w:rsidR="006C4EB3">
        <w:rPr>
          <w:rFonts w:ascii="Arial" w:hAnsi="Arial" w:cs="Arial"/>
          <w:sz w:val="22"/>
          <w:szCs w:val="22"/>
          <w:lang w:val="en-GB"/>
        </w:rPr>
        <w:t xml:space="preserve"> the object of trust in e-voting – </w:t>
      </w:r>
      <w:r w:rsidR="000658B4">
        <w:rPr>
          <w:rFonts w:ascii="Arial" w:hAnsi="Arial" w:cs="Arial"/>
          <w:sz w:val="22"/>
          <w:szCs w:val="22"/>
          <w:lang w:val="en-GB"/>
        </w:rPr>
        <w:t xml:space="preserve">for example </w:t>
      </w:r>
      <w:r w:rsidR="006C4EB3">
        <w:rPr>
          <w:rFonts w:ascii="Arial" w:hAnsi="Arial" w:cs="Arial"/>
          <w:sz w:val="22"/>
          <w:szCs w:val="22"/>
          <w:lang w:val="en-GB"/>
        </w:rPr>
        <w:t xml:space="preserve">whether </w:t>
      </w:r>
      <w:r w:rsidR="00EC5004">
        <w:rPr>
          <w:rFonts w:ascii="Arial" w:hAnsi="Arial" w:cs="Arial"/>
          <w:sz w:val="22"/>
          <w:szCs w:val="22"/>
          <w:lang w:val="en-GB"/>
        </w:rPr>
        <w:t xml:space="preserve">responders </w:t>
      </w:r>
      <w:r w:rsidR="00F529E4">
        <w:rPr>
          <w:rFonts w:ascii="Arial" w:hAnsi="Arial" w:cs="Arial"/>
          <w:sz w:val="22"/>
          <w:szCs w:val="22"/>
          <w:lang w:val="en-GB"/>
        </w:rPr>
        <w:t xml:space="preserve">are aware of </w:t>
      </w:r>
      <w:r w:rsidR="00BB64E3">
        <w:rPr>
          <w:rFonts w:ascii="Arial" w:hAnsi="Arial" w:cs="Arial"/>
          <w:sz w:val="22"/>
          <w:szCs w:val="22"/>
          <w:lang w:val="en-GB"/>
        </w:rPr>
        <w:t xml:space="preserve">the </w:t>
      </w:r>
      <w:r w:rsidR="006416DF">
        <w:rPr>
          <w:rFonts w:ascii="Arial" w:hAnsi="Arial" w:cs="Arial"/>
          <w:sz w:val="22"/>
          <w:szCs w:val="22"/>
          <w:lang w:val="en-GB"/>
        </w:rPr>
        <w:t xml:space="preserve">voting machine embedded in a political context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&lt;EndNote&gt;&lt;Cite&gt;&lt;Author&gt;Pieters&lt;/Author&gt;&lt;Year&gt;2006&lt;/Year&gt;&lt;RecNum&gt;47&lt;/RecNum&gt;&lt;DisplayText&gt;(Pieters 2006)&lt;/DisplayText&gt;&lt;record&gt;&lt;rec-number&gt;47&lt;/rec-number&gt;&lt;foreign-keys&gt;&lt;key app="EN" db-id="vptfettek0fx20ezwwbvva5qrfpa5e5xz29w"&gt;47&lt;/key&gt;&lt;/foreign-keys&gt;&lt;ref-type name="Conference Paper"&gt;47&lt;/ref-type&gt;&lt;contributors&gt;&lt;authors&gt;&lt;author&gt;Pieters, W.&lt;/author&gt;&lt;/authors&gt;&lt;secondary-authors&gt;&lt;author&gt;Stølen, K.&lt;/author&gt;&lt;/secondary-authors&gt;&lt;/contributors&gt;&lt;titles&gt;&lt;title&gt;Acceptance of voting technology: between confidence and trust&lt;/title&gt;&lt;secondary-title&gt;iTrust 2006, &lt;/secondary-title&gt;&lt;/titles&gt;&lt;pages&gt;283-297&lt;/pages&gt;&lt;volume&gt;LNCS 3986&lt;/volume&gt;&lt;dates&gt;&lt;year&gt;2006&lt;/year&gt;&lt;/dates&gt;&lt;publisher&gt;Springer-Verlag&lt;/publisher&gt;&lt;urls&gt;&lt;/urls&gt;&lt;/record&gt;&lt;/Cite&gt;&lt;/EndNote&gt;</w:instrText>
      </w:r>
      <w:r w:rsidR="00CA2B42">
        <w:rPr>
          <w:rFonts w:ascii="Arial" w:hAnsi="Arial" w:cs="Arial"/>
          <w:sz w:val="22"/>
          <w:szCs w:val="22"/>
          <w:lang w:val="en-GB"/>
        </w:rPr>
        <w:fldChar w:fldCharType="separate"/>
      </w:r>
      <w:r w:rsidR="006416DF">
        <w:rPr>
          <w:rFonts w:ascii="Arial" w:hAnsi="Arial" w:cs="Arial"/>
          <w:noProof/>
          <w:sz w:val="22"/>
          <w:szCs w:val="22"/>
          <w:lang w:val="en-GB"/>
        </w:rPr>
        <w:t>(Pieters 2006)</w:t>
      </w:r>
      <w:r w:rsidR="00CA2B42">
        <w:rPr>
          <w:rFonts w:ascii="Arial" w:hAnsi="Arial" w:cs="Arial"/>
          <w:sz w:val="22"/>
          <w:szCs w:val="22"/>
          <w:lang w:val="en-GB"/>
        </w:rPr>
        <w:fldChar w:fldCharType="end"/>
      </w:r>
      <w:r w:rsidR="006416DF">
        <w:rPr>
          <w:rFonts w:ascii="Arial" w:hAnsi="Arial" w:cs="Arial"/>
          <w:sz w:val="22"/>
          <w:szCs w:val="22"/>
          <w:lang w:val="en-GB"/>
        </w:rPr>
        <w:t xml:space="preserve">, or of the </w:t>
      </w:r>
      <w:r w:rsidR="00BB64E3">
        <w:rPr>
          <w:rFonts w:ascii="Arial" w:hAnsi="Arial" w:cs="Arial"/>
          <w:sz w:val="22"/>
          <w:szCs w:val="22"/>
          <w:lang w:val="en-GB"/>
        </w:rPr>
        <w:t>technical features of</w:t>
      </w:r>
      <w:r w:rsidR="006C4EB3">
        <w:rPr>
          <w:rFonts w:ascii="Arial" w:hAnsi="Arial" w:cs="Arial"/>
          <w:sz w:val="22"/>
          <w:szCs w:val="22"/>
          <w:lang w:val="en-GB"/>
        </w:rPr>
        <w:t xml:space="preserve"> the voting machine</w:t>
      </w:r>
      <w:r w:rsidR="00BB64E3">
        <w:rPr>
          <w:rFonts w:ascii="Arial" w:hAnsi="Arial" w:cs="Arial"/>
          <w:sz w:val="22"/>
          <w:szCs w:val="22"/>
          <w:lang w:val="en-GB"/>
        </w:rPr>
        <w:t xml:space="preserve"> and of alternatives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&lt;EndNote&gt;&lt;Cite&gt;&lt;Author&gt;Smith&lt;/Author&gt;&lt;Year&gt;2016&lt;/Year&gt;&lt;RecNum&gt;50&lt;/RecNum&gt;&lt;DisplayText&gt;(Smith 2016)&lt;/DisplayText&gt;&lt;record&gt;&lt;rec-number&gt;50&lt;/rec-number&gt;&lt;foreign-keys&gt;&lt;key app="EN" db-id="vptfettek0fx20ezwwbvva5qrfpa5e5xz29w"&gt;50&lt;/key&gt;&lt;/foreign-keys&gt;&lt;ref-type name="Journal Article"&gt;17&lt;/ref-type&gt;&lt;contributors&gt;&lt;authors&gt;&lt;author&gt;Smith, R.&lt;/author&gt;&lt;/authors&gt;&lt;/contributors&gt;&lt;titles&gt;&lt;title&gt;Confidence in paper-based and electronic voting channels: evidence from Australia&lt;/title&gt;&lt;secondary-title&gt;Australian Journal of Political Science&lt;/secondary-title&gt;&lt;/titles&gt;&lt;periodical&gt;&lt;full-title&gt;Australian Journal of Political Science&lt;/full-title&gt;&lt;/periodical&gt;&lt;pages&gt;68-85&lt;/pages&gt;&lt;volume&gt;51&lt;/volume&gt;&lt;number&gt;1&lt;/number&gt;&lt;dates&gt;&lt;year&gt;2016&lt;/year&gt;&lt;/dates&gt;&lt;urls&gt;&lt;/urls&gt;&lt;/record&gt;&lt;/Cite&gt;&lt;/EndNote&gt;</w:instrText>
      </w:r>
      <w:r w:rsidR="00CA2B42">
        <w:rPr>
          <w:rFonts w:ascii="Arial" w:hAnsi="Arial" w:cs="Arial"/>
          <w:sz w:val="22"/>
          <w:szCs w:val="22"/>
          <w:lang w:val="en-GB"/>
        </w:rPr>
        <w:fldChar w:fldCharType="separate"/>
      </w:r>
      <w:r w:rsidR="00BB64E3">
        <w:rPr>
          <w:rFonts w:ascii="Arial" w:hAnsi="Arial" w:cs="Arial"/>
          <w:noProof/>
          <w:sz w:val="22"/>
          <w:szCs w:val="22"/>
          <w:lang w:val="en-GB"/>
        </w:rPr>
        <w:t>(</w:t>
      </w:r>
      <w:r w:rsidR="00384579">
        <w:rPr>
          <w:rFonts w:ascii="Arial" w:hAnsi="Arial" w:cs="Arial"/>
          <w:noProof/>
          <w:sz w:val="22"/>
          <w:szCs w:val="22"/>
          <w:lang w:val="en-GB"/>
        </w:rPr>
        <w:t xml:space="preserve">R. </w:t>
      </w:r>
      <w:r w:rsidR="00BB64E3">
        <w:rPr>
          <w:rFonts w:ascii="Arial" w:hAnsi="Arial" w:cs="Arial"/>
          <w:noProof/>
          <w:sz w:val="22"/>
          <w:szCs w:val="22"/>
          <w:lang w:val="en-GB"/>
        </w:rPr>
        <w:t>Smith 2016)</w:t>
      </w:r>
      <w:r w:rsidR="00CA2B42">
        <w:rPr>
          <w:rFonts w:ascii="Arial" w:hAnsi="Arial" w:cs="Arial"/>
          <w:sz w:val="22"/>
          <w:szCs w:val="22"/>
          <w:lang w:val="en-GB"/>
        </w:rPr>
        <w:fldChar w:fldCharType="end"/>
      </w:r>
      <w:r w:rsidR="006416DF">
        <w:rPr>
          <w:rFonts w:ascii="Arial" w:hAnsi="Arial" w:cs="Arial"/>
          <w:sz w:val="22"/>
          <w:szCs w:val="22"/>
          <w:lang w:val="en-GB"/>
        </w:rPr>
        <w:t>.</w:t>
      </w:r>
      <w:r w:rsidR="006C4EB3">
        <w:rPr>
          <w:rFonts w:ascii="Arial" w:hAnsi="Arial" w:cs="Arial"/>
          <w:sz w:val="22"/>
          <w:szCs w:val="22"/>
          <w:lang w:val="en-GB"/>
        </w:rPr>
        <w:t xml:space="preserve"> </w:t>
      </w:r>
      <w:r w:rsidR="001A68FB">
        <w:rPr>
          <w:rFonts w:ascii="Arial" w:hAnsi="Arial" w:cs="Arial"/>
          <w:sz w:val="22"/>
          <w:szCs w:val="22"/>
          <w:lang w:val="en-GB"/>
        </w:rPr>
        <w:t>S</w:t>
      </w:r>
      <w:r w:rsidR="006C4EB3">
        <w:rPr>
          <w:rFonts w:ascii="Arial" w:hAnsi="Arial" w:cs="Arial"/>
          <w:sz w:val="22"/>
          <w:szCs w:val="22"/>
          <w:lang w:val="en-GB"/>
        </w:rPr>
        <w:t>urveys of opinions on trust may</w:t>
      </w:r>
      <w:r w:rsidR="00FB0D8A">
        <w:rPr>
          <w:rFonts w:ascii="Arial" w:hAnsi="Arial" w:cs="Arial"/>
          <w:sz w:val="22"/>
          <w:szCs w:val="22"/>
          <w:lang w:val="en-GB"/>
        </w:rPr>
        <w:t xml:space="preserve"> not correspond to subsequent behaviour that involves trust or suspicion. Often</w:t>
      </w:r>
      <w:r w:rsidR="00CF26A2">
        <w:rPr>
          <w:rFonts w:ascii="Arial" w:hAnsi="Arial" w:cs="Arial"/>
          <w:sz w:val="22"/>
          <w:szCs w:val="22"/>
          <w:lang w:val="en-GB"/>
        </w:rPr>
        <w:t xml:space="preserve"> </w:t>
      </w:r>
      <w:r w:rsidR="00FB0D8A">
        <w:rPr>
          <w:rFonts w:ascii="Arial" w:hAnsi="Arial" w:cs="Arial"/>
          <w:sz w:val="22"/>
          <w:szCs w:val="22"/>
          <w:lang w:val="en-GB"/>
        </w:rPr>
        <w:t>responders indicate in surveys mistrust towards an institution,</w:t>
      </w:r>
      <w:r w:rsidR="006C4EB3">
        <w:rPr>
          <w:rFonts w:ascii="Arial" w:hAnsi="Arial" w:cs="Arial"/>
          <w:sz w:val="22"/>
          <w:szCs w:val="22"/>
          <w:lang w:val="en-GB"/>
        </w:rPr>
        <w:t xml:space="preserve"> </w:t>
      </w:r>
      <w:r w:rsidR="00CF26A2">
        <w:rPr>
          <w:rFonts w:ascii="Arial" w:hAnsi="Arial" w:cs="Arial"/>
          <w:sz w:val="22"/>
          <w:szCs w:val="22"/>
          <w:lang w:val="en-GB"/>
        </w:rPr>
        <w:t>for example to</w:t>
      </w:r>
      <w:r w:rsidR="001A68FB">
        <w:rPr>
          <w:rFonts w:ascii="Arial" w:hAnsi="Arial" w:cs="Arial"/>
          <w:sz w:val="22"/>
          <w:szCs w:val="22"/>
          <w:lang w:val="en-GB"/>
        </w:rPr>
        <w:t xml:space="preserve"> a particular </w:t>
      </w:r>
      <w:r w:rsidR="00CF26A2">
        <w:rPr>
          <w:rFonts w:ascii="Arial" w:hAnsi="Arial" w:cs="Arial"/>
          <w:sz w:val="22"/>
          <w:szCs w:val="22"/>
          <w:lang w:val="en-GB"/>
        </w:rPr>
        <w:t>type of schools</w:t>
      </w:r>
      <w:r w:rsidR="001A68FB">
        <w:rPr>
          <w:rFonts w:ascii="Arial" w:hAnsi="Arial" w:cs="Arial"/>
          <w:sz w:val="22"/>
          <w:szCs w:val="22"/>
          <w:lang w:val="en-GB"/>
        </w:rPr>
        <w:t xml:space="preserve">, </w:t>
      </w:r>
      <w:r w:rsidR="00FB0D8A">
        <w:rPr>
          <w:rFonts w:ascii="Arial" w:hAnsi="Arial" w:cs="Arial"/>
          <w:sz w:val="22"/>
          <w:szCs w:val="22"/>
          <w:lang w:val="en-GB"/>
        </w:rPr>
        <w:t>while the</w:t>
      </w:r>
      <w:r w:rsidR="001A68FB">
        <w:rPr>
          <w:rFonts w:ascii="Arial" w:hAnsi="Arial" w:cs="Arial"/>
          <w:sz w:val="22"/>
          <w:szCs w:val="22"/>
          <w:lang w:val="en-GB"/>
        </w:rPr>
        <w:t xml:space="preserve">y voluntarily continue to </w:t>
      </w:r>
      <w:r w:rsidR="00CF26A2">
        <w:rPr>
          <w:rFonts w:ascii="Arial" w:hAnsi="Arial" w:cs="Arial"/>
          <w:sz w:val="22"/>
          <w:szCs w:val="22"/>
          <w:lang w:val="en-GB"/>
        </w:rPr>
        <w:t xml:space="preserve">prefer them </w:t>
      </w:r>
      <w:r w:rsidR="008226E7">
        <w:rPr>
          <w:rFonts w:ascii="Arial" w:hAnsi="Arial" w:cs="Arial"/>
          <w:sz w:val="22"/>
          <w:szCs w:val="22"/>
          <w:lang w:val="en-GB"/>
        </w:rPr>
        <w:t>to</w:t>
      </w:r>
      <w:r w:rsidR="00CF26A2">
        <w:rPr>
          <w:rFonts w:ascii="Arial" w:hAnsi="Arial" w:cs="Arial"/>
          <w:sz w:val="22"/>
          <w:szCs w:val="22"/>
          <w:lang w:val="en-GB"/>
        </w:rPr>
        <w:t xml:space="preserve"> alternatives</w:t>
      </w:r>
      <w:r w:rsidR="001A68FB">
        <w:rPr>
          <w:rFonts w:ascii="Arial" w:hAnsi="Arial" w:cs="Arial"/>
          <w:sz w:val="22"/>
          <w:szCs w:val="22"/>
          <w:lang w:val="en-GB"/>
        </w:rPr>
        <w:t xml:space="preserv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&lt;EndNote&gt;&lt;Cite&gt;&lt;Author&gt;O&amp;apos;Neill&lt;/Author&gt;&lt;Year&gt;2002&lt;/Year&gt;&lt;RecNum&gt;51&lt;/RecNum&gt;&lt;DisplayText&gt;(O&amp;apos;Neill 2002)&lt;/DisplayText&gt;&lt;record&gt;&lt;rec-number&gt;51&lt;/rec-number&gt;&lt;foreign-keys&gt;&lt;key app="EN" db-id="vptfettek0fx20ezwwbvva5qrfpa5e5xz29w"&gt;51&lt;/key&gt;&lt;/foreign-keys&gt;&lt;ref-type name="Book"&gt;6&lt;/ref-type&gt;&lt;contributors&gt;&lt;authors&gt;&lt;author&gt;O&amp;apos;Neill, O.&lt;/author&gt;&lt;/authors&gt;&lt;/contributors&gt;&lt;titles&gt;&lt;title&gt;A question of Trust&lt;/title&gt;&lt;/titles&gt;&lt;dates&gt;&lt;year&gt;2002&lt;/year&gt;&lt;/dates&gt;&lt;pub-location&gt;Cambridge&lt;/pub-location&gt;&lt;publisher&gt;Cambridge University Press&lt;/publisher&gt;&lt;urls&gt;&lt;/urls&gt;&lt;/record&gt;&lt;/Cite&gt;&lt;/EndNote&gt;</w:instrText>
      </w:r>
      <w:r w:rsidR="00CA2B42">
        <w:rPr>
          <w:rFonts w:ascii="Arial" w:hAnsi="Arial" w:cs="Arial"/>
          <w:sz w:val="22"/>
          <w:szCs w:val="22"/>
          <w:lang w:val="en-GB"/>
        </w:rPr>
        <w:fldChar w:fldCharType="separate"/>
      </w:r>
      <w:r w:rsidR="001A68FB">
        <w:rPr>
          <w:rFonts w:ascii="Arial" w:hAnsi="Arial" w:cs="Arial"/>
          <w:noProof/>
          <w:sz w:val="22"/>
          <w:szCs w:val="22"/>
          <w:lang w:val="en-GB"/>
        </w:rPr>
        <w:t>(O'Neill 2002)</w:t>
      </w:r>
      <w:r w:rsidR="00CA2B42">
        <w:rPr>
          <w:rFonts w:ascii="Arial" w:hAnsi="Arial" w:cs="Arial"/>
          <w:sz w:val="22"/>
          <w:szCs w:val="22"/>
          <w:lang w:val="en-GB"/>
        </w:rPr>
        <w:fldChar w:fldCharType="end"/>
      </w:r>
      <w:r w:rsidR="001A68FB">
        <w:rPr>
          <w:rFonts w:ascii="Arial" w:hAnsi="Arial" w:cs="Arial"/>
          <w:sz w:val="22"/>
          <w:szCs w:val="22"/>
          <w:lang w:val="en-GB"/>
        </w:rPr>
        <w:t xml:space="preserve">. </w:t>
      </w:r>
      <w:r w:rsidR="006416DF">
        <w:rPr>
          <w:rFonts w:ascii="Arial" w:hAnsi="Arial" w:cs="Arial"/>
          <w:sz w:val="22"/>
          <w:szCs w:val="22"/>
          <w:lang w:val="en-GB"/>
        </w:rPr>
        <w:t>P</w:t>
      </w:r>
      <w:r w:rsidR="00BB64E3">
        <w:rPr>
          <w:rFonts w:ascii="Arial" w:hAnsi="Arial" w:cs="Arial"/>
          <w:sz w:val="22"/>
          <w:szCs w:val="22"/>
          <w:lang w:val="en-GB"/>
        </w:rPr>
        <w:t>ublic surveys of citizens</w:t>
      </w:r>
      <w:r w:rsidR="008226E7">
        <w:rPr>
          <w:rFonts w:ascii="Arial" w:hAnsi="Arial" w:cs="Arial"/>
          <w:sz w:val="22"/>
          <w:szCs w:val="22"/>
          <w:lang w:val="en-GB"/>
        </w:rPr>
        <w:t>’</w:t>
      </w:r>
      <w:r w:rsidR="00BB64E3">
        <w:rPr>
          <w:rFonts w:ascii="Arial" w:hAnsi="Arial" w:cs="Arial"/>
          <w:sz w:val="22"/>
          <w:szCs w:val="22"/>
          <w:lang w:val="en-GB"/>
        </w:rPr>
        <w:t xml:space="preserve"> opinions without adequate</w:t>
      </w:r>
      <w:r w:rsidR="00A4405C">
        <w:rPr>
          <w:rFonts w:ascii="Arial" w:hAnsi="Arial" w:cs="Arial"/>
          <w:sz w:val="22"/>
          <w:szCs w:val="22"/>
          <w:lang w:val="en-GB"/>
        </w:rPr>
        <w:t xml:space="preserve"> causal </w:t>
      </w:r>
      <w:r w:rsidR="00FB0D8A">
        <w:rPr>
          <w:rFonts w:ascii="Arial" w:hAnsi="Arial" w:cs="Arial"/>
          <w:sz w:val="22"/>
          <w:szCs w:val="22"/>
          <w:lang w:val="en-GB"/>
        </w:rPr>
        <w:t>explanation</w:t>
      </w:r>
      <w:r w:rsidR="00A4405C">
        <w:rPr>
          <w:rFonts w:ascii="Arial" w:hAnsi="Arial" w:cs="Arial"/>
          <w:sz w:val="22"/>
          <w:szCs w:val="22"/>
          <w:lang w:val="en-GB"/>
        </w:rPr>
        <w:t xml:space="preserve"> that associates </w:t>
      </w:r>
      <w:r w:rsidR="00FB0D8A">
        <w:rPr>
          <w:rFonts w:ascii="Arial" w:hAnsi="Arial" w:cs="Arial"/>
          <w:sz w:val="22"/>
          <w:szCs w:val="22"/>
          <w:lang w:val="en-GB"/>
        </w:rPr>
        <w:t xml:space="preserve">attitudes towards </w:t>
      </w:r>
      <w:r w:rsidR="00BB64E3">
        <w:rPr>
          <w:rFonts w:ascii="Arial" w:hAnsi="Arial" w:cs="Arial"/>
          <w:sz w:val="22"/>
          <w:szCs w:val="22"/>
          <w:lang w:val="en-GB"/>
        </w:rPr>
        <w:t>e-voting</w:t>
      </w:r>
      <w:r w:rsidR="00FB0D8A">
        <w:rPr>
          <w:rFonts w:ascii="Arial" w:hAnsi="Arial" w:cs="Arial"/>
          <w:sz w:val="22"/>
          <w:szCs w:val="22"/>
          <w:lang w:val="en-GB"/>
        </w:rPr>
        <w:t xml:space="preserve"> with contextual conditions </w:t>
      </w:r>
      <w:r w:rsidR="00BB64E3">
        <w:rPr>
          <w:rFonts w:ascii="Arial" w:hAnsi="Arial" w:cs="Arial"/>
          <w:sz w:val="22"/>
          <w:szCs w:val="22"/>
          <w:lang w:val="en-GB"/>
        </w:rPr>
        <w:t xml:space="preserve">may produce misleading </w:t>
      </w:r>
      <w:r w:rsidR="0008353B">
        <w:rPr>
          <w:rFonts w:ascii="Arial" w:hAnsi="Arial" w:cs="Arial"/>
          <w:sz w:val="22"/>
          <w:szCs w:val="22"/>
          <w:lang w:val="en-GB"/>
        </w:rPr>
        <w:t>indicators of trust</w:t>
      </w:r>
      <w:r w:rsidR="00FB0D8A">
        <w:rPr>
          <w:rFonts w:ascii="Arial" w:hAnsi="Arial" w:cs="Arial"/>
          <w:sz w:val="22"/>
          <w:szCs w:val="22"/>
          <w:lang w:val="en-GB"/>
        </w:rPr>
        <w:t>.</w:t>
      </w:r>
      <w:r w:rsidR="00D77A15" w:rsidRPr="00BB3E30">
        <w:rPr>
          <w:rFonts w:ascii="Arial" w:hAnsi="Arial" w:cs="Arial"/>
          <w:sz w:val="22"/>
          <w:szCs w:val="22"/>
          <w:lang w:val="en-GB"/>
        </w:rPr>
        <w:t xml:space="preserve"> </w:t>
      </w:r>
      <w:r w:rsidR="0008353B">
        <w:rPr>
          <w:rFonts w:ascii="Arial" w:hAnsi="Arial" w:cs="Arial"/>
          <w:sz w:val="22"/>
          <w:szCs w:val="22"/>
          <w:lang w:val="en-GB"/>
        </w:rPr>
        <w:t xml:space="preserve">Indicatively, some surveys of perceptions of e-voting in the Netherlands in the mid-2000s, showed highly positive attitudes </w:t>
      </w:r>
      <w:r w:rsidR="0008353B">
        <w:rPr>
          <w:rFonts w:ascii="Arial" w:hAnsi="Arial" w:cs="Arial"/>
          <w:sz w:val="22"/>
          <w:szCs w:val="22"/>
          <w:lang w:val="en-GB"/>
        </w:rPr>
        <w:lastRenderedPageBreak/>
        <w:t>to e-voting</w:t>
      </w:r>
      <w:r w:rsidR="00384579">
        <w:rPr>
          <w:rFonts w:ascii="Arial" w:hAnsi="Arial" w:cs="Arial"/>
          <w:sz w:val="22"/>
          <w:szCs w:val="22"/>
          <w:lang w:val="en-GB"/>
        </w:rPr>
        <w:t xml:space="preserve">. They did not reveal </w:t>
      </w:r>
      <w:r w:rsidR="0008353B">
        <w:rPr>
          <w:rFonts w:ascii="Arial" w:hAnsi="Arial" w:cs="Arial"/>
          <w:sz w:val="22"/>
          <w:szCs w:val="22"/>
          <w:lang w:val="en-GB"/>
        </w:rPr>
        <w:t xml:space="preserve">the wave of suspicion that led to the withdrawal of the systems and reversal to paper ballot in 2006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&lt;EndNote&gt;&lt;Cite&gt;&lt;Author&gt;Oostveen&lt;/Author&gt;&lt;Year&gt;2010&lt;/Year&gt;&lt;RecNum&gt;11&lt;/RecNum&gt;&lt;DisplayText&gt;(Oostveen et al. 2005; Oostveen 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sz w:val="22"/>
          <w:szCs w:val="22"/>
          <w:lang w:val="en-GB"/>
        </w:rPr>
        <w:instrText>‐</w:instrText>
      </w:r>
      <w:r w:rsidR="00FF3C48">
        <w:rPr>
          <w:rFonts w:ascii="Arial" w:hAnsi="Arial" w:cs="Arial"/>
          <w:sz w:val="22"/>
          <w:szCs w:val="22"/>
          <w:lang w:val="en-GB"/>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Cite&gt;&lt;Author&gt;Oostveen&lt;/Author&gt;&lt;Year&gt;2005&lt;/Year&gt;&lt;RecNum&gt;42&lt;/RecNum&gt;&lt;record&gt;&lt;rec-number&gt;42&lt;/rec-number&gt;&lt;foreign-keys&gt;&lt;key app="EN" db-id="vptfettek0fx20ezwwbvva5qrfpa5e5xz29w"&gt;42&lt;/key&gt;&lt;/foreign-keys&gt;&lt;ref-type name="Journal Article"&gt;17&lt;/ref-type&gt;&lt;contributors&gt;&lt;authors&gt;&lt;author&gt;Oostveen, A.-M.&lt;/author&gt;&lt;author&gt;van den Besselaar, P.&lt;/author&gt;&lt;/authors&gt;&lt;/contributors&gt;&lt;titles&gt;&lt;title&gt;Trust, identity, and the effects of voting technologies on voting behavior&lt;/title&gt;&lt;secondary-title&gt;Social Science Computer Review&lt;/secondary-title&gt;&lt;/titles&gt;&lt;periodical&gt;&lt;full-title&gt;Social Science Computer Review&lt;/full-title&gt;&lt;/periodical&gt;&lt;pages&gt;304-311&lt;/pages&gt;&lt;volume&gt;23&lt;/volume&gt;&lt;number&gt;3&lt;/number&gt;&lt;dates&gt;&lt;year&gt;2005&lt;/year&gt;&lt;/dates&gt;&lt;urls&gt;&lt;/urls&gt;&lt;/record&gt;&lt;/Cite&gt;&lt;/EndNote&gt;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(Oostveen </w:t>
      </w:r>
      <w:r w:rsidR="00BB2E70">
        <w:rPr>
          <w:rFonts w:ascii="Arial" w:hAnsi="Arial" w:cs="Arial"/>
          <w:noProof/>
        </w:rPr>
        <w:t>&amp; van den Besselaar</w:t>
      </w:r>
      <w:r w:rsidR="007933D9">
        <w:rPr>
          <w:rFonts w:ascii="Arial" w:hAnsi="Arial" w:cs="Arial"/>
          <w:noProof/>
          <w:sz w:val="22"/>
          <w:szCs w:val="22"/>
          <w:lang w:val="en-GB"/>
        </w:rPr>
        <w:t xml:space="preserve"> 2005; Oostveen 2010)</w:t>
      </w:r>
      <w:r w:rsidR="00CA2B42">
        <w:rPr>
          <w:rFonts w:ascii="Arial" w:hAnsi="Arial" w:cs="Arial"/>
          <w:sz w:val="22"/>
          <w:szCs w:val="22"/>
          <w:lang w:val="en-GB"/>
        </w:rPr>
        <w:fldChar w:fldCharType="end"/>
      </w:r>
      <w:r w:rsidR="0008353B">
        <w:rPr>
          <w:rFonts w:ascii="Arial" w:hAnsi="Arial" w:cs="Arial"/>
          <w:sz w:val="22"/>
          <w:szCs w:val="22"/>
          <w:lang w:val="en-GB"/>
        </w:rPr>
        <w:t>.</w:t>
      </w:r>
    </w:p>
    <w:p w:rsidR="009D7B5D" w:rsidRDefault="000E38B4" w:rsidP="00057250">
      <w:pPr>
        <w:spacing w:after="120" w:line="480" w:lineRule="auto"/>
        <w:jc w:val="both"/>
        <w:rPr>
          <w:rFonts w:ascii="Arial" w:hAnsi="Arial" w:cs="Arial"/>
          <w:b/>
        </w:rPr>
      </w:pPr>
      <w:r>
        <w:rPr>
          <w:rFonts w:ascii="Arial" w:hAnsi="Arial" w:cs="Arial"/>
        </w:rPr>
        <w:t>F</w:t>
      </w:r>
      <w:r w:rsidR="00BD2360">
        <w:rPr>
          <w:rFonts w:ascii="Arial" w:hAnsi="Arial" w:cs="Arial"/>
        </w:rPr>
        <w:t xml:space="preserve">ollowing </w:t>
      </w:r>
      <w:r w:rsidR="00650E1B">
        <w:rPr>
          <w:rFonts w:ascii="Arial" w:hAnsi="Arial" w:cs="Arial"/>
        </w:rPr>
        <w:t xml:space="preserve">methodological guidelines </w:t>
      </w:r>
      <w:r w:rsidR="00BD2360">
        <w:rPr>
          <w:rFonts w:ascii="Arial" w:hAnsi="Arial" w:cs="Arial"/>
        </w:rPr>
        <w:t xml:space="preserve">for </w:t>
      </w:r>
      <w:r w:rsidR="00AC690E">
        <w:rPr>
          <w:rFonts w:ascii="Arial" w:hAnsi="Arial" w:cs="Arial"/>
        </w:rPr>
        <w:t>critical realist research</w:t>
      </w:r>
      <w:r>
        <w:rPr>
          <w:rFonts w:ascii="Arial" w:hAnsi="Arial" w:cs="Arial"/>
        </w:rPr>
        <w:t>, our</w:t>
      </w:r>
      <w:r w:rsidR="000923A7">
        <w:rPr>
          <w:rFonts w:ascii="Arial" w:hAnsi="Arial" w:cs="Arial"/>
        </w:rPr>
        <w:t xml:space="preserve"> c</w:t>
      </w:r>
      <w:r w:rsidR="00660186">
        <w:rPr>
          <w:rFonts w:ascii="Arial" w:hAnsi="Arial" w:cs="Arial"/>
        </w:rPr>
        <w:t>ase</w:t>
      </w:r>
      <w:r>
        <w:rPr>
          <w:rFonts w:ascii="Arial" w:hAnsi="Arial" w:cs="Arial"/>
        </w:rPr>
        <w:t xml:space="preserve"> </w:t>
      </w:r>
      <w:r w:rsidR="00660186">
        <w:rPr>
          <w:rFonts w:ascii="Arial" w:hAnsi="Arial" w:cs="Arial"/>
        </w:rPr>
        <w:t>stud</w:t>
      </w:r>
      <w:r>
        <w:rPr>
          <w:rFonts w:ascii="Arial" w:hAnsi="Arial" w:cs="Arial"/>
        </w:rPr>
        <w:t>y</w:t>
      </w:r>
      <w:r w:rsidR="000923A7">
        <w:rPr>
          <w:rFonts w:ascii="Arial" w:hAnsi="Arial" w:cs="Arial"/>
        </w:rPr>
        <w:t xml:space="preserve"> approach is</w:t>
      </w:r>
      <w:r w:rsidR="00660186">
        <w:rPr>
          <w:rFonts w:ascii="Arial" w:hAnsi="Arial" w:cs="Arial"/>
        </w:rPr>
        <w:t xml:space="preserve"> best suited to </w:t>
      </w:r>
      <w:r w:rsidR="0046346D">
        <w:rPr>
          <w:rFonts w:ascii="Arial" w:hAnsi="Arial" w:cs="Arial"/>
        </w:rPr>
        <w:t>trace</w:t>
      </w:r>
      <w:r w:rsidR="00660186">
        <w:rPr>
          <w:rFonts w:ascii="Arial" w:hAnsi="Arial" w:cs="Arial"/>
        </w:rPr>
        <w:t xml:space="preserve"> </w:t>
      </w:r>
      <w:r w:rsidR="00EC5004">
        <w:rPr>
          <w:rFonts w:ascii="Arial" w:hAnsi="Arial" w:cs="Arial"/>
        </w:rPr>
        <w:t xml:space="preserve">such </w:t>
      </w:r>
      <w:r w:rsidR="00660186">
        <w:rPr>
          <w:rFonts w:ascii="Arial" w:hAnsi="Arial" w:cs="Arial"/>
        </w:rPr>
        <w:t>causal context</w:t>
      </w:r>
      <w:r w:rsidR="000923A7">
        <w:rPr>
          <w:rFonts w:ascii="Arial" w:hAnsi="Arial" w:cs="Arial"/>
        </w:rPr>
        <w:t>-</w:t>
      </w:r>
      <w:r w:rsidR="00660186">
        <w:rPr>
          <w:rFonts w:ascii="Arial" w:hAnsi="Arial" w:cs="Arial"/>
        </w:rPr>
        <w:t>specific processes</w:t>
      </w:r>
      <w:r w:rsidR="00EC5004">
        <w:rPr>
          <w:rFonts w:ascii="Arial" w:hAnsi="Arial" w:cs="Arial"/>
        </w:rPr>
        <w:t xml:space="preserve"> of trust creation</w:t>
      </w:r>
      <w:r w:rsidR="000923A7">
        <w:rPr>
          <w:rFonts w:ascii="Arial" w:hAnsi="Arial" w:cs="Arial"/>
        </w:rPr>
        <w:t xml:space="preserve">. It allows us to examine </w:t>
      </w:r>
      <w:r w:rsidR="00650E1B">
        <w:rPr>
          <w:rFonts w:ascii="Arial" w:hAnsi="Arial" w:cs="Arial"/>
        </w:rPr>
        <w:t xml:space="preserve">the way technology artefacts </w:t>
      </w:r>
      <w:r w:rsidR="000658B4">
        <w:rPr>
          <w:rFonts w:ascii="Arial" w:hAnsi="Arial" w:cs="Arial"/>
        </w:rPr>
        <w:t xml:space="preserve">come to produce effects </w:t>
      </w:r>
      <w:r w:rsidR="00650E1B">
        <w:rPr>
          <w:rFonts w:ascii="Arial" w:hAnsi="Arial" w:cs="Arial"/>
        </w:rPr>
        <w:t>in relation to their immediate setting of use as well as broader historically formed</w:t>
      </w:r>
      <w:r w:rsidR="000923A7">
        <w:rPr>
          <w:rFonts w:ascii="Arial" w:hAnsi="Arial" w:cs="Arial"/>
        </w:rPr>
        <w:t xml:space="preserve"> </w:t>
      </w:r>
      <w:r w:rsidR="00AC690E">
        <w:rPr>
          <w:rFonts w:ascii="Arial" w:hAnsi="Arial" w:cs="Arial"/>
        </w:rPr>
        <w:t>circumstances and socio-political institutions.</w:t>
      </w:r>
    </w:p>
    <w:p w:rsidR="005F5ACB" w:rsidRPr="005F5ACB" w:rsidRDefault="006416DF" w:rsidP="00057250">
      <w:pPr>
        <w:spacing w:after="120" w:line="480" w:lineRule="auto"/>
        <w:jc w:val="both"/>
        <w:rPr>
          <w:rFonts w:ascii="Arial" w:hAnsi="Arial" w:cs="Arial"/>
          <w:u w:val="single"/>
        </w:rPr>
      </w:pPr>
      <w:r>
        <w:rPr>
          <w:rFonts w:ascii="Arial" w:hAnsi="Arial" w:cs="Arial"/>
          <w:u w:val="single"/>
        </w:rPr>
        <w:t>THE</w:t>
      </w:r>
      <w:r w:rsidR="00742A7F">
        <w:rPr>
          <w:rFonts w:ascii="Arial" w:hAnsi="Arial" w:cs="Arial"/>
          <w:u w:val="single"/>
        </w:rPr>
        <w:t>ORETICAL FRAMING OF THE STUDY</w:t>
      </w:r>
      <w:r w:rsidR="005F5ACB" w:rsidRPr="005F5ACB">
        <w:rPr>
          <w:rFonts w:ascii="Arial" w:hAnsi="Arial" w:cs="Arial"/>
          <w:u w:val="single"/>
        </w:rPr>
        <w:t xml:space="preserve"> </w:t>
      </w:r>
    </w:p>
    <w:p w:rsidR="0031051E" w:rsidRPr="00FF5FB2" w:rsidRDefault="0031051E" w:rsidP="00057250">
      <w:pPr>
        <w:spacing w:after="120" w:line="480" w:lineRule="auto"/>
        <w:jc w:val="both"/>
        <w:rPr>
          <w:rFonts w:ascii="Arial" w:hAnsi="Arial" w:cs="Arial"/>
        </w:rPr>
      </w:pPr>
      <w:r w:rsidRPr="00FF5FB2">
        <w:rPr>
          <w:rFonts w:ascii="Arial" w:hAnsi="Arial" w:cs="Arial"/>
        </w:rPr>
        <w:t xml:space="preserve">The </w:t>
      </w:r>
      <w:r w:rsidR="006F3B28">
        <w:rPr>
          <w:rFonts w:ascii="Arial" w:hAnsi="Arial" w:cs="Arial"/>
        </w:rPr>
        <w:t>functionality of the artefacts</w:t>
      </w:r>
      <w:r w:rsidR="00011C42">
        <w:rPr>
          <w:rFonts w:ascii="Arial" w:hAnsi="Arial" w:cs="Arial"/>
        </w:rPr>
        <w:t xml:space="preserve"> used for voting,</w:t>
      </w:r>
      <w:r w:rsidR="00011C42" w:rsidRPr="00011C42">
        <w:rPr>
          <w:rFonts w:ascii="Arial" w:hAnsi="Arial" w:cs="Arial"/>
        </w:rPr>
        <w:t xml:space="preserve"> </w:t>
      </w:r>
      <w:r w:rsidR="00011C42" w:rsidRPr="00FF5FB2">
        <w:rPr>
          <w:rFonts w:ascii="Arial" w:hAnsi="Arial" w:cs="Arial"/>
        </w:rPr>
        <w:t>the easiness of their use</w:t>
      </w:r>
      <w:r w:rsidR="00011C42">
        <w:rPr>
          <w:rFonts w:ascii="Arial" w:hAnsi="Arial" w:cs="Arial"/>
        </w:rPr>
        <w:t xml:space="preserve">, their security features, robustness or propensity for malfunctioning </w:t>
      </w:r>
      <w:r w:rsidR="006F3B28">
        <w:rPr>
          <w:rFonts w:ascii="Arial" w:hAnsi="Arial" w:cs="Arial"/>
        </w:rPr>
        <w:t xml:space="preserve"> </w:t>
      </w:r>
      <w:r w:rsidR="00CA2B42">
        <w:rPr>
          <w:rFonts w:ascii="Arial" w:hAnsi="Arial" w:cs="Arial"/>
        </w:rPr>
        <w:fldChar w:fldCharType="begin">
          <w:fldData xml:space="preserve">PEVuZE5vdGU+PENpdGU+PEF1dGhvcj5LYWxsaW5pa29zPC9BdXRob3I+PFllYXI+MjAxMjwvWWVh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==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PEVuZE5vdGU+PENpdGU+PEF1dGhvcj5LYWxsaW5pa29zPC9BdXRob3I+PFllYXI+MjAxMjwvWWVh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==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933D9">
        <w:rPr>
          <w:rFonts w:ascii="Arial" w:hAnsi="Arial" w:cs="Arial"/>
          <w:noProof/>
        </w:rPr>
        <w:t xml:space="preserve">(Altman </w:t>
      </w:r>
      <w:r w:rsidR="00BB2E70">
        <w:rPr>
          <w:rFonts w:ascii="Arial" w:hAnsi="Arial" w:cs="Arial"/>
          <w:noProof/>
        </w:rPr>
        <w:t>&amp; Pérez-Lińán</w:t>
      </w:r>
      <w:r w:rsidR="007933D9">
        <w:rPr>
          <w:rFonts w:ascii="Arial" w:hAnsi="Arial" w:cs="Arial"/>
          <w:noProof/>
        </w:rPr>
        <w:t xml:space="preserve"> 2002; Kallinikos 2012; Selker </w:t>
      </w:r>
      <w:r w:rsidR="00BB2E70">
        <w:rPr>
          <w:rFonts w:ascii="Arial" w:hAnsi="Arial" w:cs="Arial"/>
          <w:noProof/>
        </w:rPr>
        <w:t>&amp; Goler</w:t>
      </w:r>
      <w:r w:rsidR="007933D9">
        <w:rPr>
          <w:rFonts w:ascii="Arial" w:hAnsi="Arial" w:cs="Arial"/>
          <w:noProof/>
        </w:rPr>
        <w:t xml:space="preserve"> 2004; Stewart 2004)</w:t>
      </w:r>
      <w:r w:rsidR="00CA2B42">
        <w:rPr>
          <w:rFonts w:ascii="Arial" w:hAnsi="Arial" w:cs="Arial"/>
        </w:rPr>
        <w:fldChar w:fldCharType="end"/>
      </w:r>
      <w:r w:rsidRPr="00FF5FB2">
        <w:rPr>
          <w:rFonts w:ascii="Arial" w:hAnsi="Arial" w:cs="Arial"/>
        </w:rPr>
        <w:t xml:space="preserve"> </w:t>
      </w:r>
      <w:r w:rsidR="00011C42">
        <w:rPr>
          <w:rFonts w:ascii="Arial" w:hAnsi="Arial" w:cs="Arial"/>
        </w:rPr>
        <w:t>are all important contributors to the conduct of voting and</w:t>
      </w:r>
      <w:r w:rsidRPr="00FF5FB2">
        <w:rPr>
          <w:rFonts w:ascii="Arial" w:hAnsi="Arial" w:cs="Arial"/>
        </w:rPr>
        <w:t xml:space="preserve"> voters’ perception of </w:t>
      </w:r>
      <w:r w:rsidR="00011C42">
        <w:rPr>
          <w:rFonts w:ascii="Arial" w:hAnsi="Arial" w:cs="Arial"/>
        </w:rPr>
        <w:t xml:space="preserve">the trustworthiness of </w:t>
      </w:r>
      <w:r w:rsidRPr="00FF5FB2">
        <w:rPr>
          <w:rFonts w:ascii="Arial" w:hAnsi="Arial" w:cs="Arial"/>
        </w:rPr>
        <w:t xml:space="preserve">elections. But an explanation of organizational and social phenomena involving </w:t>
      </w:r>
      <w:r w:rsidR="00E6261D">
        <w:rPr>
          <w:rFonts w:ascii="Arial" w:hAnsi="Arial" w:cs="Arial"/>
        </w:rPr>
        <w:t>IT</w:t>
      </w:r>
      <w:r w:rsidRPr="00FF5FB2">
        <w:rPr>
          <w:rFonts w:ascii="Arial" w:hAnsi="Arial" w:cs="Arial"/>
        </w:rPr>
        <w:t xml:space="preserve"> on the basis of technology properties alone is too limited</w:t>
      </w:r>
      <w:r w:rsidR="006F3B28">
        <w:rPr>
          <w:rFonts w:ascii="Arial" w:hAnsi="Arial" w:cs="Arial"/>
        </w:rPr>
        <w:t xml:space="preserve"> </w:t>
      </w:r>
      <w:r w:rsidR="00CA2B42">
        <w:rPr>
          <w:rFonts w:ascii="Arial" w:hAnsi="Arial" w:cs="Arial"/>
        </w:rPr>
        <w:fldChar w:fldCharType="begin"/>
      </w:r>
      <w:r w:rsidR="007A37FE">
        <w:rPr>
          <w:rFonts w:ascii="Arial" w:hAnsi="Arial" w:cs="Arial"/>
        </w:rPr>
        <w:instrText xml:space="preserve"> ADDIN EN.CITE &lt;EndNote&gt;&lt;Cite&gt;&lt;Author&gt;Markus&lt;/Author&gt;&lt;Year&gt;1988&lt;/Year&gt;&lt;RecNum&gt;54&lt;/RecNum&gt;&lt;DisplayText&gt;(Markus et al. 1988)&lt;/DisplayText&gt;&lt;record&gt;&lt;rec-number&gt;54&lt;/rec-number&gt;&lt;foreign-keys&gt;&lt;key app="EN" db-id="vptfettek0fx20ezwwbvva5qrfpa5e5xz29w"&gt;54&lt;/key&gt;&lt;/foreign-keys&gt;&lt;ref-type name="Journal Article"&gt;17&lt;/ref-type&gt;&lt;contributors&gt;&lt;authors&gt;&lt;author&gt;Markus, M.L.&lt;/author&gt;&lt;author&gt;Robey, D.&lt;/author&gt;&lt;/authors&gt;&lt;/contributors&gt;&lt;titles&gt;&lt;title&gt;Information technology and organizational change: Causal structure in theory and research&lt;/title&gt;&lt;secondary-title&gt;Management Science&lt;/secondary-title&gt;&lt;/titles&gt;&lt;periodical&gt;&lt;full-title&gt;Management Science&lt;/full-title&gt;&lt;/periodical&gt;&lt;pages&gt;583-598&lt;/pages&gt;&lt;volume&gt;34&lt;/volume&gt;&lt;number&gt;5&lt;/number&gt;&lt;dates&gt;&lt;year&gt;1988&lt;/year&gt;&lt;/dates&gt;&lt;urls&gt;&lt;/urls&gt;&lt;/record&gt;&lt;/Cite&gt;&lt;/EndNote&gt;</w:instrText>
      </w:r>
      <w:r w:rsidR="00CA2B42">
        <w:rPr>
          <w:rFonts w:ascii="Arial" w:hAnsi="Arial" w:cs="Arial"/>
        </w:rPr>
        <w:fldChar w:fldCharType="separate"/>
      </w:r>
      <w:r w:rsidR="007933D9">
        <w:rPr>
          <w:rFonts w:ascii="Arial" w:hAnsi="Arial" w:cs="Arial"/>
          <w:noProof/>
        </w:rPr>
        <w:t xml:space="preserve">(Markus </w:t>
      </w:r>
      <w:r w:rsidR="00D84C49">
        <w:rPr>
          <w:rFonts w:ascii="Arial" w:hAnsi="Arial" w:cs="Arial"/>
          <w:noProof/>
        </w:rPr>
        <w:t>&amp; Robey</w:t>
      </w:r>
      <w:r w:rsidR="007933D9">
        <w:rPr>
          <w:rFonts w:ascii="Arial" w:hAnsi="Arial" w:cs="Arial"/>
          <w:noProof/>
        </w:rPr>
        <w:t xml:space="preserve"> 1988)</w:t>
      </w:r>
      <w:r w:rsidR="00CA2B42">
        <w:rPr>
          <w:rFonts w:ascii="Arial" w:hAnsi="Arial" w:cs="Arial"/>
        </w:rPr>
        <w:fldChar w:fldCharType="end"/>
      </w:r>
      <w:r w:rsidR="00011C42">
        <w:rPr>
          <w:rFonts w:ascii="Arial" w:hAnsi="Arial" w:cs="Arial"/>
        </w:rPr>
        <w:t xml:space="preserve">. To explain phenomena involving IT artefacts, human-computer-interaction </w:t>
      </w:r>
      <w:r w:rsidRPr="00FF5FB2">
        <w:rPr>
          <w:rFonts w:ascii="Arial" w:hAnsi="Arial" w:cs="Arial"/>
        </w:rPr>
        <w:t>(HCI)</w:t>
      </w:r>
      <w:r w:rsidR="00011C42">
        <w:rPr>
          <w:rFonts w:ascii="Arial" w:hAnsi="Arial" w:cs="Arial"/>
        </w:rPr>
        <w:t xml:space="preserve"> research</w:t>
      </w:r>
      <w:r w:rsidRPr="00FF5FB2">
        <w:rPr>
          <w:rFonts w:ascii="Arial" w:hAnsi="Arial" w:cs="Arial"/>
        </w:rPr>
        <w:t xml:space="preserve"> looks beyond the artefact and draws from social theories to consider </w:t>
      </w:r>
      <w:r w:rsidR="00011C42">
        <w:rPr>
          <w:rFonts w:ascii="Arial" w:hAnsi="Arial" w:cs="Arial"/>
        </w:rPr>
        <w:t>the</w:t>
      </w:r>
      <w:r w:rsidRPr="00FF5FB2">
        <w:rPr>
          <w:rFonts w:ascii="Arial" w:hAnsi="Arial" w:cs="Arial"/>
        </w:rPr>
        <w:t xml:space="preserve"> context </w:t>
      </w:r>
      <w:r w:rsidR="004E65B8">
        <w:rPr>
          <w:rFonts w:ascii="Arial" w:hAnsi="Arial" w:cs="Arial"/>
        </w:rPr>
        <w:t xml:space="preserve">of </w:t>
      </w:r>
      <w:r w:rsidR="00011C42">
        <w:rPr>
          <w:rFonts w:ascii="Arial" w:hAnsi="Arial" w:cs="Arial"/>
        </w:rPr>
        <w:t>their use</w:t>
      </w:r>
      <w:r w:rsidRPr="00FF5FB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&lt;EndNote&gt;&lt;Cite&gt;&lt;Author&gt;Dourish&lt;/Author&gt;&lt;Year&gt;2004&lt;/Year&gt;&lt;RecNum&gt;55&lt;/RecNum&gt;&lt;DisplayText&gt;(Dourish 2004; Nardi 1996)&lt;/DisplayText&gt;&lt;record&gt;&lt;rec-number&gt;55&lt;/rec-number&gt;&lt;foreign-keys&gt;&lt;key app="EN" db-id="vptfettek0fx20ezwwbvva5qrfpa5e5xz29w"&gt;55&lt;/key&gt;&lt;/foreign-keys&gt;&lt;ref-type name="Journal Article"&gt;17&lt;/ref-type&gt;&lt;contributors&gt;&lt;authors&gt;&lt;author&gt;Dourish, P.&lt;/author&gt;&lt;/authors&gt;&lt;/contributors&gt;&lt;titles&gt;&lt;title&gt;What we talk about when we talk about context&lt;/title&gt;&lt;secondary-title&gt;Personal and Ubiqutous Computing&lt;/secondary-title&gt;&lt;/titles&gt;&lt;periodical&gt;&lt;full-title&gt;Personal and Ubiqutous Computing&lt;/full-title&gt;&lt;/periodical&gt;&lt;pages&gt;19-30&lt;/pages&gt;&lt;dates&gt;&lt;year&gt;2004&lt;/year&gt;&lt;/dates&gt;&lt;urls&gt;&lt;/urls&gt;&lt;/record&gt;&lt;/Cite&gt;&lt;Cite&gt;&lt;Author&gt;Nardi&lt;/Author&gt;&lt;Year&gt;1996&lt;/Year&gt;&lt;RecNum&gt;56&lt;/RecNum&gt;&lt;record&gt;&lt;rec-number&gt;56&lt;/rec-number&gt;&lt;foreign-keys&gt;&lt;key app="EN" db-id="vptfettek0fx20ezwwbvva5qrfpa5e5xz29w"&gt;56&lt;/key&gt;&lt;/foreign-keys&gt;&lt;ref-type name="Book Section"&gt;5&lt;/ref-type&gt;&lt;contributors&gt;&lt;authors&gt;&lt;author&gt;Nardi, B.A.&lt;/author&gt;&lt;/authors&gt;&lt;secondary-authors&gt;&lt;author&gt;Nardi, B.A.&lt;/author&gt;&lt;/secondary-authors&gt;&lt;/contributors&gt;&lt;titles&gt;&lt;title&gt;Studying context: A comparison of activity theory, situated action models, and distributed cognition&lt;/title&gt;&lt;secondary-title&gt;Context and Consciousness: Activity Theory and Human-Computer Interaction&lt;/secondary-title&gt;&lt;/titles&gt;&lt;dates&gt;&lt;year&gt;1996&lt;/year&gt;&lt;/dates&gt;&lt;publisher&gt;MIT Press&lt;/publisher&gt;&lt;urls&gt;&lt;/urls&gt;&lt;/record&gt;&lt;/Cite&gt;&lt;/EndNote&gt;</w:instrText>
      </w:r>
      <w:r w:rsidR="00CA2B42">
        <w:rPr>
          <w:rFonts w:ascii="Arial" w:hAnsi="Arial" w:cs="Arial"/>
        </w:rPr>
        <w:fldChar w:fldCharType="separate"/>
      </w:r>
      <w:r w:rsidR="004D52BD">
        <w:rPr>
          <w:rFonts w:ascii="Arial" w:hAnsi="Arial" w:cs="Arial"/>
          <w:noProof/>
        </w:rPr>
        <w:t>(Dourish 2004; Nardi 1996)</w:t>
      </w:r>
      <w:r w:rsidR="00CA2B42">
        <w:rPr>
          <w:rFonts w:ascii="Arial" w:hAnsi="Arial" w:cs="Arial"/>
        </w:rPr>
        <w:fldChar w:fldCharType="end"/>
      </w:r>
      <w:r w:rsidR="004D52BD">
        <w:rPr>
          <w:rFonts w:ascii="Arial" w:hAnsi="Arial" w:cs="Arial"/>
        </w:rPr>
        <w:t xml:space="preserve">. In </w:t>
      </w:r>
      <w:r w:rsidR="008226E7">
        <w:rPr>
          <w:rFonts w:ascii="Arial" w:hAnsi="Arial" w:cs="Arial"/>
        </w:rPr>
        <w:t>IS</w:t>
      </w:r>
      <w:r w:rsidRPr="00FF5FB2">
        <w:rPr>
          <w:rFonts w:ascii="Arial" w:hAnsi="Arial" w:cs="Arial"/>
        </w:rPr>
        <w:t xml:space="preserve">, </w:t>
      </w:r>
      <w:r w:rsidR="000E38B4">
        <w:rPr>
          <w:rFonts w:ascii="Arial" w:hAnsi="Arial" w:cs="Arial"/>
        </w:rPr>
        <w:t>theory on</w:t>
      </w:r>
      <w:r w:rsidR="00E70048">
        <w:rPr>
          <w:rFonts w:ascii="Arial" w:hAnsi="Arial" w:cs="Arial"/>
        </w:rPr>
        <w:t xml:space="preserve"> the socio</w:t>
      </w:r>
      <w:r w:rsidR="00E6261D">
        <w:rPr>
          <w:rFonts w:ascii="Arial" w:hAnsi="Arial" w:cs="Arial"/>
        </w:rPr>
        <w:t>-</w:t>
      </w:r>
      <w:r w:rsidR="00E70048">
        <w:rPr>
          <w:rFonts w:ascii="Arial" w:hAnsi="Arial" w:cs="Arial"/>
        </w:rPr>
        <w:t>technical (or socio</w:t>
      </w:r>
      <w:r w:rsidR="00E6261D">
        <w:rPr>
          <w:rFonts w:ascii="Arial" w:hAnsi="Arial" w:cs="Arial"/>
        </w:rPr>
        <w:t>-</w:t>
      </w:r>
      <w:r w:rsidRPr="00FF5FB2">
        <w:rPr>
          <w:rFonts w:ascii="Arial" w:hAnsi="Arial" w:cs="Arial"/>
        </w:rPr>
        <w:t xml:space="preserve">material) nature of phenomena involving technology suggests that explanations should consider </w:t>
      </w:r>
      <w:r w:rsidR="000E38B4">
        <w:rPr>
          <w:rFonts w:ascii="Arial" w:hAnsi="Arial" w:cs="Arial"/>
        </w:rPr>
        <w:t xml:space="preserve">not only the material properties and the digital functionality of technology artefacts but also </w:t>
      </w:r>
      <w:r w:rsidRPr="00FF5FB2">
        <w:rPr>
          <w:rFonts w:ascii="Arial" w:hAnsi="Arial" w:cs="Arial"/>
        </w:rPr>
        <w:t xml:space="preserve">the way </w:t>
      </w:r>
      <w:r w:rsidR="000E38B4">
        <w:rPr>
          <w:rFonts w:ascii="Arial" w:hAnsi="Arial" w:cs="Arial"/>
        </w:rPr>
        <w:t>these</w:t>
      </w:r>
      <w:r w:rsidRPr="00FF5FB2">
        <w:rPr>
          <w:rFonts w:ascii="Arial" w:hAnsi="Arial" w:cs="Arial"/>
        </w:rPr>
        <w:t xml:space="preserve"> make sense </w:t>
      </w:r>
      <w:r w:rsidR="00E6261D">
        <w:rPr>
          <w:rFonts w:ascii="Arial" w:hAnsi="Arial" w:cs="Arial"/>
        </w:rPr>
        <w:t xml:space="preserve">to people </w:t>
      </w:r>
      <w:r w:rsidRPr="00FF5FB2">
        <w:rPr>
          <w:rFonts w:ascii="Arial" w:hAnsi="Arial" w:cs="Arial"/>
        </w:rPr>
        <w:t xml:space="preserve">and are enacted in the context of </w:t>
      </w:r>
      <w:r w:rsidR="000E38B4">
        <w:rPr>
          <w:rFonts w:ascii="Arial" w:hAnsi="Arial" w:cs="Arial"/>
        </w:rPr>
        <w:t>organizational processes</w:t>
      </w:r>
      <w:r w:rsidR="006F3B28">
        <w:rPr>
          <w:rFonts w:ascii="Arial" w:hAnsi="Arial" w:cs="Arial"/>
        </w:rPr>
        <w:t xml:space="preserve"> </w:t>
      </w:r>
      <w:r w:rsidR="00CA2B42">
        <w:rPr>
          <w:rFonts w:ascii="Arial" w:hAnsi="Arial" w:cs="Arial"/>
        </w:rPr>
        <w:fldChar w:fldCharType="begin">
          <w:fldData xml:space="preserve">PEVuZE5vdGU+PENpdGU+PEF1dGhvcj5NYXJrdXM8L0F1dGhvcj48WWVhcj4yMDA4PC9ZZWFyPjxS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PEVuZE5vdGU+PENpdGU+PEF1dGhvcj5NYXJrdXM8L0F1dGhvcj48WWVhcj4yMDA4PC9ZZWFyPjxS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933D9">
        <w:rPr>
          <w:rFonts w:ascii="Arial" w:hAnsi="Arial" w:cs="Arial"/>
          <w:noProof/>
        </w:rPr>
        <w:t xml:space="preserve">(Leonardi et al. 2012; Markus </w:t>
      </w:r>
      <w:r w:rsidR="00384579">
        <w:rPr>
          <w:rFonts w:ascii="Arial" w:hAnsi="Arial" w:cs="Arial"/>
          <w:noProof/>
        </w:rPr>
        <w:t>&amp; Robey</w:t>
      </w:r>
      <w:r w:rsidR="007933D9">
        <w:rPr>
          <w:rFonts w:ascii="Arial" w:hAnsi="Arial" w:cs="Arial"/>
          <w:noProof/>
        </w:rPr>
        <w:t xml:space="preserve"> 2008; Mutch 2010; Orlikowski 2007; Volkoff et al. 2007)</w:t>
      </w:r>
      <w:r w:rsidR="00CA2B42">
        <w:rPr>
          <w:rFonts w:ascii="Arial" w:hAnsi="Arial" w:cs="Arial"/>
        </w:rPr>
        <w:fldChar w:fldCharType="end"/>
      </w:r>
      <w:r w:rsidRPr="00FF5FB2">
        <w:rPr>
          <w:rFonts w:ascii="Arial" w:hAnsi="Arial" w:cs="Arial"/>
        </w:rPr>
        <w:t xml:space="preserve">. </w:t>
      </w:r>
      <w:r w:rsidR="000E38B4">
        <w:rPr>
          <w:rFonts w:ascii="Arial" w:hAnsi="Arial" w:cs="Arial"/>
        </w:rPr>
        <w:t>In this study, we take the object of trust</w:t>
      </w:r>
      <w:r w:rsidR="004038B0">
        <w:rPr>
          <w:rFonts w:ascii="Arial" w:hAnsi="Arial" w:cs="Arial"/>
        </w:rPr>
        <w:t xml:space="preserve"> to be a</w:t>
      </w:r>
      <w:r w:rsidR="00EF4667">
        <w:rPr>
          <w:rFonts w:ascii="Arial" w:hAnsi="Arial" w:cs="Arial"/>
        </w:rPr>
        <w:t xml:space="preserve"> socio-technical entity of the cycle of elections,</w:t>
      </w:r>
      <w:r w:rsidR="000E38B4">
        <w:rPr>
          <w:rFonts w:ascii="Arial" w:hAnsi="Arial" w:cs="Arial"/>
        </w:rPr>
        <w:t xml:space="preserve"> embedded in a country’s </w:t>
      </w:r>
      <w:r w:rsidR="004E65B8">
        <w:rPr>
          <w:rFonts w:ascii="Arial" w:hAnsi="Arial" w:cs="Arial"/>
        </w:rPr>
        <w:t>political</w:t>
      </w:r>
      <w:r w:rsidR="000E38B4">
        <w:rPr>
          <w:rFonts w:ascii="Arial" w:hAnsi="Arial" w:cs="Arial"/>
        </w:rPr>
        <w:t xml:space="preserve"> institutions and socio-economic conditions.</w:t>
      </w:r>
    </w:p>
    <w:p w:rsidR="0031051E" w:rsidRPr="00FF5FB2" w:rsidRDefault="0031051E" w:rsidP="0077324B">
      <w:pPr>
        <w:spacing w:after="120" w:line="480" w:lineRule="auto"/>
        <w:jc w:val="both"/>
        <w:rPr>
          <w:rFonts w:ascii="Arial" w:hAnsi="Arial" w:cs="Arial"/>
        </w:rPr>
      </w:pPr>
      <w:r w:rsidRPr="00FF5FB2">
        <w:rPr>
          <w:rFonts w:ascii="Arial" w:hAnsi="Arial" w:cs="Arial"/>
        </w:rPr>
        <w:t>A socio</w:t>
      </w:r>
      <w:r w:rsidR="00E6261D">
        <w:rPr>
          <w:rFonts w:ascii="Arial" w:hAnsi="Arial" w:cs="Arial"/>
        </w:rPr>
        <w:t>-</w:t>
      </w:r>
      <w:r w:rsidRPr="00FF5FB2">
        <w:rPr>
          <w:rFonts w:ascii="Arial" w:hAnsi="Arial" w:cs="Arial"/>
        </w:rPr>
        <w:t xml:space="preserve">technical perspective </w:t>
      </w:r>
      <w:r w:rsidR="008B127A">
        <w:rPr>
          <w:rFonts w:ascii="Arial" w:hAnsi="Arial" w:cs="Arial"/>
        </w:rPr>
        <w:t xml:space="preserve">of e-voting </w:t>
      </w:r>
      <w:r w:rsidRPr="00FF5FB2">
        <w:rPr>
          <w:rFonts w:ascii="Arial" w:hAnsi="Arial" w:cs="Arial"/>
        </w:rPr>
        <w:t xml:space="preserve">shifts the focus </w:t>
      </w:r>
      <w:r w:rsidR="008B127A">
        <w:rPr>
          <w:rFonts w:ascii="Arial" w:hAnsi="Arial" w:cs="Arial"/>
        </w:rPr>
        <w:t>on</w:t>
      </w:r>
      <w:r w:rsidRPr="00FF5FB2">
        <w:rPr>
          <w:rFonts w:ascii="Arial" w:hAnsi="Arial" w:cs="Arial"/>
        </w:rPr>
        <w:t xml:space="preserve"> the</w:t>
      </w:r>
      <w:r w:rsidR="00E6261D">
        <w:rPr>
          <w:rFonts w:ascii="Arial" w:hAnsi="Arial" w:cs="Arial"/>
        </w:rPr>
        <w:t xml:space="preserve"> material</w:t>
      </w:r>
      <w:r w:rsidRPr="00FF5FB2">
        <w:rPr>
          <w:rFonts w:ascii="Arial" w:hAnsi="Arial" w:cs="Arial"/>
        </w:rPr>
        <w:t xml:space="preserve"> </w:t>
      </w:r>
      <w:r w:rsidR="00E6261D">
        <w:rPr>
          <w:rFonts w:ascii="Arial" w:hAnsi="Arial" w:cs="Arial"/>
        </w:rPr>
        <w:t>properties</w:t>
      </w:r>
      <w:r w:rsidRPr="00FF5FB2">
        <w:rPr>
          <w:rFonts w:ascii="Arial" w:hAnsi="Arial" w:cs="Arial"/>
        </w:rPr>
        <w:t xml:space="preserve"> of </w:t>
      </w:r>
      <w:r w:rsidR="008B127A">
        <w:rPr>
          <w:rFonts w:ascii="Arial" w:hAnsi="Arial" w:cs="Arial"/>
        </w:rPr>
        <w:t>EVMs</w:t>
      </w:r>
      <w:r w:rsidRPr="00FF5FB2">
        <w:rPr>
          <w:rFonts w:ascii="Arial" w:hAnsi="Arial" w:cs="Arial"/>
        </w:rPr>
        <w:t xml:space="preserve"> to the way </w:t>
      </w:r>
      <w:r w:rsidR="008B127A">
        <w:rPr>
          <w:rFonts w:ascii="Arial" w:hAnsi="Arial" w:cs="Arial"/>
        </w:rPr>
        <w:t>they</w:t>
      </w:r>
      <w:r w:rsidRPr="00FF5FB2">
        <w:rPr>
          <w:rFonts w:ascii="Arial" w:hAnsi="Arial" w:cs="Arial"/>
        </w:rPr>
        <w:t xml:space="preserve"> are deployed in polling stations, supervised, </w:t>
      </w:r>
      <w:r w:rsidR="00E6261D">
        <w:rPr>
          <w:rFonts w:ascii="Arial" w:hAnsi="Arial" w:cs="Arial"/>
        </w:rPr>
        <w:t>and enacted in specific elections</w:t>
      </w:r>
      <w:r w:rsidRPr="00FF5FB2">
        <w:rPr>
          <w:rFonts w:ascii="Arial" w:hAnsi="Arial" w:cs="Arial"/>
        </w:rPr>
        <w:t xml:space="preserve">. </w:t>
      </w:r>
      <w:r w:rsidR="008B127A">
        <w:rPr>
          <w:rFonts w:ascii="Arial" w:hAnsi="Arial" w:cs="Arial"/>
        </w:rPr>
        <w:t>E</w:t>
      </w:r>
      <w:r w:rsidRPr="00FF5FB2">
        <w:rPr>
          <w:rFonts w:ascii="Arial" w:hAnsi="Arial" w:cs="Arial"/>
        </w:rPr>
        <w:t xml:space="preserve">-voting </w:t>
      </w:r>
      <w:r w:rsidR="008B127A">
        <w:rPr>
          <w:rFonts w:ascii="Arial" w:hAnsi="Arial" w:cs="Arial"/>
        </w:rPr>
        <w:t>in our study i</w:t>
      </w:r>
      <w:r w:rsidR="00E6261D">
        <w:rPr>
          <w:rFonts w:ascii="Arial" w:hAnsi="Arial" w:cs="Arial"/>
        </w:rPr>
        <w:t>s</w:t>
      </w:r>
      <w:r w:rsidRPr="00FF5FB2">
        <w:rPr>
          <w:rFonts w:ascii="Arial" w:hAnsi="Arial" w:cs="Arial"/>
        </w:rPr>
        <w:t xml:space="preserve"> a </w:t>
      </w:r>
      <w:r w:rsidR="00564480">
        <w:rPr>
          <w:rFonts w:ascii="Arial" w:hAnsi="Arial" w:cs="Arial"/>
        </w:rPr>
        <w:t xml:space="preserve">techno-organizational arrangement embedded in the </w:t>
      </w:r>
      <w:r w:rsidR="00564480">
        <w:rPr>
          <w:rFonts w:ascii="Arial" w:hAnsi="Arial" w:cs="Arial"/>
        </w:rPr>
        <w:lastRenderedPageBreak/>
        <w:t>political and socio-economic context of a country or region. It comprises</w:t>
      </w:r>
      <w:r w:rsidRPr="00FF5FB2">
        <w:rPr>
          <w:rFonts w:ascii="Arial" w:hAnsi="Arial" w:cs="Arial"/>
        </w:rPr>
        <w:t xml:space="preserve"> </w:t>
      </w:r>
      <w:r w:rsidR="00564480">
        <w:rPr>
          <w:rFonts w:ascii="Arial" w:hAnsi="Arial" w:cs="Arial"/>
        </w:rPr>
        <w:t xml:space="preserve">technology mediated </w:t>
      </w:r>
      <w:r w:rsidRPr="00FF5FB2">
        <w:rPr>
          <w:rFonts w:ascii="Arial" w:hAnsi="Arial" w:cs="Arial"/>
        </w:rPr>
        <w:t xml:space="preserve">practices </w:t>
      </w:r>
      <w:r w:rsidR="00564480">
        <w:rPr>
          <w:rFonts w:ascii="Arial" w:hAnsi="Arial" w:cs="Arial"/>
        </w:rPr>
        <w:t>organized by</w:t>
      </w:r>
      <w:r w:rsidRPr="00FF5FB2">
        <w:rPr>
          <w:rFonts w:ascii="Arial" w:hAnsi="Arial" w:cs="Arial"/>
        </w:rPr>
        <w:t xml:space="preserve"> EMBs in relation to other actors involved in the processes of e-voting, such as technology service providers</w:t>
      </w:r>
      <w:r w:rsidR="00E6261D">
        <w:rPr>
          <w:rFonts w:ascii="Arial" w:hAnsi="Arial" w:cs="Arial"/>
        </w:rPr>
        <w:t xml:space="preserve">, political party representatives, </w:t>
      </w:r>
      <w:r w:rsidR="008B127A">
        <w:rPr>
          <w:rFonts w:ascii="Arial" w:hAnsi="Arial" w:cs="Arial"/>
        </w:rPr>
        <w:t xml:space="preserve">election observers, </w:t>
      </w:r>
      <w:r w:rsidR="00E6261D">
        <w:rPr>
          <w:rFonts w:ascii="Arial" w:hAnsi="Arial" w:cs="Arial"/>
        </w:rPr>
        <w:t>the media, etc</w:t>
      </w:r>
      <w:r w:rsidRPr="00FF5FB2">
        <w:rPr>
          <w:rFonts w:ascii="Arial" w:hAnsi="Arial" w:cs="Arial"/>
        </w:rPr>
        <w:t xml:space="preserve">. </w:t>
      </w:r>
      <w:r w:rsidR="00250482">
        <w:rPr>
          <w:rFonts w:ascii="Arial" w:hAnsi="Arial" w:cs="Arial"/>
          <w:shd w:val="clear" w:color="auto" w:fill="FFFFFF"/>
        </w:rPr>
        <w:t xml:space="preserve">The object of trust </w:t>
      </w:r>
      <w:r w:rsidR="00566E1E">
        <w:rPr>
          <w:rFonts w:ascii="Arial" w:hAnsi="Arial" w:cs="Arial"/>
          <w:shd w:val="clear" w:color="auto" w:fill="FFFFFF"/>
        </w:rPr>
        <w:t>in our</w:t>
      </w:r>
      <w:r w:rsidR="00493F09">
        <w:rPr>
          <w:rFonts w:ascii="Arial" w:hAnsi="Arial" w:cs="Arial"/>
          <w:shd w:val="clear" w:color="auto" w:fill="FFFFFF"/>
        </w:rPr>
        <w:t xml:space="preserve"> research is </w:t>
      </w:r>
      <w:r w:rsidR="00564480">
        <w:rPr>
          <w:rFonts w:ascii="Arial" w:hAnsi="Arial" w:cs="Arial"/>
          <w:shd w:val="clear" w:color="auto" w:fill="FFFFFF"/>
        </w:rPr>
        <w:t>a</w:t>
      </w:r>
      <w:r w:rsidR="00493F09">
        <w:rPr>
          <w:rFonts w:ascii="Arial" w:hAnsi="Arial" w:cs="Arial"/>
          <w:shd w:val="clear" w:color="auto" w:fill="FFFFFF"/>
        </w:rPr>
        <w:t xml:space="preserve"> voting </w:t>
      </w:r>
      <w:r w:rsidR="00566E1E">
        <w:rPr>
          <w:rFonts w:ascii="Arial" w:hAnsi="Arial" w:cs="Arial"/>
          <w:shd w:val="clear" w:color="auto" w:fill="FFFFFF"/>
        </w:rPr>
        <w:t xml:space="preserve">technology </w:t>
      </w:r>
      <w:r w:rsidR="00493F09">
        <w:rPr>
          <w:rFonts w:ascii="Arial" w:hAnsi="Arial" w:cs="Arial"/>
          <w:shd w:val="clear" w:color="auto" w:fill="FFFFFF"/>
        </w:rPr>
        <w:t>intertwined with</w:t>
      </w:r>
      <w:r w:rsidR="00250482">
        <w:rPr>
          <w:rFonts w:ascii="Arial" w:hAnsi="Arial" w:cs="Arial"/>
          <w:shd w:val="clear" w:color="auto" w:fill="FFFFFF"/>
        </w:rPr>
        <w:t xml:space="preserve"> </w:t>
      </w:r>
      <w:r w:rsidR="004038B0">
        <w:rPr>
          <w:rFonts w:ascii="Arial" w:hAnsi="Arial" w:cs="Arial"/>
          <w:shd w:val="clear" w:color="auto" w:fill="FFFFFF"/>
        </w:rPr>
        <w:t xml:space="preserve">the </w:t>
      </w:r>
      <w:r w:rsidR="00250482">
        <w:rPr>
          <w:rFonts w:ascii="Arial" w:hAnsi="Arial" w:cs="Arial"/>
          <w:shd w:val="clear" w:color="auto" w:fill="FFFFFF"/>
        </w:rPr>
        <w:t>regulated practice of a government organization, the EMB</w:t>
      </w:r>
      <w:r w:rsidR="00E6261D">
        <w:rPr>
          <w:rFonts w:ascii="Arial" w:hAnsi="Arial" w:cs="Arial"/>
          <w:shd w:val="clear" w:color="auto" w:fill="FFFFFF"/>
        </w:rPr>
        <w:t>, in a country’</w:t>
      </w:r>
      <w:r w:rsidR="00A45176">
        <w:rPr>
          <w:rFonts w:ascii="Arial" w:hAnsi="Arial" w:cs="Arial"/>
          <w:shd w:val="clear" w:color="auto" w:fill="FFFFFF"/>
        </w:rPr>
        <w:t>s election processes</w:t>
      </w:r>
      <w:r w:rsidR="00250482">
        <w:rPr>
          <w:rFonts w:ascii="Arial" w:hAnsi="Arial" w:cs="Arial"/>
          <w:shd w:val="clear" w:color="auto" w:fill="FFFFFF"/>
        </w:rPr>
        <w:t>.</w:t>
      </w:r>
      <w:r w:rsidR="00250482">
        <w:rPr>
          <w:rFonts w:ascii="Arial" w:hAnsi="Arial" w:cs="Arial"/>
        </w:rPr>
        <w:t xml:space="preserve"> </w:t>
      </w:r>
    </w:p>
    <w:p w:rsidR="0077324B" w:rsidRDefault="0031051E" w:rsidP="0077324B">
      <w:pPr>
        <w:spacing w:after="120" w:line="480" w:lineRule="auto"/>
        <w:jc w:val="both"/>
        <w:rPr>
          <w:rFonts w:ascii="Arial" w:hAnsi="Arial" w:cs="Arial"/>
        </w:rPr>
      </w:pPr>
      <w:r w:rsidRPr="00FF5FB2">
        <w:rPr>
          <w:rFonts w:ascii="Arial" w:hAnsi="Arial" w:cs="Arial"/>
        </w:rPr>
        <w:t xml:space="preserve">A critical realist perspective </w:t>
      </w:r>
      <w:r w:rsidR="00E6261D">
        <w:rPr>
          <w:rFonts w:ascii="Arial" w:hAnsi="Arial" w:cs="Arial"/>
        </w:rPr>
        <w:t>provides a theoretical basis for expanding</w:t>
      </w:r>
      <w:r w:rsidRPr="00FF5FB2">
        <w:rPr>
          <w:rFonts w:ascii="Arial" w:hAnsi="Arial" w:cs="Arial"/>
        </w:rPr>
        <w:t xml:space="preserve"> the context </w:t>
      </w:r>
      <w:r w:rsidR="00384579">
        <w:rPr>
          <w:rFonts w:ascii="Arial" w:hAnsi="Arial" w:cs="Arial"/>
        </w:rPr>
        <w:t xml:space="preserve">we </w:t>
      </w:r>
      <w:r w:rsidRPr="00FF5FB2">
        <w:rPr>
          <w:rFonts w:ascii="Arial" w:hAnsi="Arial" w:cs="Arial"/>
        </w:rPr>
        <w:t>consider</w:t>
      </w:r>
      <w:r w:rsidR="00384579">
        <w:rPr>
          <w:rFonts w:ascii="Arial" w:hAnsi="Arial" w:cs="Arial"/>
        </w:rPr>
        <w:t xml:space="preserve"> in our study </w:t>
      </w:r>
      <w:r w:rsidRPr="00FF5FB2">
        <w:rPr>
          <w:rFonts w:ascii="Arial" w:hAnsi="Arial" w:cs="Arial"/>
        </w:rPr>
        <w:t xml:space="preserve">beyond the organizational actors </w:t>
      </w:r>
      <w:r w:rsidR="004E65B8">
        <w:rPr>
          <w:rFonts w:ascii="Arial" w:hAnsi="Arial" w:cs="Arial"/>
        </w:rPr>
        <w:t>involved</w:t>
      </w:r>
      <w:r w:rsidRPr="00FF5FB2">
        <w:rPr>
          <w:rFonts w:ascii="Arial" w:hAnsi="Arial" w:cs="Arial"/>
        </w:rPr>
        <w:t xml:space="preserve"> in the socio</w:t>
      </w:r>
      <w:r w:rsidR="00E6261D">
        <w:rPr>
          <w:rFonts w:ascii="Arial" w:hAnsi="Arial" w:cs="Arial"/>
        </w:rPr>
        <w:t>-</w:t>
      </w:r>
      <w:r w:rsidRPr="00FF5FB2">
        <w:rPr>
          <w:rFonts w:ascii="Arial" w:hAnsi="Arial" w:cs="Arial"/>
        </w:rPr>
        <w:t>technical configurations of voting and counting</w:t>
      </w:r>
      <w:r w:rsidR="00384579">
        <w:rPr>
          <w:rFonts w:ascii="Arial" w:hAnsi="Arial" w:cs="Arial"/>
        </w:rPr>
        <w:t xml:space="preserve">. </w:t>
      </w:r>
      <w:r w:rsidRPr="00FF5FB2">
        <w:rPr>
          <w:rFonts w:ascii="Arial" w:hAnsi="Arial" w:cs="Arial"/>
        </w:rPr>
        <w:t xml:space="preserve"> </w:t>
      </w:r>
      <w:r w:rsidR="00384579">
        <w:rPr>
          <w:rFonts w:ascii="Arial" w:hAnsi="Arial" w:cs="Arial"/>
        </w:rPr>
        <w:t>We</w:t>
      </w:r>
      <w:r w:rsidRPr="00FF5FB2">
        <w:rPr>
          <w:rFonts w:ascii="Arial" w:hAnsi="Arial" w:cs="Arial"/>
        </w:rPr>
        <w:t xml:space="preserve"> examine broader processes and institutions that </w:t>
      </w:r>
      <w:r w:rsidR="00384579">
        <w:rPr>
          <w:rFonts w:ascii="Arial" w:hAnsi="Arial" w:cs="Arial"/>
        </w:rPr>
        <w:t xml:space="preserve">may </w:t>
      </w:r>
      <w:r w:rsidRPr="00FF5FB2">
        <w:rPr>
          <w:rFonts w:ascii="Arial" w:hAnsi="Arial" w:cs="Arial"/>
        </w:rPr>
        <w:t xml:space="preserve">influence the formation of </w:t>
      </w:r>
      <w:r w:rsidR="00384579">
        <w:rPr>
          <w:rFonts w:ascii="Arial" w:hAnsi="Arial" w:cs="Arial"/>
        </w:rPr>
        <w:t>trust in e-voting</w:t>
      </w:r>
      <w:r w:rsidR="00FF3C48">
        <w:rPr>
          <w:rFonts w:ascii="Arial" w:hAnsi="Arial" w:cs="Arial"/>
        </w:rPr>
        <w:t xml:space="preserve"> </w:t>
      </w:r>
      <w:r w:rsidR="00FF3C48">
        <w:rPr>
          <w:rFonts w:ascii="Arial" w:hAnsi="Arial" w:cs="Arial"/>
        </w:rPr>
        <w:fldChar w:fldCharType="begin"/>
      </w:r>
      <w:r w:rsidR="00FF3C48">
        <w:rPr>
          <w:rFonts w:ascii="Arial" w:hAnsi="Arial" w:cs="Arial"/>
        </w:rPr>
        <w:instrText xml:space="preserve"> ADDIN EN.CITE &lt;EndNote&gt;&lt;Cite&gt;&lt;Author&gt;Archer&lt;/Author&gt;&lt;Year&gt;2003&lt;/Year&gt;&lt;RecNum&gt;62&lt;/RecNum&gt;&lt;DisplayText&gt;(Archer 2003; Dobson 2001; Njihia et al. 2013)&lt;/DisplayText&gt;&lt;record&gt;&lt;rec-number&gt;62&lt;/rec-number&gt;&lt;foreign-keys&gt;&lt;key app="EN" db-id="vptfettek0fx20ezwwbvva5qrfpa5e5xz29w"&gt;62&lt;/key&gt;&lt;/foreign-keys&gt;&lt;ref-type name="Book"&gt;6&lt;/ref-type&gt;&lt;contributors&gt;&lt;authors&gt;&lt;author&gt;Archer, M.&lt;/author&gt;&lt;/authors&gt;&lt;/contributors&gt;&lt;titles&gt;&lt;title&gt;Structure, Agency and the Internal Conversation&lt;/title&gt;&lt;/titles&gt;&lt;dates&gt;&lt;year&gt;2003&lt;/year&gt;&lt;/dates&gt;&lt;pub-location&gt;Cambridge&lt;/pub-location&gt;&lt;publisher&gt;Cambridge University Press&lt;/publisher&gt;&lt;urls&gt;&lt;/urls&gt;&lt;/record&gt;&lt;/Cite&gt;&lt;Cite&gt;&lt;Author&gt;Dobson&lt;/Author&gt;&lt;Year&gt;2001&lt;/Year&gt;&lt;RecNum&gt;81&lt;/RecNum&gt;&lt;record&gt;&lt;rec-number&gt;81&lt;/rec-number&gt;&lt;foreign-keys&gt;&lt;key app="EN" db-id="vptfettek0fx20ezwwbvva5qrfpa5e5xz29w"&gt;81&lt;/key&gt;&lt;/foreign-keys&gt;&lt;ref-type name="Journal Article"&gt;17&lt;/ref-type&gt;&lt;contributors&gt;&lt;authors&gt;&lt;author&gt;Dobson, P.J.&lt;/author&gt;&lt;/authors&gt;&lt;/contributors&gt;&lt;titles&gt;&lt;title&gt;Longitudinal case research: a critical realist perspective&lt;/title&gt;&lt;secondary-title&gt;Systemic Practice and Action Research&lt;/secondary-title&gt;&lt;/titles&gt;&lt;periodical&gt;&lt;full-title&gt;Systemic Practice and Action Research&lt;/full-title&gt;&lt;/periodical&gt;&lt;pages&gt;283-296&lt;/pages&gt;&lt;volume&gt;14&lt;/volume&gt;&lt;number&gt;3&lt;/number&gt;&lt;dates&gt;&lt;year&gt;2001&lt;/year&gt;&lt;/dates&gt;&lt;urls&gt;&lt;/urls&gt;&lt;/record&gt;&lt;/Cite&gt;&lt;Cite&gt;&lt;Author&gt;Njihia&lt;/Author&gt;&lt;Year&gt;2013&lt;/Year&gt;&lt;RecNum&gt;63&lt;/RecNum&gt;&lt;record&gt;&lt;rec-number&gt;63&lt;/rec-number&gt;&lt;foreign-keys&gt;&lt;key app="EN" db-id="vptfettek0fx20ezwwbvva5qrfpa5e5xz29w"&gt;63&lt;/key&gt;&lt;/foreign-keys&gt;&lt;ref-type name="Journal Article"&gt;17&lt;/ref-type&gt;&lt;contributors&gt;&lt;authors&gt;&lt;author&gt;Njihia, J.M.&lt;/author&gt;&lt;author&gt;Merali, Y.&lt;/author&gt;&lt;/authors&gt;&lt;/contributors&gt;&lt;titles&gt;&lt;title&gt;The broader context for ICT4D projects: A morphogenetic analysis&lt;/title&gt;&lt;secondary-title&gt;MIS Quarterly&lt;/secondary-title&gt;&lt;/titles&gt;&lt;periodical&gt;&lt;full-title&gt;MIS Quarterly&lt;/full-title&gt;&lt;/periodical&gt;&lt;pages&gt;881-905&lt;/pages&gt;&lt;volume&gt;37&lt;/volume&gt;&lt;number&gt;3&lt;/number&gt;&lt;dates&gt;&lt;year&gt;2013&lt;/year&gt;&lt;/dates&gt;&lt;urls&gt;&lt;/urls&gt;&lt;/record&gt;&lt;/Cite&gt;&lt;/EndNote&gt;</w:instrText>
      </w:r>
      <w:r w:rsidR="00FF3C48">
        <w:rPr>
          <w:rFonts w:ascii="Arial" w:hAnsi="Arial" w:cs="Arial"/>
        </w:rPr>
        <w:fldChar w:fldCharType="separate"/>
      </w:r>
      <w:r w:rsidR="00FF3C48">
        <w:rPr>
          <w:rFonts w:ascii="Arial" w:hAnsi="Arial" w:cs="Arial"/>
          <w:noProof/>
        </w:rPr>
        <w:t xml:space="preserve">(Archer 2003; Dobson 2001; Njihia </w:t>
      </w:r>
      <w:r w:rsidR="00BB2E70">
        <w:rPr>
          <w:rFonts w:ascii="Arial" w:hAnsi="Arial" w:cs="Arial"/>
          <w:noProof/>
        </w:rPr>
        <w:t>&amp; Merali</w:t>
      </w:r>
      <w:r w:rsidR="00FF3C48">
        <w:rPr>
          <w:rFonts w:ascii="Arial" w:hAnsi="Arial" w:cs="Arial"/>
          <w:noProof/>
        </w:rPr>
        <w:t xml:space="preserve"> 2013)</w:t>
      </w:r>
      <w:r w:rsidR="00FF3C48">
        <w:rPr>
          <w:rFonts w:ascii="Arial" w:hAnsi="Arial" w:cs="Arial"/>
        </w:rPr>
        <w:fldChar w:fldCharType="end"/>
      </w:r>
      <w:r w:rsidR="00A45176">
        <w:rPr>
          <w:rFonts w:ascii="Arial" w:hAnsi="Arial" w:cs="Arial"/>
        </w:rPr>
        <w:t>.</w:t>
      </w:r>
    </w:p>
    <w:p w:rsidR="0077324B" w:rsidRDefault="0077324B" w:rsidP="0077324B">
      <w:pPr>
        <w:spacing w:after="120" w:line="480" w:lineRule="auto"/>
        <w:jc w:val="both"/>
        <w:rPr>
          <w:rFonts w:ascii="Arial" w:hAnsi="Arial" w:cs="Arial"/>
        </w:rPr>
      </w:pPr>
      <w:r>
        <w:rPr>
          <w:rFonts w:ascii="Arial" w:hAnsi="Arial" w:cs="Arial"/>
        </w:rPr>
        <w:t>M</w:t>
      </w:r>
      <w:r w:rsidR="002A0F03">
        <w:rPr>
          <w:rFonts w:ascii="Arial" w:hAnsi="Arial" w:cs="Arial"/>
        </w:rPr>
        <w:t xml:space="preserve">ost relevant for explaining voters’ perceptions and behaviour in elections concern the state of a country’s democracy. </w:t>
      </w:r>
      <w:r w:rsidR="00CA2B42">
        <w:rPr>
          <w:rFonts w:ascii="Arial" w:hAnsi="Arial" w:cs="Arial"/>
        </w:rPr>
        <w:fldChar w:fldCharType="begin">
          <w:fldData xml:space="preserve">PEVuZE5vdGU+PENpdGU+PEF1dGhvcj5TY2htaXR0ZXI8L0F1dGhvcj48WWVhcj4xOTkxPC9ZZWFy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</w:fldData>
        </w:fldChar>
      </w:r>
      <w:r w:rsidR="00FF3C48">
        <w:rPr>
          <w:rFonts w:ascii="Arial" w:hAnsi="Arial" w:cs="Arial"/>
        </w:rPr>
        <w:instrText xml:space="preserve"> ADDIN EN.CITE </w:instrText>
      </w:r>
      <w:r w:rsidR="00FF3C48">
        <w:rPr>
          <w:rFonts w:ascii="Arial" w:hAnsi="Arial" w:cs="Arial"/>
        </w:rPr>
        <w:fldChar w:fldCharType="begin">
          <w:fldData xml:space="preserve">PEVuZE5vdGU+PENpdGU+PEF1dGhvcj5TY2htaXR0ZXI8L0F1dGhvcj48WWVhcj4xOTkxPC9ZZWFy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</w:fldData>
        </w:fldChar>
      </w:r>
      <w:r w:rsidR="00FF3C48">
        <w:rPr>
          <w:rFonts w:ascii="Arial" w:hAnsi="Arial" w:cs="Arial"/>
        </w:rPr>
        <w:instrText xml:space="preserve"> ADDIN EN.CITE.DATA </w:instrText>
      </w:r>
      <w:r w:rsidR="00FF3C48">
        <w:rPr>
          <w:rFonts w:ascii="Arial" w:hAnsi="Arial" w:cs="Arial"/>
        </w:rPr>
      </w:r>
      <w:r w:rsidR="00FF3C48">
        <w:rPr>
          <w:rFonts w:ascii="Arial" w:hAnsi="Arial" w:cs="Arial"/>
        </w:rPr>
        <w:fldChar w:fldCharType="end"/>
      </w:r>
      <w:r w:rsidR="00CA2B42">
        <w:rPr>
          <w:rFonts w:ascii="Arial" w:hAnsi="Arial" w:cs="Arial"/>
        </w:rPr>
      </w:r>
      <w:r w:rsidR="00CA2B42">
        <w:rPr>
          <w:rFonts w:ascii="Arial" w:hAnsi="Arial" w:cs="Arial"/>
        </w:rPr>
        <w:fldChar w:fldCharType="separate"/>
      </w:r>
      <w:r w:rsidR="007933D9">
        <w:rPr>
          <w:rFonts w:ascii="Arial" w:hAnsi="Arial" w:cs="Arial"/>
          <w:noProof/>
        </w:rPr>
        <w:t xml:space="preserve">(Altman </w:t>
      </w:r>
      <w:r w:rsidR="00384579">
        <w:rPr>
          <w:rFonts w:ascii="Arial" w:hAnsi="Arial" w:cs="Arial"/>
          <w:noProof/>
        </w:rPr>
        <w:t>&amp; Pérez</w:t>
      </w:r>
      <w:r w:rsidR="00365588">
        <w:rPr>
          <w:rFonts w:ascii="Arial" w:hAnsi="Arial" w:cs="Arial"/>
          <w:noProof/>
        </w:rPr>
        <w:t>-Lińán</w:t>
      </w:r>
      <w:r w:rsidR="007933D9">
        <w:rPr>
          <w:rFonts w:ascii="Arial" w:hAnsi="Arial" w:cs="Arial"/>
          <w:noProof/>
        </w:rPr>
        <w:t xml:space="preserve"> 2002; Beetham et al. 2008; Schmitter </w:t>
      </w:r>
      <w:r w:rsidR="00384579">
        <w:rPr>
          <w:rFonts w:ascii="Arial" w:hAnsi="Arial" w:cs="Arial"/>
          <w:noProof/>
        </w:rPr>
        <w:t>and Karl</w:t>
      </w:r>
      <w:r w:rsidR="007933D9">
        <w:rPr>
          <w:rFonts w:ascii="Arial" w:hAnsi="Arial" w:cs="Arial"/>
          <w:noProof/>
        </w:rPr>
        <w:t xml:space="preserve"> 1991)</w:t>
      </w:r>
      <w:r w:rsidR="00CA2B42">
        <w:rPr>
          <w:rFonts w:ascii="Arial" w:hAnsi="Arial" w:cs="Arial"/>
        </w:rPr>
        <w:fldChar w:fldCharType="end"/>
      </w:r>
      <w:r w:rsidR="002A0F03">
        <w:rPr>
          <w:rFonts w:ascii="Arial" w:hAnsi="Arial" w:cs="Arial"/>
        </w:rPr>
        <w:t>. Elections are a core aspect of a democratic regime, closely related to other institutions of democracy, such as citizenship and civil rights, as well as the socio-economic, cultural and political conditions enabling or inhibiting the effective performance of democratic institutions</w:t>
      </w:r>
      <w:r w:rsidR="003A7942">
        <w:rPr>
          <w:rFonts w:ascii="Arial" w:hAnsi="Arial" w:cs="Arial"/>
        </w:rPr>
        <w:t>. Among the</w:t>
      </w:r>
      <w:r w:rsidR="002A0F03">
        <w:rPr>
          <w:rFonts w:ascii="Arial" w:hAnsi="Arial" w:cs="Arial"/>
        </w:rPr>
        <w:t xml:space="preserve"> socio-economic conditions that restrict effective enactment of democratic principles of equality and liberty are illiteracy, poverty, and cultural traditions of discrimination of certain categories of citizens, as in the Indian caste system.</w:t>
      </w:r>
    </w:p>
    <w:p w:rsidR="005F5ACB" w:rsidRDefault="0061664A" w:rsidP="00057250">
      <w:pPr>
        <w:spacing w:after="120" w:line="480" w:lineRule="auto"/>
        <w:jc w:val="both"/>
        <w:rPr>
          <w:rFonts w:ascii="Arial" w:hAnsi="Arial" w:cs="Arial"/>
          <w:b/>
          <w:i/>
        </w:rPr>
      </w:pPr>
      <w:r>
        <w:rPr>
          <w:rFonts w:ascii="Arial" w:hAnsi="Arial" w:cs="Arial"/>
        </w:rPr>
        <w:t>The most immediat</w:t>
      </w:r>
      <w:r w:rsidR="003A7942">
        <w:rPr>
          <w:rFonts w:ascii="Arial" w:hAnsi="Arial" w:cs="Arial"/>
        </w:rPr>
        <w:t>e aspect of the</w:t>
      </w:r>
      <w:r>
        <w:rPr>
          <w:rFonts w:ascii="Arial" w:hAnsi="Arial" w:cs="Arial"/>
        </w:rPr>
        <w:t xml:space="preserve"> context of </w:t>
      </w:r>
      <w:r w:rsidR="003A7942">
        <w:rPr>
          <w:rFonts w:ascii="Arial" w:hAnsi="Arial" w:cs="Arial"/>
        </w:rPr>
        <w:t xml:space="preserve">a country’s democracy for </w:t>
      </w:r>
      <w:r>
        <w:rPr>
          <w:rFonts w:ascii="Arial" w:hAnsi="Arial" w:cs="Arial"/>
        </w:rPr>
        <w:t>the socio</w:t>
      </w:r>
      <w:r w:rsidR="003A7942">
        <w:rPr>
          <w:rFonts w:ascii="Arial" w:hAnsi="Arial" w:cs="Arial"/>
        </w:rPr>
        <w:t>-</w:t>
      </w:r>
      <w:r>
        <w:rPr>
          <w:rFonts w:ascii="Arial" w:hAnsi="Arial" w:cs="Arial"/>
        </w:rPr>
        <w:t>technical e-voting system</w:t>
      </w:r>
      <w:r w:rsidR="003A7942">
        <w:rPr>
          <w:rFonts w:ascii="Arial" w:hAnsi="Arial" w:cs="Arial"/>
        </w:rPr>
        <w:t xml:space="preserve"> is the process of elections. I</w:t>
      </w:r>
      <w:r>
        <w:rPr>
          <w:rFonts w:ascii="Arial" w:hAnsi="Arial" w:cs="Arial"/>
        </w:rPr>
        <w:t xml:space="preserve">n the next section we draw from the literature of political science to understand what it entails. </w:t>
      </w:r>
    </w:p>
    <w:p w:rsidR="0031051E" w:rsidRPr="005F5ACB" w:rsidRDefault="005F5ACB" w:rsidP="00057250">
      <w:pPr>
        <w:spacing w:after="120" w:line="480" w:lineRule="auto"/>
        <w:jc w:val="both"/>
        <w:rPr>
          <w:rFonts w:ascii="Arial" w:hAnsi="Arial" w:cs="Arial"/>
          <w:u w:val="single"/>
        </w:rPr>
      </w:pPr>
      <w:r w:rsidRPr="005F5ACB">
        <w:rPr>
          <w:rFonts w:ascii="Arial" w:hAnsi="Arial" w:cs="Arial"/>
          <w:u w:val="single"/>
        </w:rPr>
        <w:t>The electoral cycle</w:t>
      </w:r>
    </w:p>
    <w:p w:rsidR="0031051E" w:rsidRPr="00FF5FB2" w:rsidRDefault="0031051E" w:rsidP="00057250">
      <w:pPr>
        <w:spacing w:after="120" w:line="480" w:lineRule="auto"/>
        <w:jc w:val="both"/>
        <w:rPr>
          <w:rFonts w:ascii="Arial" w:hAnsi="Arial" w:cs="Arial"/>
        </w:rPr>
      </w:pPr>
      <w:r w:rsidRPr="00FF5FB2">
        <w:rPr>
          <w:rFonts w:ascii="Arial" w:hAnsi="Arial" w:cs="Arial"/>
        </w:rPr>
        <w:t xml:space="preserve">The notion of </w:t>
      </w:r>
      <w:r w:rsidRPr="00FF5FB2">
        <w:rPr>
          <w:rFonts w:ascii="Arial" w:hAnsi="Arial" w:cs="Arial"/>
          <w:iCs/>
        </w:rPr>
        <w:t>electoral cycle</w:t>
      </w:r>
      <w:r w:rsidRPr="00FF5FB2">
        <w:rPr>
          <w:rFonts w:ascii="Arial" w:hAnsi="Arial" w:cs="Arial"/>
        </w:rPr>
        <w:t xml:space="preserve"> refers to the activities that recur between an election and the next one. The cycle comprises several stages “from the design and drafting of legislation, the recruitment and training of electoral staff, electoral planning, voter registration, the </w:t>
      </w:r>
      <w:r w:rsidRPr="00FF5FB2">
        <w:rPr>
          <w:rFonts w:ascii="Arial" w:hAnsi="Arial" w:cs="Arial"/>
        </w:rPr>
        <w:lastRenderedPageBreak/>
        <w:t xml:space="preserve">registration of political parties, the nomination of parties and candidates, the electoral campaign, polling, counting, the tabulation of results, the declaration of results, the resolution of electoral disputes, reporting, auditing and archiving” </w:t>
      </w:r>
      <w:r w:rsidR="00CA2B42" w:rsidRPr="00FF5FB2">
        <w:rPr>
          <w:rFonts w:ascii="Arial" w:hAnsi="Arial" w:cs="Arial"/>
        </w:rPr>
        <w:fldChar w:fldCharType="begin"/>
      </w:r>
      <w:r w:rsidR="00FF3C48">
        <w:rPr>
          <w:rFonts w:ascii="Arial" w:hAnsi="Arial" w:cs="Arial"/>
        </w:rPr>
        <w:instrText xml:space="preserve"> ADDIN EN.CITE &lt;EndNote&gt;&lt;Cite&gt;&lt;Author&gt;Norris&lt;/Author&gt;&lt;Year&gt;2013&lt;/Year&gt;&lt;RecNum&gt;67&lt;/RecNum&gt;&lt;Suffix&gt;`, p. 567&lt;/Suffix&gt;&lt;DisplayText&gt;(Norris 2013b, p. 567)&lt;/DisplayText&gt;&lt;record&gt;&lt;rec-number&gt;67&lt;/rec-number&gt;&lt;foreign-keys&gt;&lt;key app="EN" db-id="vptfettek0fx20ezwwbvva5qrfpa5e5xz29w"&gt;67&lt;/key&gt;&lt;/foreign-keys&gt;&lt;ref-type name="Journal Article"&gt;17&lt;/ref-type&gt;&lt;contributors&gt;&lt;authors&gt;&lt;author&gt;Norris, P.&lt;/author&gt;&lt;/authors&gt;&lt;/contributors&gt;&lt;titles&gt;&lt;title&gt;The new research agenda studying electoral integrity&lt;/title&gt;&lt;secondary-title&gt;Electoral Studies&lt;/secondary-title&gt;&lt;/titles&gt;&lt;periodical&gt;&lt;full-title&gt;Electoral Studies&lt;/full-title&gt;&lt;/periodical&gt;&lt;pages&gt;563-575&lt;/pages&gt;&lt;volume&gt;32&lt;/volume&gt;&lt;dates&gt;&lt;year&gt;2013&lt;/year&gt;&lt;/dates&gt;&lt;urls&gt;&lt;/urls&gt;&lt;/record&gt;&lt;/Cite&gt;&lt;/EndNote&gt;</w:instrText>
      </w:r>
      <w:r w:rsidR="00CA2B42" w:rsidRPr="00FF5FB2">
        <w:rPr>
          <w:rFonts w:ascii="Arial" w:hAnsi="Arial" w:cs="Arial"/>
        </w:rPr>
        <w:fldChar w:fldCharType="separate"/>
      </w:r>
      <w:r w:rsidR="00FF3C48">
        <w:rPr>
          <w:rFonts w:ascii="Arial" w:hAnsi="Arial" w:cs="Arial"/>
          <w:noProof/>
        </w:rPr>
        <w:t>(Norris 2013b, p. 567)</w:t>
      </w:r>
      <w:r w:rsidR="00CA2B42" w:rsidRPr="00FF5FB2">
        <w:rPr>
          <w:rFonts w:ascii="Arial" w:hAnsi="Arial" w:cs="Arial"/>
        </w:rPr>
        <w:fldChar w:fldCharType="end"/>
      </w:r>
      <w:r w:rsidRPr="00FF5FB2">
        <w:rPr>
          <w:rFonts w:ascii="Arial" w:hAnsi="Arial" w:cs="Arial"/>
        </w:rPr>
        <w:t>. Articulating the stages of the cycle provides a basis for assessing ‘</w:t>
      </w:r>
      <w:proofErr w:type="spellStart"/>
      <w:r w:rsidRPr="00FF5FB2">
        <w:rPr>
          <w:rFonts w:ascii="Arial" w:hAnsi="Arial" w:cs="Arial"/>
        </w:rPr>
        <w:t>well functioning</w:t>
      </w:r>
      <w:proofErr w:type="spellEnd"/>
      <w:r w:rsidRPr="00FF5FB2">
        <w:rPr>
          <w:rFonts w:ascii="Arial" w:hAnsi="Arial" w:cs="Arial"/>
        </w:rPr>
        <w:t xml:space="preserve"> elections’ and for identifying electoral malfunctioning </w:t>
      </w:r>
      <w:r w:rsidR="00CA2B42">
        <w:rPr>
          <w:rFonts w:ascii="Arial" w:hAnsi="Arial" w:cs="Arial"/>
        </w:rPr>
        <w:fldChar w:fldCharType="begin"/>
      </w:r>
      <w:r w:rsidR="00FF3C48">
        <w:rPr>
          <w:rFonts w:ascii="Arial" w:hAnsi="Arial" w:cs="Arial"/>
        </w:rPr>
        <w:instrText xml:space="preserve"> ADDIN EN.CITE &lt;EndNote&gt;&lt;Cite&gt;&lt;Author&gt;Bjornlund&lt;/Author&gt;&lt;Year&gt;2004&lt;/Year&gt;&lt;RecNum&gt;68&lt;/RecNum&gt;&lt;DisplayText&gt;(Bjornlund 2004; Elklit et al. 2005)&lt;/DisplayText&gt;&lt;record&gt;&lt;rec-number&gt;68&lt;/rec-number&gt;&lt;foreign-keys&gt;&lt;key app="EN" db-id="vptfettek0fx20ezwwbvva5qrfpa5e5xz29w"&gt;68&lt;/key&gt;&lt;/foreign-keys&gt;&lt;ref-type name="Book"&gt;6&lt;/ref-type&gt;&lt;contributors&gt;&lt;authors&gt;&lt;author&gt;Bjornlund, E.C.&lt;/author&gt;&lt;/authors&gt;&lt;/contributors&gt;&lt;titles&gt;&lt;title&gt;Beyond free and fair: Monitoring elections and building democracy&lt;/title&gt;&lt;/titles&gt;&lt;dates&gt;&lt;year&gt;2004&lt;/year&gt;&lt;/dates&gt;&lt;pub-location&gt;Washington DC&lt;/pub-location&gt;&lt;publisher&gt;Woodrow Wilson Center Press&lt;/publisher&gt;&lt;urls&gt;&lt;/urls&gt;&lt;/record&gt;&lt;/Cite&gt;&lt;Cite&gt;&lt;Author&gt;Elklit&lt;/Author&gt;&lt;Year&gt;2005&lt;/Year&gt;&lt;RecNum&gt;69&lt;/RecNum&gt;&lt;record&gt;&lt;rec-number&gt;69&lt;/rec-number&gt;&lt;foreign-keys&gt;&lt;key app="EN" db-id="vptfettek0fx20ezwwbvva5qrfpa5e5xz29w"&gt;69&lt;/key&gt;&lt;/foreign-keys&gt;&lt;ref-type name="Journal Article"&gt;17&lt;/ref-type&gt;&lt;contributors&gt;&lt;authors&gt;&lt;author&gt;Elklit, J.&lt;/author&gt;&lt;author&gt;Reynolds, A.&lt;/author&gt;&lt;/authors&gt;&lt;/contributors&gt;&lt;titles&gt;&lt;title&gt;A framework for the systematic study of election quality&lt;/title&gt;&lt;secondary-title&gt;Democratization&lt;/secondary-title&gt;&lt;/titles&gt;&lt;periodical&gt;&lt;full-title&gt;Democratization&lt;/full-title&gt;&lt;/periodical&gt;&lt;pages&gt;147-162&lt;/pages&gt;&lt;volume&gt;12&lt;/volume&gt;&lt;number&gt;2&lt;/number&gt;&lt;dates&gt;&lt;year&gt;2005&lt;/year&gt;&lt;/dates&gt;&lt;urls&gt;&lt;/urls&gt;&lt;/record&gt;&lt;/Cite&gt;&lt;/EndNote&gt;</w:instrText>
      </w:r>
      <w:r w:rsidR="00CA2B42">
        <w:rPr>
          <w:rFonts w:ascii="Arial" w:hAnsi="Arial" w:cs="Arial"/>
        </w:rPr>
        <w:fldChar w:fldCharType="separate"/>
      </w:r>
      <w:r w:rsidR="007933D9">
        <w:rPr>
          <w:rFonts w:ascii="Arial" w:hAnsi="Arial" w:cs="Arial"/>
          <w:noProof/>
        </w:rPr>
        <w:t xml:space="preserve">(Bjornlund 2004; Elklit </w:t>
      </w:r>
      <w:r w:rsidR="00365588">
        <w:rPr>
          <w:rFonts w:ascii="Arial" w:hAnsi="Arial" w:cs="Arial"/>
          <w:noProof/>
        </w:rPr>
        <w:t>&amp; Reynolds</w:t>
      </w:r>
      <w:r w:rsidR="007933D9">
        <w:rPr>
          <w:rFonts w:ascii="Arial" w:hAnsi="Arial" w:cs="Arial"/>
          <w:noProof/>
        </w:rPr>
        <w:t xml:space="preserve"> 2005)</w:t>
      </w:r>
      <w:r w:rsidR="00CA2B42">
        <w:rPr>
          <w:rFonts w:ascii="Arial" w:hAnsi="Arial" w:cs="Arial"/>
        </w:rPr>
        <w:fldChar w:fldCharType="end"/>
      </w:r>
      <w:r w:rsidR="00505882">
        <w:rPr>
          <w:rFonts w:ascii="Arial" w:hAnsi="Arial" w:cs="Arial"/>
        </w:rPr>
        <w:t xml:space="preserve">. </w:t>
      </w:r>
      <w:r w:rsidRPr="00FF5FB2">
        <w:rPr>
          <w:rFonts w:ascii="Arial" w:hAnsi="Arial" w:cs="Arial"/>
        </w:rPr>
        <w:t xml:space="preserve">Influential in the </w:t>
      </w:r>
      <w:r w:rsidR="00566E1E">
        <w:rPr>
          <w:rFonts w:ascii="Arial" w:hAnsi="Arial" w:cs="Arial"/>
        </w:rPr>
        <w:t>debate of what constitutes well-</w:t>
      </w:r>
      <w:r w:rsidRPr="00FF5FB2">
        <w:rPr>
          <w:rFonts w:ascii="Arial" w:hAnsi="Arial" w:cs="Arial"/>
        </w:rPr>
        <w:t xml:space="preserve">functioning elections is the normative theory of electoral integrity </w:t>
      </w:r>
      <w:r w:rsidR="00CA2B42">
        <w:rPr>
          <w:rFonts w:ascii="Arial" w:hAnsi="Arial" w:cs="Arial"/>
        </w:rPr>
        <w:fldChar w:fldCharType="begin"/>
      </w:r>
      <w:r w:rsidR="00FF3C48">
        <w:rPr>
          <w:rFonts w:ascii="Arial" w:hAnsi="Arial" w:cs="Arial"/>
        </w:rPr>
        <w:instrText xml:space="preserve"> ADDIN EN.CITE &lt;EndNote&gt;&lt;Cite&gt;&lt;Author&gt;Birch&lt;/Author&gt;&lt;Year&gt;2011&lt;/Year&gt;&lt;RecNum&gt;70&lt;/RecNum&gt;&lt;DisplayText&gt;(Birch 2011; Norris 2013a)&lt;/DisplayText&gt;&lt;record&gt;&lt;rec-number&gt;70&lt;/rec-number&gt;&lt;foreign-keys&gt;&lt;key app="EN" db-id="vptfettek0fx20ezwwbvva5qrfpa5e5xz29w"&gt;70&lt;/key&gt;&lt;/foreign-keys&gt;&lt;ref-type name="Book"&gt;6&lt;/ref-type&gt;&lt;contributors&gt;&lt;authors&gt;&lt;author&gt;Birch, S.&lt;/author&gt;&lt;/authors&gt;&lt;/contributors&gt;&lt;titles&gt;&lt;title&gt;Electoral malpractice&lt;/title&gt;&lt;/titles&gt;&lt;dates&gt;&lt;year&gt;2011&lt;/year&gt;&lt;/dates&gt;&lt;pub-location&gt;London&lt;/pub-location&gt;&lt;publisher&gt;Oxford University Press&lt;/publisher&gt;&lt;urls&gt;&lt;/urls&gt;&lt;/record&gt;&lt;/Cite&gt;&lt;Cite&gt;&lt;Author&gt;Norris&lt;/Author&gt;&lt;Year&gt;2013&lt;/Year&gt;&lt;RecNum&gt;28&lt;/RecNum&gt;&lt;record&gt;&lt;rec-number&gt;28&lt;/rec-number&gt;&lt;foreign-keys&gt;&lt;key app="EN" db-id="ar0rxez02azzpte9sda5s9dfdzsr9rv0vvzv" timestamp="0"&gt;28&lt;/key&gt;&lt;/foreign-keys&gt;&lt;ref-type name="Journal Article"&gt;17&lt;/ref-type&gt;&lt;contributors&gt;&lt;authors&gt;&lt;author&gt;Norris, P.&lt;/author&gt;&lt;/authors&gt;&lt;/contributors&gt;&lt;titles&gt;&lt;title&gt;The new research agenda studying electoral integrity&lt;/title&gt;&lt;secondary-title&gt;Electoral Studies&lt;/secondary-title&gt;&lt;/titles&gt;&lt;periodical&gt;&lt;full-title&gt;Electoral Studies&lt;/full-title&gt;&lt;/periodical&gt;&lt;pages&gt;563-575&lt;/pages&gt;&lt;volume&gt;32&lt;/volume&gt;&lt;number&gt;4&lt;/number&gt;&lt;dates&gt;&lt;year&gt;2013&lt;/year&gt;&lt;/dates&gt;&lt;urls&gt;&lt;/urls&gt;&lt;/record&gt;&lt;/Cite&gt;&lt;/EndNote&gt;</w:instrText>
      </w:r>
      <w:r w:rsidR="00CA2B42">
        <w:rPr>
          <w:rFonts w:ascii="Arial" w:hAnsi="Arial" w:cs="Arial"/>
        </w:rPr>
        <w:fldChar w:fldCharType="separate"/>
      </w:r>
      <w:r w:rsidR="00FF3C48">
        <w:rPr>
          <w:rFonts w:ascii="Arial" w:hAnsi="Arial" w:cs="Arial"/>
          <w:noProof/>
        </w:rPr>
        <w:t>(Birch 2011; Norris 2013a)</w:t>
      </w:r>
      <w:r w:rsidR="00CA2B42">
        <w:rPr>
          <w:rFonts w:ascii="Arial" w:hAnsi="Arial" w:cs="Arial"/>
        </w:rPr>
        <w:fldChar w:fldCharType="end"/>
      </w:r>
      <w:r w:rsidR="00321700">
        <w:rPr>
          <w:rFonts w:ascii="Arial" w:hAnsi="Arial" w:cs="Arial"/>
        </w:rPr>
        <w:t xml:space="preserve"> </w:t>
      </w:r>
      <w:r w:rsidRPr="00FF5FB2">
        <w:rPr>
          <w:rFonts w:ascii="Arial" w:hAnsi="Arial" w:cs="Arial"/>
        </w:rPr>
        <w:t xml:space="preserve">which elaborates </w:t>
      </w:r>
      <w:r w:rsidRPr="00FF5FB2">
        <w:rPr>
          <w:rFonts w:ascii="Arial" w:hAnsi="Arial" w:cs="Arial"/>
          <w:shd w:val="clear" w:color="auto" w:fill="FFFFFF"/>
        </w:rPr>
        <w:t>global norms and standards gov</w:t>
      </w:r>
      <w:r w:rsidR="00566E1E">
        <w:rPr>
          <w:rFonts w:ascii="Arial" w:hAnsi="Arial" w:cs="Arial"/>
          <w:shd w:val="clear" w:color="auto" w:fill="FFFFFF"/>
        </w:rPr>
        <w:t>erning the conduct of elections, including</w:t>
      </w:r>
      <w:r w:rsidRPr="00FF5FB2">
        <w:rPr>
          <w:rFonts w:ascii="Arial" w:hAnsi="Arial" w:cs="Arial"/>
        </w:rPr>
        <w:t xml:space="preserve"> procedural correct</w:t>
      </w:r>
      <w:r w:rsidR="00CD418A">
        <w:rPr>
          <w:rFonts w:ascii="Arial" w:hAnsi="Arial" w:cs="Arial"/>
        </w:rPr>
        <w:t xml:space="preserve">ness of all election stages. </w:t>
      </w:r>
    </w:p>
    <w:p w:rsidR="00834ED3" w:rsidRDefault="0031051E" w:rsidP="00C27E08">
      <w:pPr>
        <w:spacing w:after="120" w:line="480" w:lineRule="auto"/>
        <w:jc w:val="both"/>
        <w:rPr>
          <w:rFonts w:ascii="Arial" w:hAnsi="Arial" w:cs="Arial"/>
          <w:shd w:val="clear" w:color="auto" w:fill="FFFFFF"/>
        </w:rPr>
      </w:pPr>
      <w:r w:rsidRPr="00FF5FB2">
        <w:rPr>
          <w:rFonts w:ascii="Arial" w:hAnsi="Arial" w:cs="Arial"/>
        </w:rPr>
        <w:t xml:space="preserve">Electoral malpractice refers to violation of electoral integrity. Norris </w:t>
      </w:r>
      <w:r w:rsidR="00CA2B42" w:rsidRPr="00FF5FB2">
        <w:rPr>
          <w:rFonts w:ascii="Arial" w:hAnsi="Arial" w:cs="Arial"/>
        </w:rPr>
        <w:fldChar w:fldCharType="begin"/>
      </w:r>
      <w:r w:rsidR="00FF3C48">
        <w:rPr>
          <w:rFonts w:ascii="Arial" w:hAnsi="Arial" w:cs="Arial"/>
        </w:rPr>
        <w:instrText xml:space="preserve"> ADDIN EN.CITE &lt;EndNote&gt;&lt;Cite ExcludeAuth="1"&gt;&lt;Author&gt;Norris&lt;/Author&gt;&lt;Year&gt;2013&lt;/Year&gt;&lt;RecNum&gt;67&lt;/RecNum&gt;&lt;DisplayText&gt;(2013b)&lt;/DisplayText&gt;&lt;record&gt;&lt;rec-number&gt;67&lt;/rec-number&gt;&lt;foreign-keys&gt;&lt;key app="EN" db-id="vptfettek0fx20ezwwbvva5qrfpa5e5xz29w"&gt;67&lt;/key&gt;&lt;/foreign-keys&gt;&lt;ref-type name="Journal Article"&gt;17&lt;/ref-type&gt;&lt;contributors&gt;&lt;authors&gt;&lt;author&gt;Norris, P.&lt;/author&gt;&lt;/authors&gt;&lt;/contributors&gt;&lt;titles&gt;&lt;title&gt;The new research agenda studying electoral integrity&lt;/title&gt;&lt;secondary-title&gt;Electoral Studies&lt;/secondary-title&gt;&lt;/titles&gt;&lt;periodical&gt;&lt;full-title&gt;Electoral Studies&lt;/full-title&gt;&lt;/periodical&gt;&lt;pages&gt;563-575&lt;/pages&gt;&lt;volume&gt;32&lt;/volume&gt;&lt;dates&gt;&lt;year&gt;2013&lt;/year&gt;&lt;/dates&gt;&lt;urls&gt;&lt;/urls&gt;&lt;/record&gt;&lt;/Cite&gt;&lt;/EndNote&gt;</w:instrText>
      </w:r>
      <w:r w:rsidR="00CA2B42" w:rsidRPr="00FF5FB2">
        <w:rPr>
          <w:rFonts w:ascii="Arial" w:hAnsi="Arial" w:cs="Arial"/>
        </w:rPr>
        <w:fldChar w:fldCharType="separate"/>
      </w:r>
      <w:r w:rsidR="00FF3C48">
        <w:rPr>
          <w:rFonts w:ascii="Arial" w:hAnsi="Arial" w:cs="Arial"/>
          <w:noProof/>
        </w:rPr>
        <w:t>(2013b)</w:t>
      </w:r>
      <w:r w:rsidR="00CA2B42" w:rsidRPr="00FF5FB2">
        <w:rPr>
          <w:rFonts w:ascii="Arial" w:hAnsi="Arial" w:cs="Arial"/>
        </w:rPr>
        <w:fldChar w:fldCharType="end"/>
      </w:r>
      <w:r w:rsidRPr="00FF5FB2">
        <w:rPr>
          <w:rFonts w:ascii="Arial" w:hAnsi="Arial" w:cs="Arial"/>
        </w:rPr>
        <w:t xml:space="preserve"> distinguishes </w:t>
      </w:r>
      <w:r w:rsidRPr="00FF5FB2">
        <w:rPr>
          <w:rFonts w:ascii="Arial" w:hAnsi="Arial" w:cs="Arial"/>
          <w:i/>
        </w:rPr>
        <w:t>first-order</w:t>
      </w:r>
      <w:r w:rsidRPr="00FF5FB2">
        <w:rPr>
          <w:rFonts w:ascii="Arial" w:hAnsi="Arial" w:cs="Arial"/>
        </w:rPr>
        <w:t xml:space="preserve"> malpractice, </w:t>
      </w:r>
      <w:r w:rsidRPr="00FF5FB2">
        <w:rPr>
          <w:rFonts w:ascii="Arial" w:hAnsi="Arial" w:cs="Arial"/>
          <w:shd w:val="clear" w:color="auto" w:fill="FFFFFF"/>
        </w:rPr>
        <w:t xml:space="preserve">involving for example deadly violence and human rights violations, from </w:t>
      </w:r>
      <w:r w:rsidRPr="00FF5FB2">
        <w:rPr>
          <w:rFonts w:ascii="Arial" w:hAnsi="Arial" w:cs="Arial"/>
          <w:i/>
          <w:shd w:val="clear" w:color="auto" w:fill="FFFFFF"/>
        </w:rPr>
        <w:t>second-order</w:t>
      </w:r>
      <w:r w:rsidRPr="00FF5FB2">
        <w:rPr>
          <w:rFonts w:ascii="Arial" w:hAnsi="Arial" w:cs="Arial"/>
          <w:shd w:val="clear" w:color="auto" w:fill="FFFFFF"/>
        </w:rPr>
        <w:t>, involving more mundan</w:t>
      </w:r>
      <w:r w:rsidR="00566E1E">
        <w:rPr>
          <w:rFonts w:ascii="Arial" w:hAnsi="Arial" w:cs="Arial"/>
          <w:shd w:val="clear" w:color="auto" w:fill="FFFFFF"/>
        </w:rPr>
        <w:t>e issues of maladministration. Although f</w:t>
      </w:r>
      <w:r w:rsidRPr="00FF5FB2">
        <w:rPr>
          <w:rFonts w:ascii="Arial" w:hAnsi="Arial" w:cs="Arial"/>
          <w:shd w:val="clear" w:color="auto" w:fill="FFFFFF"/>
        </w:rPr>
        <w:t>irst-order malpractice usually attracts greater media atten</w:t>
      </w:r>
      <w:r w:rsidR="00566E1E">
        <w:rPr>
          <w:rFonts w:ascii="Arial" w:hAnsi="Arial" w:cs="Arial"/>
          <w:shd w:val="clear" w:color="auto" w:fill="FFFFFF"/>
        </w:rPr>
        <w:t>tion</w:t>
      </w:r>
      <w:r w:rsidR="00505882">
        <w:rPr>
          <w:rFonts w:ascii="Arial" w:hAnsi="Arial" w:cs="Arial"/>
          <w:shd w:val="clear" w:color="auto" w:fill="FFFFFF"/>
        </w:rPr>
        <w:t xml:space="preserve"> </w:t>
      </w:r>
      <w:r w:rsidR="00CA2B42">
        <w:rPr>
          <w:rFonts w:ascii="Arial" w:hAnsi="Arial" w:cs="Arial"/>
          <w:shd w:val="clear" w:color="auto" w:fill="FFFFFF"/>
        </w:rPr>
        <w:fldChar w:fldCharType="begin">
          <w:fldData xml:space="preserve">PEVuZE5vdGU+PENpdGU+PEF1dGhvcj5EZXJjb248L0F1dGhvcj48WWVhcj4yMDEyPC9ZZWFyPjxS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</w:fldData>
        </w:fldChar>
      </w:r>
      <w:r w:rsidR="00FF3C48">
        <w:rPr>
          <w:rFonts w:ascii="Arial" w:hAnsi="Arial" w:cs="Arial"/>
          <w:shd w:val="clear" w:color="auto" w:fill="FFFFFF"/>
        </w:rPr>
        <w:instrText xml:space="preserve"> ADDIN EN.CITE </w:instrText>
      </w:r>
      <w:r w:rsidR="00FF3C48">
        <w:rPr>
          <w:rFonts w:ascii="Arial" w:hAnsi="Arial" w:cs="Arial"/>
          <w:shd w:val="clear" w:color="auto" w:fill="FFFFFF"/>
        </w:rPr>
        <w:fldChar w:fldCharType="begin">
          <w:fldData xml:space="preserve">PEVuZE5vdGU+PENpdGU+PEF1dGhvcj5EZXJjb248L0F1dGhvcj48WWVhcj4yMDEyPC9ZZWFyPjxS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</w:fldData>
        </w:fldChar>
      </w:r>
      <w:r w:rsidR="00FF3C48">
        <w:rPr>
          <w:rFonts w:ascii="Arial" w:hAnsi="Arial" w:cs="Arial"/>
          <w:shd w:val="clear" w:color="auto" w:fill="FFFFFF"/>
        </w:rPr>
        <w:instrText xml:space="preserve"> ADDIN EN.CITE.DATA </w:instrText>
      </w:r>
      <w:r w:rsidR="00FF3C48">
        <w:rPr>
          <w:rFonts w:ascii="Arial" w:hAnsi="Arial" w:cs="Arial"/>
          <w:shd w:val="clear" w:color="auto" w:fill="FFFFFF"/>
        </w:rPr>
      </w:r>
      <w:r w:rsidR="00FF3C48">
        <w:rPr>
          <w:rFonts w:ascii="Arial" w:hAnsi="Arial" w:cs="Arial"/>
          <w:shd w:val="clear" w:color="auto" w:fill="FFFFFF"/>
        </w:rPr>
        <w:fldChar w:fldCharType="end"/>
      </w:r>
      <w:r w:rsidR="00CA2B42">
        <w:rPr>
          <w:rFonts w:ascii="Arial" w:hAnsi="Arial" w:cs="Arial"/>
          <w:shd w:val="clear" w:color="auto" w:fill="FFFFFF"/>
        </w:rPr>
      </w:r>
      <w:r w:rsidR="00CA2B42">
        <w:rPr>
          <w:rFonts w:ascii="Arial" w:hAnsi="Arial" w:cs="Arial"/>
          <w:shd w:val="clear" w:color="auto" w:fill="FFFFFF"/>
        </w:rPr>
        <w:fldChar w:fldCharType="separate"/>
      </w:r>
      <w:r w:rsidR="007933D9">
        <w:rPr>
          <w:rFonts w:ascii="Arial" w:hAnsi="Arial" w:cs="Arial"/>
          <w:noProof/>
          <w:shd w:val="clear" w:color="auto" w:fill="FFFFFF"/>
        </w:rPr>
        <w:t xml:space="preserve">(Bratton 2008; Dercon </w:t>
      </w:r>
      <w:r w:rsidR="00365588">
        <w:rPr>
          <w:rFonts w:ascii="Arial" w:hAnsi="Arial" w:cs="Arial"/>
          <w:noProof/>
          <w:shd w:val="clear" w:color="auto" w:fill="FFFFFF"/>
        </w:rPr>
        <w:t>and Guitierrez-Romero</w:t>
      </w:r>
      <w:r w:rsidR="007933D9">
        <w:rPr>
          <w:rFonts w:ascii="Arial" w:hAnsi="Arial" w:cs="Arial"/>
          <w:noProof/>
          <w:shd w:val="clear" w:color="auto" w:fill="FFFFFF"/>
        </w:rPr>
        <w:t xml:space="preserve"> 2012; </w:t>
      </w:r>
      <w:r w:rsidR="00365588">
        <w:rPr>
          <w:rFonts w:ascii="Arial" w:hAnsi="Arial" w:cs="Arial"/>
          <w:noProof/>
          <w:shd w:val="clear" w:color="auto" w:fill="FFFFFF"/>
        </w:rPr>
        <w:t xml:space="preserve">L </w:t>
      </w:r>
      <w:r w:rsidR="007933D9">
        <w:rPr>
          <w:rFonts w:ascii="Arial" w:hAnsi="Arial" w:cs="Arial"/>
          <w:noProof/>
          <w:shd w:val="clear" w:color="auto" w:fill="FFFFFF"/>
        </w:rPr>
        <w:t>Smith 2009)</w:t>
      </w:r>
      <w:r w:rsidR="00CA2B42">
        <w:rPr>
          <w:rFonts w:ascii="Arial" w:hAnsi="Arial" w:cs="Arial"/>
          <w:shd w:val="clear" w:color="auto" w:fill="FFFFFF"/>
        </w:rPr>
        <w:fldChar w:fldCharType="end"/>
      </w:r>
      <w:r w:rsidR="00566E1E">
        <w:rPr>
          <w:rFonts w:ascii="Arial" w:hAnsi="Arial" w:cs="Arial"/>
          <w:shd w:val="clear" w:color="auto" w:fill="FFFFFF"/>
        </w:rPr>
        <w:t>, s</w:t>
      </w:r>
      <w:r w:rsidRPr="00FF5FB2">
        <w:rPr>
          <w:rFonts w:ascii="Arial" w:hAnsi="Arial" w:cs="Arial"/>
          <w:shd w:val="clear" w:color="auto" w:fill="FFFFFF"/>
        </w:rPr>
        <w:t xml:space="preserve">econd-order malpractice </w:t>
      </w:r>
      <w:r w:rsidR="0024409C">
        <w:rPr>
          <w:rFonts w:ascii="Arial" w:hAnsi="Arial" w:cs="Arial"/>
          <w:shd w:val="clear" w:color="auto" w:fill="FFFFFF"/>
        </w:rPr>
        <w:t>can significantly affect voters’ perception o</w:t>
      </w:r>
      <w:r w:rsidR="009C27CC">
        <w:rPr>
          <w:rFonts w:ascii="Arial" w:hAnsi="Arial" w:cs="Arial"/>
          <w:shd w:val="clear" w:color="auto" w:fill="FFFFFF"/>
        </w:rPr>
        <w:t>f electoral integrity. It concer</w:t>
      </w:r>
      <w:r w:rsidR="0024409C">
        <w:rPr>
          <w:rFonts w:ascii="Arial" w:hAnsi="Arial" w:cs="Arial"/>
          <w:shd w:val="clear" w:color="auto" w:fill="FFFFFF"/>
        </w:rPr>
        <w:t>ns</w:t>
      </w:r>
      <w:r w:rsidR="00566E1E">
        <w:rPr>
          <w:rFonts w:ascii="Arial" w:hAnsi="Arial" w:cs="Arial"/>
          <w:shd w:val="clear" w:color="auto" w:fill="FFFFFF"/>
        </w:rPr>
        <w:t xml:space="preserve"> </w:t>
      </w:r>
      <w:r w:rsidRPr="00FF5FB2">
        <w:rPr>
          <w:rFonts w:ascii="Arial" w:hAnsi="Arial" w:cs="Arial"/>
          <w:shd w:val="clear" w:color="auto" w:fill="FFFFFF"/>
        </w:rPr>
        <w:t xml:space="preserve">administrative deficiencies of diverse kinds, ranging from exclusion of entitled citizens from the </w:t>
      </w:r>
      <w:r w:rsidR="004E65B8">
        <w:rPr>
          <w:rFonts w:ascii="Arial" w:hAnsi="Arial" w:cs="Arial"/>
          <w:shd w:val="clear" w:color="auto" w:fill="FFFFFF"/>
        </w:rPr>
        <w:t xml:space="preserve">electoral </w:t>
      </w:r>
      <w:r w:rsidRPr="00FF5FB2">
        <w:rPr>
          <w:rFonts w:ascii="Arial" w:hAnsi="Arial" w:cs="Arial"/>
          <w:shd w:val="clear" w:color="auto" w:fill="FFFFFF"/>
        </w:rPr>
        <w:t xml:space="preserve">rolls to errors in voter authentication and vote counting </w:t>
      </w:r>
      <w:r w:rsidR="00CA2B42">
        <w:rPr>
          <w:rFonts w:ascii="Arial" w:hAnsi="Arial" w:cs="Arial"/>
          <w:shd w:val="clear" w:color="auto" w:fill="FFFFFF"/>
        </w:rPr>
        <w:fldChar w:fldCharType="begin"/>
      </w:r>
      <w:r w:rsidR="00FF3C48">
        <w:rPr>
          <w:rFonts w:ascii="Arial" w:hAnsi="Arial" w:cs="Arial"/>
          <w:shd w:val="clear" w:color="auto" w:fill="FFFFFF"/>
        </w:rPr>
        <w:instrText xml:space="preserve"> ADDIN EN.CITE &lt;EndNote&gt;&lt;Cite&gt;&lt;Author&gt;Birch&lt;/Author&gt;&lt;Year&gt;2011&lt;/Year&gt;&lt;RecNum&gt;70&lt;/RecNum&gt;&lt;DisplayText&gt;(Birch 2011; Piccolino 2015; Piccolino 2016)&lt;/DisplayText&gt;&lt;record&gt;&lt;rec-number&gt;70&lt;/rec-number&gt;&lt;foreign-keys&gt;&lt;key app="EN" db-id="vptfettek0fx20ezwwbvva5qrfpa5e5xz29w"&gt;70&lt;/key&gt;&lt;/foreign-keys&gt;&lt;ref-type name="Book"&gt;6&lt;/ref-type&gt;&lt;contributors&gt;&lt;authors&gt;&lt;author&gt;Birch, S.&lt;/author&gt;&lt;/authors&gt;&lt;/contributors&gt;&lt;titles&gt;&lt;title&gt;Electoral malpractice&lt;/title&gt;&lt;/titles&gt;&lt;dates&gt;&lt;year&gt;2011&lt;/year&gt;&lt;/dates&gt;&lt;pub-location&gt;London&lt;/pub-location&gt;&lt;publisher&gt;Oxford University Press&lt;/publisher&gt;&lt;urls&gt;&lt;/urls&gt;&lt;/record&gt;&lt;/Cite&gt;&lt;Cite&gt;&lt;Author&gt;Piccolino&lt;/Author&gt;&lt;Year&gt;2015&lt;/Year&gt;&lt;RecNum&gt;74&lt;/RecNum&gt;&lt;record&gt;&lt;rec-number&gt;74&lt;/rec-number&gt;&lt;foreign-keys&gt;&lt;key app="EN" db-id="vptfettek0fx20ezwwbvva5qrfpa5e5xz29w"&gt;74&lt;/key&gt;&lt;/foreign-keys&gt;&lt;ref-type name="Journal Article"&gt;17&lt;/ref-type&gt;&lt;contributors&gt;&lt;authors&gt;&lt;author&gt;Piccolino, G.&lt;/author&gt;&lt;/authors&gt;&lt;/contributors&gt;&lt;titles&gt;&lt;title&gt;Making Democracy Legible? Voter Registration and the Permanent Electronic Electoral List in Benin&lt;/title&gt;&lt;secondary-title&gt;Development &amp;amp; Change&lt;/secondary-title&gt;&lt;/titles&gt;&lt;periodical&gt;&lt;full-title&gt;Development &amp;amp; Change&lt;/full-title&gt;&lt;/periodical&gt;&lt;pages&gt;269-292&lt;/pages&gt;&lt;volume&gt;46&lt;/volume&gt;&lt;number&gt;2&lt;/number&gt;&lt;dates&gt;&lt;year&gt;2015&lt;/year&gt;&lt;/dates&gt;&lt;urls&gt;&lt;/urls&gt;&lt;/record&gt;&lt;/Cite&gt;&lt;Cite&gt;&lt;Author&gt;Piccolino&lt;/Author&gt;&lt;Year&gt;2016&lt;/Year&gt;&lt;RecNum&gt;75&lt;/RecNum&gt;&lt;record&gt;&lt;rec-number&gt;75&lt;/rec-number&gt;&lt;foreign-keys&gt;&lt;key app="EN" db-id="vptfettek0fx20ezwwbvva5qrfpa5e5xz29w"&gt;75&lt;/key&gt;&lt;/foreign-keys&gt;&lt;ref-type name="Journal Article"&gt;17&lt;/ref-type&gt;&lt;contributors&gt;&lt;authors&gt;&lt;author&gt;Piccolino, G.&lt;/author&gt;&lt;/authors&gt;&lt;/contributors&gt;&lt;titles&gt;&lt;title&gt;Infrastructural state capacity for democratization? Voter registration and identification in Cote d&amp;apos;Ivoire and Ghana compared&lt;/title&gt;&lt;secondary-title&gt;Democratization&lt;/secondary-title&gt;&lt;/titles&gt;&lt;periodical&gt;&lt;full-title&gt;Democratization&lt;/full-title&gt;&lt;/periodical&gt;&lt;pages&gt;496-519&lt;/pages&gt;&lt;volume&gt;23&lt;/volume&gt;&lt;number&gt;3&lt;/number&gt;&lt;dates&gt;&lt;year&gt;2016&lt;/year&gt;&lt;/dates&gt;&lt;urls&gt;&lt;/urls&gt;&lt;/record&gt;&lt;/Cite&gt;&lt;/EndNote&gt;</w:instrText>
      </w:r>
      <w:r w:rsidR="00CA2B42">
        <w:rPr>
          <w:rFonts w:ascii="Arial" w:hAnsi="Arial" w:cs="Arial"/>
          <w:shd w:val="clear" w:color="auto" w:fill="FFFFFF"/>
        </w:rPr>
        <w:fldChar w:fldCharType="separate"/>
      </w:r>
      <w:r w:rsidR="00505882">
        <w:rPr>
          <w:rFonts w:ascii="Arial" w:hAnsi="Arial" w:cs="Arial"/>
          <w:noProof/>
          <w:shd w:val="clear" w:color="auto" w:fill="FFFFFF"/>
        </w:rPr>
        <w:t>(Birch 2011; Piccolino 2015; Piccolino 2016)</w:t>
      </w:r>
      <w:r w:rsidR="00CA2B42">
        <w:rPr>
          <w:rFonts w:ascii="Arial" w:hAnsi="Arial" w:cs="Arial"/>
          <w:shd w:val="clear" w:color="auto" w:fill="FFFFFF"/>
        </w:rPr>
        <w:fldChar w:fldCharType="end"/>
      </w:r>
      <w:r w:rsidR="00505882">
        <w:rPr>
          <w:rFonts w:ascii="Arial" w:hAnsi="Arial" w:cs="Arial"/>
          <w:shd w:val="clear" w:color="auto" w:fill="FFFFFF"/>
        </w:rPr>
        <w:t>.</w:t>
      </w:r>
      <w:r w:rsidR="0024409C">
        <w:rPr>
          <w:rFonts w:ascii="Arial" w:hAnsi="Arial" w:cs="Arial"/>
          <w:shd w:val="clear" w:color="auto" w:fill="FFFFFF"/>
        </w:rPr>
        <w:t xml:space="preserve"> F</w:t>
      </w:r>
      <w:r w:rsidRPr="00FF5FB2">
        <w:rPr>
          <w:rFonts w:ascii="Arial" w:hAnsi="Arial" w:cs="Arial"/>
          <w:shd w:val="clear" w:color="auto" w:fill="FFFFFF"/>
        </w:rPr>
        <w:t xml:space="preserve">raud occurring </w:t>
      </w:r>
      <w:r w:rsidR="00C27E08">
        <w:rPr>
          <w:rFonts w:ascii="Arial" w:hAnsi="Arial" w:cs="Arial"/>
          <w:shd w:val="clear" w:color="auto" w:fill="FFFFFF"/>
        </w:rPr>
        <w:t xml:space="preserve">on </w:t>
      </w:r>
      <w:r w:rsidRPr="00FF5FB2">
        <w:rPr>
          <w:rFonts w:ascii="Arial" w:hAnsi="Arial" w:cs="Arial"/>
          <w:shd w:val="clear" w:color="auto" w:fill="FFFFFF"/>
        </w:rPr>
        <w:t>the polling day is a small part of the all-encompassing election process and the range of issues that may compromise the extent to which election results represent citizens’ preferences.</w:t>
      </w:r>
    </w:p>
    <w:p w:rsidR="00B73067" w:rsidRDefault="00B73067" w:rsidP="00B73067">
      <w:pPr>
        <w:spacing w:after="0" w:line="480" w:lineRule="auto"/>
        <w:jc w:val="both"/>
        <w:rPr>
          <w:rFonts w:ascii="Arial" w:hAnsi="Arial" w:cs="Arial"/>
          <w:shd w:val="clear" w:color="auto" w:fill="FFFFFF"/>
        </w:rPr>
      </w:pPr>
      <w:r>
        <w:rPr>
          <w:rFonts w:ascii="Arial" w:hAnsi="Arial" w:cs="Arial"/>
          <w:shd w:val="clear" w:color="auto" w:fill="FFFFFF"/>
        </w:rPr>
        <w:t>The model</w:t>
      </w:r>
      <w:r w:rsidRPr="00FF5FB2">
        <w:rPr>
          <w:rFonts w:ascii="Arial" w:hAnsi="Arial" w:cs="Arial"/>
          <w:shd w:val="clear" w:color="auto" w:fill="FFFFFF"/>
        </w:rPr>
        <w:t xml:space="preserve"> of electoral integrity </w:t>
      </w:r>
      <w:r>
        <w:rPr>
          <w:rFonts w:ascii="Arial" w:hAnsi="Arial" w:cs="Arial"/>
          <w:shd w:val="clear" w:color="auto" w:fill="FFFFFF"/>
        </w:rPr>
        <w:t xml:space="preserve">(Figure 1) </w:t>
      </w:r>
      <w:r w:rsidRPr="00FF5FB2">
        <w:rPr>
          <w:rFonts w:ascii="Arial" w:hAnsi="Arial" w:cs="Arial"/>
          <w:shd w:val="clear" w:color="auto" w:fill="FFFFFF"/>
        </w:rPr>
        <w:t>provides the rationale for associating trustworthiness of e-voting</w:t>
      </w:r>
      <w:r>
        <w:rPr>
          <w:rFonts w:ascii="Arial" w:hAnsi="Arial" w:cs="Arial"/>
          <w:shd w:val="clear" w:color="auto" w:fill="FFFFFF"/>
        </w:rPr>
        <w:t xml:space="preserve">, as </w:t>
      </w:r>
      <w:r w:rsidRPr="00FF5FB2">
        <w:rPr>
          <w:rFonts w:ascii="Arial" w:hAnsi="Arial" w:cs="Arial"/>
          <w:shd w:val="clear" w:color="auto" w:fill="FFFFFF"/>
        </w:rPr>
        <w:t>an aspect of electoral integrity</w:t>
      </w:r>
      <w:r>
        <w:rPr>
          <w:rFonts w:ascii="Arial" w:hAnsi="Arial" w:cs="Arial"/>
          <w:shd w:val="clear" w:color="auto" w:fill="FFFFFF"/>
        </w:rPr>
        <w:t>,</w:t>
      </w:r>
      <w:r w:rsidRPr="00FF5FB2">
        <w:rPr>
          <w:rFonts w:ascii="Arial" w:hAnsi="Arial" w:cs="Arial"/>
          <w:shd w:val="clear" w:color="auto" w:fill="FFFFFF"/>
        </w:rPr>
        <w:t xml:space="preserve"> with public trust </w:t>
      </w:r>
      <w:r>
        <w:rPr>
          <w:rFonts w:ascii="Arial" w:hAnsi="Arial" w:cs="Arial"/>
          <w:shd w:val="clear" w:color="auto" w:fill="FFFFFF"/>
        </w:rPr>
        <w:t>and acceptance of</w:t>
      </w:r>
      <w:r w:rsidRPr="00FF5FB2">
        <w:rPr>
          <w:rFonts w:ascii="Arial" w:hAnsi="Arial" w:cs="Arial"/>
          <w:shd w:val="clear" w:color="auto" w:fill="FFFFFF"/>
        </w:rPr>
        <w:t xml:space="preserve"> election results. This relationship is often expressed in negative terms of malpractices and their consequences:</w:t>
      </w:r>
      <w:r w:rsidR="00365588">
        <w:rPr>
          <w:rFonts w:ascii="Arial" w:hAnsi="Arial" w:cs="Arial"/>
          <w:shd w:val="clear" w:color="auto" w:fill="FFFFFF"/>
        </w:rPr>
        <w:t xml:space="preserve"> M</w:t>
      </w:r>
      <w:r w:rsidRPr="00FF5FB2">
        <w:rPr>
          <w:rFonts w:ascii="Arial" w:hAnsi="Arial" w:cs="Arial"/>
          <w:shd w:val="clear" w:color="auto" w:fill="FFFFFF"/>
        </w:rPr>
        <w:t>alpractices create perceptions that elections are fraudulent and damage citizens’ trust in the electoral institutions or processes, leading to protests challenging the legitimacy of election results.</w:t>
      </w:r>
    </w:p>
    <w:p w:rsidR="005C456F" w:rsidRDefault="005C456F" w:rsidP="00B73067">
      <w:pPr>
        <w:spacing w:after="0" w:line="480" w:lineRule="auto"/>
        <w:jc w:val="both"/>
        <w:rPr>
          <w:rFonts w:ascii="Arial" w:hAnsi="Arial" w:cs="Arial"/>
          <w:shd w:val="clear" w:color="auto" w:fill="FFFFFF"/>
        </w:rPr>
      </w:pPr>
    </w:p>
    <w:p w:rsidR="00742A7F" w:rsidRDefault="00742A7F" w:rsidP="00B73067">
      <w:pPr>
        <w:spacing w:after="0" w:line="480" w:lineRule="auto"/>
        <w:jc w:val="both"/>
        <w:rPr>
          <w:rFonts w:ascii="Arial" w:hAnsi="Arial" w:cs="Arial"/>
          <w:shd w:val="clear" w:color="auto" w:fill="FFFFFF"/>
        </w:rPr>
      </w:pPr>
    </w:p>
    <w:p w:rsidR="00742A7F" w:rsidRDefault="00742A7F" w:rsidP="00B73067">
      <w:pPr>
        <w:spacing w:after="0" w:line="480" w:lineRule="auto"/>
        <w:jc w:val="both"/>
        <w:rPr>
          <w:rFonts w:ascii="Arial" w:hAnsi="Arial" w:cs="Arial"/>
          <w:shd w:val="clear" w:color="auto" w:fill="FFFFFF"/>
        </w:rPr>
      </w:pPr>
    </w:p>
    <w:p w:rsidR="00365588" w:rsidRDefault="00365588" w:rsidP="00B73067">
      <w:pPr>
        <w:spacing w:after="0" w:line="480" w:lineRule="auto"/>
        <w:jc w:val="both"/>
        <w:rPr>
          <w:rFonts w:ascii="Arial" w:hAnsi="Arial" w:cs="Arial"/>
          <w:shd w:val="clear" w:color="auto" w:fill="FFFFFF"/>
        </w:rPr>
      </w:pPr>
    </w:p>
    <w:p w:rsidR="0061664A" w:rsidRDefault="0061664A" w:rsidP="00057250">
      <w:pPr>
        <w:spacing w:after="120" w:line="480" w:lineRule="auto"/>
        <w:jc w:val="both"/>
        <w:rPr>
          <w:shd w:val="clear" w:color="auto" w:fill="FFFFFF"/>
        </w:rPr>
      </w:pPr>
    </w:p>
    <w:p w:rsidR="00834ED3" w:rsidRDefault="00136E79" w:rsidP="00057250">
      <w:pPr>
        <w:spacing w:after="120" w:line="480" w:lineRule="auto"/>
        <w:jc w:val="both"/>
        <w:rPr>
          <w:rFonts w:ascii="Arial" w:hAnsi="Arial" w:cs="Arial"/>
          <w:shd w:val="clear" w:color="auto" w:fill="FFFFFF"/>
        </w:rPr>
      </w:pPr>
      <w:r>
        <w:rPr>
          <w:rFonts w:ascii="Arial" w:hAnsi="Arial" w:cs="Arial"/>
          <w:noProof/>
        </w:rPr>
        <mc:AlternateContent>
          <mc:Choice Requires="wps">
            <w:drawing>
              <wp:anchor distT="0" distB="0" distL="114300" distR="114300" simplePos="0" relativeHeight="251758592" behindDoc="0" locked="0" layoutInCell="1" allowOverlap="1" wp14:anchorId="4950438F" wp14:editId="273CA921">
                <wp:simplePos x="0" y="0"/>
                <wp:positionH relativeFrom="margin">
                  <wp:align>right</wp:align>
                </wp:positionH>
                <wp:positionV relativeFrom="paragraph">
                  <wp:posOffset>6985</wp:posOffset>
                </wp:positionV>
                <wp:extent cx="914400" cy="7524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524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201966" w:rsidRPr="00F7083F" w:rsidRDefault="00201966" w:rsidP="00834ED3">
                            <w:pPr>
                              <w:jc w:val="center"/>
                              <w:rPr>
                                <w:color w:val="000000" w:themeColor="text1"/>
                                <w:sz w:val="18"/>
                                <w:szCs w:val="18"/>
                              </w:rPr>
                            </w:pPr>
                            <w:r w:rsidRPr="00F7083F">
                              <w:rPr>
                                <w:color w:val="000000" w:themeColor="text1"/>
                                <w:sz w:val="18"/>
                                <w:szCs w:val="18"/>
                              </w:rPr>
                              <w:t>Acceptance of election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50438F" id="Rectangle 17" o:spid="_x0000_s1026" style="position:absolute;left:0;text-align:left;margin-left:20.8pt;margin-top:.55pt;width:1in;height:59.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" fillcolor="#9bbb59 [3206]" strokecolor="#4e6128 [1606]" strokeweight="2pt">
                <v:path arrowok="t"/>
                <v:textbox>
                  <w:txbxContent>
                    <w:p w:rsidR="00201966" w:rsidRPr="00F7083F" w:rsidRDefault="00201966" w:rsidP="00834ED3">
                      <w:pPr>
                        <w:jc w:val="center"/>
                        <w:rPr>
                          <w:color w:val="000000" w:themeColor="text1"/>
                          <w:sz w:val="18"/>
                          <w:szCs w:val="18"/>
                        </w:rPr>
                      </w:pPr>
                      <w:r w:rsidRPr="00F7083F">
                        <w:rPr>
                          <w:color w:val="000000" w:themeColor="text1"/>
                          <w:sz w:val="18"/>
                          <w:szCs w:val="18"/>
                        </w:rPr>
                        <w:t>Acceptance of election results</w:t>
                      </w:r>
                    </w:p>
                  </w:txbxContent>
                </v:textbox>
                <w10:wrap anchorx="margin"/>
              </v:rect>
            </w:pict>
          </mc:Fallback>
        </mc:AlternateContent>
      </w:r>
      <w:r>
        <w:rPr>
          <w:rFonts w:ascii="Arial" w:hAnsi="Arial" w:cs="Arial"/>
          <w:noProof/>
        </w:rPr>
        <mc:AlternateContent>
          <mc:Choice Requires="wps">
            <w:drawing>
              <wp:anchor distT="0" distB="0" distL="114300" distR="114300" simplePos="0" relativeHeight="251757568" behindDoc="0" locked="0" layoutInCell="1" allowOverlap="1" wp14:anchorId="5D312B35" wp14:editId="42537063">
                <wp:simplePos x="0" y="0"/>
                <wp:positionH relativeFrom="column">
                  <wp:posOffset>3524250</wp:posOffset>
                </wp:positionH>
                <wp:positionV relativeFrom="paragraph">
                  <wp:posOffset>111760</wp:posOffset>
                </wp:positionV>
                <wp:extent cx="990600" cy="579755"/>
                <wp:effectExtent l="0" t="0" r="190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579755"/>
                        </a:xfrm>
                        <a:prstGeom prst="rect">
                          <a:avLst/>
                        </a:prstGeom>
                        <a:solidFill>
                          <a:sysClr val="window" lastClr="FFFFFF"/>
                        </a:solidFill>
                        <a:ln w="25400" cap="flat" cmpd="sng" algn="ctr">
                          <a:solidFill>
                            <a:srgbClr val="C0504D"/>
                          </a:solidFill>
                          <a:prstDash val="solid"/>
                        </a:ln>
                        <a:effectLst/>
                      </wps:spPr>
                      <wps:txbx>
                        <w:txbxContent>
                          <w:p w:rsidR="00201966" w:rsidRPr="00C04428" w:rsidRDefault="00201966" w:rsidP="00834ED3">
                            <w:pPr>
                              <w:shd w:val="clear" w:color="auto" w:fill="FFFFFF" w:themeFill="background1"/>
                              <w:spacing w:after="0" w:line="240" w:lineRule="auto"/>
                              <w:rPr>
                                <w:sz w:val="18"/>
                                <w:szCs w:val="18"/>
                              </w:rPr>
                            </w:pPr>
                            <w:r w:rsidRPr="00C04428">
                              <w:rPr>
                                <w:sz w:val="18"/>
                                <w:szCs w:val="18"/>
                              </w:rPr>
                              <w:t>Voting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12B35" id="Rectangle 3" o:spid="_x0000_s1027" style="position:absolute;left:0;text-align:left;margin-left:277.5pt;margin-top:8.8pt;width:78pt;height:4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" fillcolor="window" strokecolor="#c0504d" strokeweight="2pt">
                <v:path arrowok="t"/>
                <v:textbox>
                  <w:txbxContent>
                    <w:p w:rsidR="00201966" w:rsidRPr="00C04428" w:rsidRDefault="00201966" w:rsidP="00834ED3">
                      <w:pPr>
                        <w:shd w:val="clear" w:color="auto" w:fill="FFFFFF" w:themeFill="background1"/>
                        <w:spacing w:after="0" w:line="240" w:lineRule="auto"/>
                        <w:rPr>
                          <w:sz w:val="18"/>
                          <w:szCs w:val="18"/>
                        </w:rPr>
                      </w:pPr>
                      <w:r w:rsidRPr="00C04428">
                        <w:rPr>
                          <w:sz w:val="18"/>
                          <w:szCs w:val="18"/>
                        </w:rPr>
                        <w:t>Voting participation</w:t>
                      </w:r>
                    </w:p>
                  </w:txbxContent>
                </v:textbox>
              </v:rect>
            </w:pict>
          </mc:Fallback>
        </mc:AlternateContent>
      </w:r>
    </w:p>
    <w:p w:rsidR="00834ED3" w:rsidRDefault="00136E79" w:rsidP="00057250">
      <w:pPr>
        <w:spacing w:after="120" w:line="480" w:lineRule="auto"/>
        <w:jc w:val="both"/>
        <w:rPr>
          <w:rFonts w:ascii="Arial" w:hAnsi="Arial" w:cs="Arial"/>
          <w:shd w:val="clear" w:color="auto" w:fill="FFFFFF"/>
        </w:rPr>
      </w:pPr>
      <w:r>
        <w:rPr>
          <w:rFonts w:ascii="Arial" w:hAnsi="Arial" w:cs="Arial"/>
          <w:noProof/>
        </w:rPr>
        <mc:AlternateContent>
          <mc:Choice Requires="wps">
            <w:drawing>
              <wp:anchor distT="0" distB="0" distL="114300" distR="114300" simplePos="0" relativeHeight="251756544" behindDoc="0" locked="0" layoutInCell="1" allowOverlap="1" wp14:anchorId="160B6188" wp14:editId="4DA95088">
                <wp:simplePos x="0" y="0"/>
                <wp:positionH relativeFrom="column">
                  <wp:posOffset>3103880</wp:posOffset>
                </wp:positionH>
                <wp:positionV relativeFrom="paragraph">
                  <wp:posOffset>69215</wp:posOffset>
                </wp:positionV>
                <wp:extent cx="400050" cy="685800"/>
                <wp:effectExtent l="0" t="38100" r="571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005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F39B26" id="_x0000_t32" coordsize="21600,21600" o:spt="32" o:oned="t" path="m,l21600,21600e" filled="f">
                <v:path arrowok="t" fillok="f" o:connecttype="none"/>
                <o:lock v:ext="edit" shapetype="t"/>
              </v:shapetype>
              <v:shape id="Straight Arrow Connector 4" o:spid="_x0000_s1026" type="#_x0000_t32" style="position:absolute;margin-left:244.4pt;margin-top:5.45pt;width:31.5pt;height:54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" strokecolor="black [3040]">
                <v:stroke endarrow="block"/>
                <o:lock v:ext="edit" shapetype="f"/>
              </v:shape>
            </w:pict>
          </mc:Fallback>
        </mc:AlternateContent>
      </w:r>
      <w:r>
        <w:rPr>
          <w:rFonts w:ascii="Arial" w:hAnsi="Arial" w:cs="Arial"/>
          <w:noProof/>
        </w:rPr>
        <mc:AlternateContent>
          <mc:Choice Requires="wps">
            <w:drawing>
              <wp:anchor distT="0" distB="0" distL="114300" distR="114300" simplePos="0" relativeHeight="251761664" behindDoc="0" locked="0" layoutInCell="1" allowOverlap="1" wp14:anchorId="73835F19" wp14:editId="11E43F4A">
                <wp:simplePos x="0" y="0"/>
                <wp:positionH relativeFrom="column">
                  <wp:posOffset>4514850</wp:posOffset>
                </wp:positionH>
                <wp:positionV relativeFrom="paragraph">
                  <wp:posOffset>204470</wp:posOffset>
                </wp:positionV>
                <wp:extent cx="514350" cy="704850"/>
                <wp:effectExtent l="0" t="0" r="7620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F3BFF" id="Straight Arrow Connector 27" o:spid="_x0000_s1026" type="#_x0000_t32" style="position:absolute;margin-left:355.5pt;margin-top:16.1pt;width:40.5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" strokecolor="black [3040]">
                <v:stroke endarrow="block"/>
                <o:lock v:ext="edit" shapetype="f"/>
              </v:shape>
            </w:pict>
          </mc:Fallback>
        </mc:AlternateContent>
      </w:r>
      <w:r>
        <w:rPr>
          <w:rFonts w:ascii="Arial" w:hAnsi="Arial" w:cs="Arial"/>
          <w:noProof/>
        </w:rPr>
        <mc:AlternateContent>
          <mc:Choice Requires="wps">
            <w:drawing>
              <wp:anchor distT="0" distB="0" distL="114300" distR="114300" simplePos="0" relativeHeight="251760640" behindDoc="0" locked="0" layoutInCell="1" allowOverlap="1" wp14:anchorId="7C5CC170" wp14:editId="0D75D170">
                <wp:simplePos x="0" y="0"/>
                <wp:positionH relativeFrom="column">
                  <wp:posOffset>4514850</wp:posOffset>
                </wp:positionH>
                <wp:positionV relativeFrom="paragraph">
                  <wp:posOffset>137160</wp:posOffset>
                </wp:positionV>
                <wp:extent cx="314325" cy="45720"/>
                <wp:effectExtent l="0" t="57150" r="28575" b="495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45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375C1" id="Straight Arrow Connector 26" o:spid="_x0000_s1026" type="#_x0000_t32" style="position:absolute;margin-left:355.5pt;margin-top:10.8pt;width:24.75pt;height:3.6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" strokecolor="black [3040]">
                <v:stroke endarrow="block"/>
                <o:lock v:ext="edit" shapetype="f"/>
              </v:shape>
            </w:pict>
          </mc:Fallback>
        </mc:AlternateContent>
      </w:r>
    </w:p>
    <w:p w:rsidR="00834ED3" w:rsidRPr="00CB0F13" w:rsidRDefault="00136E79" w:rsidP="00057250">
      <w:pPr>
        <w:spacing w:after="120" w:line="480" w:lineRule="auto"/>
        <w:jc w:val="both"/>
        <w:rPr>
          <w:rFonts w:ascii="Arial" w:hAnsi="Arial" w:cs="Arial"/>
          <w:shd w:val="clear" w:color="auto" w:fill="FFFFFF"/>
        </w:rPr>
      </w:pPr>
      <w:r>
        <w:rPr>
          <w:rFonts w:ascii="Arial" w:hAnsi="Arial" w:cs="Arial"/>
          <w:noProof/>
        </w:rPr>
        <mc:AlternateContent>
          <mc:Choice Requires="wps">
            <w:drawing>
              <wp:anchor distT="0" distB="0" distL="114300" distR="114300" simplePos="0" relativeHeight="251764736" behindDoc="0" locked="0" layoutInCell="1" allowOverlap="1" wp14:anchorId="7BF070CD" wp14:editId="522474BD">
                <wp:simplePos x="0" y="0"/>
                <wp:positionH relativeFrom="margin">
                  <wp:posOffset>3400425</wp:posOffset>
                </wp:positionH>
                <wp:positionV relativeFrom="paragraph">
                  <wp:posOffset>172720</wp:posOffset>
                </wp:positionV>
                <wp:extent cx="1143000" cy="70485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70485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rsidR="00201966" w:rsidRPr="00F7083F" w:rsidRDefault="00201966" w:rsidP="00834ED3">
                            <w:pPr>
                              <w:jc w:val="center"/>
                              <w:rPr>
                                <w:color w:val="000000" w:themeColor="text1"/>
                                <w:sz w:val="18"/>
                                <w:szCs w:val="18"/>
                              </w:rPr>
                            </w:pPr>
                            <w:r w:rsidRPr="00F7083F">
                              <w:rPr>
                                <w:color w:val="000000" w:themeColor="text1"/>
                                <w:sz w:val="18"/>
                                <w:szCs w:val="18"/>
                              </w:rPr>
                              <w:t>Peaceful demonstrations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70CD" id="Rectangle 30" o:spid="_x0000_s1028" style="position:absolute;left:0;text-align:left;margin-left:267.75pt;margin-top:13.6pt;width:90pt;height:55.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" fillcolor="#f79646 [3209]" strokecolor="#974706 [1609]" strokeweight="2pt">
                <v:path arrowok="t"/>
                <v:textbox>
                  <w:txbxContent>
                    <w:p w:rsidR="00201966" w:rsidRPr="00F7083F" w:rsidRDefault="00201966" w:rsidP="00834ED3">
                      <w:pPr>
                        <w:jc w:val="center"/>
                        <w:rPr>
                          <w:color w:val="000000" w:themeColor="text1"/>
                          <w:sz w:val="18"/>
                          <w:szCs w:val="18"/>
                        </w:rPr>
                      </w:pPr>
                      <w:r w:rsidRPr="00F7083F">
                        <w:rPr>
                          <w:color w:val="000000" w:themeColor="text1"/>
                          <w:sz w:val="18"/>
                          <w:szCs w:val="18"/>
                        </w:rPr>
                        <w:t>Peaceful demonstrations</w:t>
                      </w:r>
                    </w:p>
                  </w:txbxContent>
                </v:textbox>
                <w10:wrap anchorx="margin"/>
              </v:rect>
            </w:pict>
          </mc:Fallback>
        </mc:AlternateContent>
      </w:r>
      <w:r>
        <w:rPr>
          <w:rFonts w:ascii="Arial" w:hAnsi="Arial" w:cs="Arial"/>
          <w:noProof/>
        </w:rPr>
        <mc:AlternateContent>
          <mc:Choice Requires="wps">
            <w:drawing>
              <wp:anchor distT="0" distB="0" distL="114300" distR="114300" simplePos="0" relativeHeight="251753472" behindDoc="0" locked="0" layoutInCell="1" allowOverlap="1" wp14:anchorId="5B9F51B2" wp14:editId="0A0E0E1B">
                <wp:simplePos x="0" y="0"/>
                <wp:positionH relativeFrom="column">
                  <wp:posOffset>2343150</wp:posOffset>
                </wp:positionH>
                <wp:positionV relativeFrom="paragraph">
                  <wp:posOffset>20320</wp:posOffset>
                </wp:positionV>
                <wp:extent cx="742950" cy="906145"/>
                <wp:effectExtent l="0" t="0" r="19050" b="27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906145"/>
                        </a:xfrm>
                        <a:prstGeom prst="rect">
                          <a:avLst/>
                        </a:prstGeom>
                        <a:solidFill>
                          <a:sysClr val="window" lastClr="FFFFFF"/>
                        </a:solidFill>
                        <a:ln w="25400" cap="flat" cmpd="sng" algn="ctr">
                          <a:solidFill>
                            <a:srgbClr val="C0504D"/>
                          </a:solidFill>
                          <a:prstDash val="solid"/>
                        </a:ln>
                        <a:effectLst/>
                      </wps:spPr>
                      <wps:txbx>
                        <w:txbxContent>
                          <w:p w:rsidR="00201966" w:rsidRPr="00C04428" w:rsidRDefault="00201966" w:rsidP="00834ED3">
                            <w:pPr>
                              <w:shd w:val="clear" w:color="auto" w:fill="FFFFFF" w:themeFill="background1"/>
                              <w:jc w:val="center"/>
                              <w:rPr>
                                <w:sz w:val="18"/>
                                <w:szCs w:val="18"/>
                              </w:rPr>
                            </w:pPr>
                            <w:r w:rsidRPr="00C04428">
                              <w:rPr>
                                <w:sz w:val="18"/>
                                <w:szCs w:val="18"/>
                              </w:rPr>
                              <w:t>Political legitimacy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51B2" id="Rectangle 14" o:spid="_x0000_s1029" style="position:absolute;left:0;text-align:left;margin-left:184.5pt;margin-top:1.6pt;width:58.5pt;height:7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" fillcolor="window" strokecolor="#c0504d" strokeweight="2pt">
                <v:path arrowok="t"/>
                <v:textbox>
                  <w:txbxContent>
                    <w:p w:rsidR="00201966" w:rsidRPr="00C04428" w:rsidRDefault="00201966" w:rsidP="00834ED3">
                      <w:pPr>
                        <w:shd w:val="clear" w:color="auto" w:fill="FFFFFF" w:themeFill="background1"/>
                        <w:jc w:val="center"/>
                        <w:rPr>
                          <w:sz w:val="18"/>
                          <w:szCs w:val="18"/>
                        </w:rPr>
                      </w:pPr>
                      <w:r w:rsidRPr="00C04428">
                        <w:rPr>
                          <w:sz w:val="18"/>
                          <w:szCs w:val="18"/>
                        </w:rPr>
                        <w:t>Political legitimacy</w:t>
                      </w:r>
                    </w:p>
                  </w:txbxContent>
                </v:textbox>
              </v:rect>
            </w:pict>
          </mc:Fallback>
        </mc:AlternateContent>
      </w:r>
      <w:r>
        <w:rPr>
          <w:rFonts w:ascii="Arial" w:hAnsi="Arial" w:cs="Arial"/>
          <w:noProof/>
        </w:rPr>
        <mc:AlternateContent>
          <mc:Choice Requires="wps">
            <w:drawing>
              <wp:anchor distT="0" distB="0" distL="114300" distR="114300" simplePos="0" relativeHeight="251751424" behindDoc="0" locked="0" layoutInCell="1" allowOverlap="1" wp14:anchorId="583FDFA0" wp14:editId="2572D159">
                <wp:simplePos x="0" y="0"/>
                <wp:positionH relativeFrom="column">
                  <wp:posOffset>1082040</wp:posOffset>
                </wp:positionH>
                <wp:positionV relativeFrom="paragraph">
                  <wp:posOffset>6350</wp:posOffset>
                </wp:positionV>
                <wp:extent cx="938530" cy="914400"/>
                <wp:effectExtent l="0" t="0" r="1397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914400"/>
                        </a:xfrm>
                        <a:prstGeom prst="rect">
                          <a:avLst/>
                        </a:prstGeom>
                        <a:solidFill>
                          <a:sysClr val="window" lastClr="FFFFFF"/>
                        </a:solidFill>
                        <a:ln w="25400" cap="flat" cmpd="sng" algn="ctr">
                          <a:solidFill>
                            <a:srgbClr val="C0504D"/>
                          </a:solidFill>
                          <a:prstDash val="solid"/>
                        </a:ln>
                        <a:effectLst/>
                      </wps:spPr>
                      <wps:txbx>
                        <w:txbxContent>
                          <w:p w:rsidR="00201966" w:rsidRPr="00AB19C5" w:rsidRDefault="00201966" w:rsidP="00834ED3">
                            <w:pPr>
                              <w:shd w:val="clear" w:color="auto" w:fill="FFFFFF" w:themeFill="background1"/>
                              <w:jc w:val="center"/>
                              <w:rPr>
                                <w:sz w:val="18"/>
                                <w:szCs w:val="18"/>
                              </w:rPr>
                            </w:pPr>
                            <w:r w:rsidRPr="00AB19C5">
                              <w:rPr>
                                <w:sz w:val="18"/>
                                <w:szCs w:val="18"/>
                              </w:rPr>
                              <w:t>Public perception of electoral quality and malpractices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3FDFA0" id="Rectangle 15" o:spid="_x0000_s1030" style="position:absolute;left:0;text-align:left;margin-left:85.2pt;margin-top:.5pt;width:73.9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" fillcolor="window" strokecolor="#c0504d" strokeweight="2pt">
                <v:path arrowok="t"/>
                <v:textbox>
                  <w:txbxContent>
                    <w:p w:rsidR="00201966" w:rsidRPr="00AB19C5" w:rsidRDefault="00201966" w:rsidP="00834ED3">
                      <w:pPr>
                        <w:shd w:val="clear" w:color="auto" w:fill="FFFFFF" w:themeFill="background1"/>
                        <w:jc w:val="center"/>
                        <w:rPr>
                          <w:sz w:val="18"/>
                          <w:szCs w:val="18"/>
                        </w:rPr>
                      </w:pPr>
                      <w:r w:rsidRPr="00AB19C5">
                        <w:rPr>
                          <w:sz w:val="18"/>
                          <w:szCs w:val="18"/>
                        </w:rPr>
                        <w:t>Public perception of electoral quality and malpractices</w:t>
                      </w:r>
                    </w:p>
                  </w:txbxContent>
                </v:textbox>
              </v:rect>
            </w:pict>
          </mc:Fallback>
        </mc:AlternateContent>
      </w:r>
    </w:p>
    <w:p w:rsidR="00834ED3" w:rsidRDefault="00136E79" w:rsidP="00057250">
      <w:pPr>
        <w:spacing w:after="12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755520" behindDoc="0" locked="0" layoutInCell="1" allowOverlap="1" wp14:anchorId="40D5FD1A" wp14:editId="6C5BAA01">
                <wp:simplePos x="0" y="0"/>
                <wp:positionH relativeFrom="column">
                  <wp:posOffset>3088640</wp:posOffset>
                </wp:positionH>
                <wp:positionV relativeFrom="paragraph">
                  <wp:posOffset>261620</wp:posOffset>
                </wp:positionV>
                <wp:extent cx="439420" cy="652145"/>
                <wp:effectExtent l="0" t="0" r="55880" b="527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420" cy="652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0DF0E" id="Straight Arrow Connector 10" o:spid="_x0000_s1026" type="#_x0000_t32" style="position:absolute;margin-left:243.2pt;margin-top:20.6pt;width:34.6pt;height:5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" strokecolor="black [3040]">
                <v:stroke endarrow="block"/>
                <o:lock v:ext="edit" shapetype="f"/>
              </v:shape>
            </w:pict>
          </mc:Fallback>
        </mc:AlternateContent>
      </w:r>
      <w:r>
        <w:rPr>
          <w:rFonts w:ascii="Arial" w:hAnsi="Arial" w:cs="Arial"/>
          <w:noProof/>
        </w:rPr>
        <mc:AlternateContent>
          <mc:Choice Requires="wps">
            <w:drawing>
              <wp:anchor distT="4294967295" distB="4294967295" distL="114300" distR="114300" simplePos="0" relativeHeight="251754496" behindDoc="0" locked="0" layoutInCell="1" allowOverlap="1" wp14:anchorId="1395E738" wp14:editId="78D416BF">
                <wp:simplePos x="0" y="0"/>
                <wp:positionH relativeFrom="column">
                  <wp:posOffset>3100705</wp:posOffset>
                </wp:positionH>
                <wp:positionV relativeFrom="paragraph">
                  <wp:posOffset>118745</wp:posOffset>
                </wp:positionV>
                <wp:extent cx="312420" cy="45720"/>
                <wp:effectExtent l="0" t="57150" r="30480" b="495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2420" cy="457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DAF5DF" id="Straight Arrow Connector 9" o:spid="_x0000_s1026" type="#_x0000_t32" style="position:absolute;margin-left:244.15pt;margin-top:9.35pt;width:24.6pt;height:3.6pt;flip:y;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">
                <v:stroke endarrow="block"/>
                <o:lock v:ext="edit" shapetype="f"/>
              </v:shape>
            </w:pict>
          </mc:Fallback>
        </mc:AlternateContent>
      </w:r>
      <w:r>
        <w:rPr>
          <w:rFonts w:ascii="Arial" w:hAnsi="Arial" w:cs="Arial"/>
          <w:noProof/>
        </w:rPr>
        <mc:AlternateContent>
          <mc:Choice Requires="wps">
            <w:drawing>
              <wp:anchor distT="0" distB="0" distL="114300" distR="114300" simplePos="0" relativeHeight="251759616" behindDoc="0" locked="0" layoutInCell="1" allowOverlap="1" wp14:anchorId="7B79A18F" wp14:editId="0437D4AD">
                <wp:simplePos x="0" y="0"/>
                <wp:positionH relativeFrom="column">
                  <wp:posOffset>4899660</wp:posOffset>
                </wp:positionH>
                <wp:positionV relativeFrom="paragraph">
                  <wp:posOffset>168275</wp:posOffset>
                </wp:positionV>
                <wp:extent cx="809625" cy="579755"/>
                <wp:effectExtent l="0" t="0" r="2857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579755"/>
                        </a:xfrm>
                        <a:prstGeom prst="rect">
                          <a:avLst/>
                        </a:prstGeom>
                        <a:solidFill>
                          <a:sysClr val="window" lastClr="FFFFFF"/>
                        </a:solidFill>
                        <a:ln w="25400" cap="flat" cmpd="sng" algn="ctr">
                          <a:solidFill>
                            <a:srgbClr val="C0504D"/>
                          </a:solidFill>
                          <a:prstDash val="solid"/>
                        </a:ln>
                        <a:effectLst/>
                      </wps:spPr>
                      <wps:txbx>
                        <w:txbxContent>
                          <w:p w:rsidR="00201966" w:rsidRPr="00C04428" w:rsidRDefault="00201966" w:rsidP="00834ED3">
                            <w:pPr>
                              <w:shd w:val="clear" w:color="auto" w:fill="FFFFFF" w:themeFill="background1"/>
                              <w:spacing w:after="0" w:line="240" w:lineRule="auto"/>
                              <w:rPr>
                                <w:sz w:val="18"/>
                                <w:szCs w:val="18"/>
                              </w:rPr>
                            </w:pPr>
                            <w:r>
                              <w:rPr>
                                <w:sz w:val="18"/>
                                <w:szCs w:val="18"/>
                              </w:rPr>
                              <w:t>Challenge of election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9A18F" id="Rectangle 22" o:spid="_x0000_s1031" style="position:absolute;left:0;text-align:left;margin-left:385.8pt;margin-top:13.25pt;width:63.75pt;height:45.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" fillcolor="window" strokecolor="#c0504d" strokeweight="2pt">
                <v:path arrowok="t"/>
                <v:textbox>
                  <w:txbxContent>
                    <w:p w:rsidR="00201966" w:rsidRPr="00C04428" w:rsidRDefault="00201966" w:rsidP="00834ED3">
                      <w:pPr>
                        <w:shd w:val="clear" w:color="auto" w:fill="FFFFFF" w:themeFill="background1"/>
                        <w:spacing w:after="0" w:line="240" w:lineRule="auto"/>
                        <w:rPr>
                          <w:sz w:val="18"/>
                          <w:szCs w:val="18"/>
                        </w:rPr>
                      </w:pPr>
                      <w:r>
                        <w:rPr>
                          <w:sz w:val="18"/>
                          <w:szCs w:val="18"/>
                        </w:rPr>
                        <w:t>Challenge of election results</w:t>
                      </w:r>
                    </w:p>
                  </w:txbxContent>
                </v:textbox>
              </v:rect>
            </w:pict>
          </mc:Fallback>
        </mc:AlternateContent>
      </w:r>
      <w:r>
        <w:rPr>
          <w:rFonts w:ascii="Arial" w:hAnsi="Arial" w:cs="Arial"/>
          <w:noProof/>
        </w:rPr>
        <mc:AlternateContent>
          <mc:Choice Requires="wps">
            <w:drawing>
              <wp:anchor distT="0" distB="0" distL="114300" distR="114300" simplePos="0" relativeHeight="251762688" behindDoc="0" locked="0" layoutInCell="1" allowOverlap="1" wp14:anchorId="6CE6AFB6" wp14:editId="68EFC22A">
                <wp:simplePos x="0" y="0"/>
                <wp:positionH relativeFrom="column">
                  <wp:posOffset>4552950</wp:posOffset>
                </wp:positionH>
                <wp:positionV relativeFrom="paragraph">
                  <wp:posOffset>170180</wp:posOffset>
                </wp:positionV>
                <wp:extent cx="314325" cy="400050"/>
                <wp:effectExtent l="38100" t="38100" r="2857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43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F2F52" id="Straight Arrow Connector 28" o:spid="_x0000_s1026" type="#_x0000_t32" style="position:absolute;margin-left:358.5pt;margin-top:13.4pt;width:24.75pt;height:31.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" strokecolor="black [3040]">
                <v:stroke endarrow="block"/>
                <o:lock v:ext="edit" shapetype="f"/>
              </v:shape>
            </w:pict>
          </mc:Fallback>
        </mc:AlternateContent>
      </w:r>
      <w:r w:rsidR="00834ED3">
        <w:rPr>
          <w:rFonts w:ascii="Arial" w:hAnsi="Arial" w:cs="Arial"/>
          <w:noProof/>
        </w:rPr>
        <w:t xml:space="preserve"> </w:t>
      </w:r>
      <w:r>
        <w:rPr>
          <w:rFonts w:ascii="Arial" w:hAnsi="Arial" w:cs="Arial"/>
          <w:noProof/>
        </w:rPr>
        <mc:AlternateContent>
          <mc:Choice Requires="wps">
            <w:drawing>
              <wp:anchor distT="0" distB="0" distL="114300" distR="114300" simplePos="0" relativeHeight="251752448" behindDoc="0" locked="0" layoutInCell="1" allowOverlap="1" wp14:anchorId="50F8B86C" wp14:editId="70C7E80A">
                <wp:simplePos x="0" y="0"/>
                <wp:positionH relativeFrom="margin">
                  <wp:posOffset>2042160</wp:posOffset>
                </wp:positionH>
                <wp:positionV relativeFrom="paragraph">
                  <wp:posOffset>168275</wp:posOffset>
                </wp:positionV>
                <wp:extent cx="287020" cy="6985"/>
                <wp:effectExtent l="0" t="76200" r="17780" b="882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020" cy="6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C37A0" id="Straight Arrow Connector 12" o:spid="_x0000_s1026" type="#_x0000_t32" style="position:absolute;margin-left:160.8pt;margin-top:13.25pt;width:22.6pt;height:.55pt;flip:y;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" strokecolor="black [3040]">
                <v:stroke endarrow="block"/>
                <o:lock v:ext="edit" shapetype="f"/>
                <w10:wrap anchorx="margin"/>
              </v:shape>
            </w:pict>
          </mc:Fallback>
        </mc:AlternateContent>
      </w:r>
      <w:r>
        <w:rPr>
          <w:rFonts w:ascii="Arial" w:hAnsi="Arial" w:cs="Arial"/>
          <w:noProof/>
        </w:rPr>
        <mc:AlternateContent>
          <mc:Choice Requires="wps">
            <w:drawing>
              <wp:anchor distT="4294967294" distB="4294967294" distL="114300" distR="114300" simplePos="0" relativeHeight="251750400" behindDoc="0" locked="0" layoutInCell="1" allowOverlap="1" wp14:anchorId="401DBB8C" wp14:editId="4FB0C3B3">
                <wp:simplePos x="0" y="0"/>
                <wp:positionH relativeFrom="column">
                  <wp:posOffset>781050</wp:posOffset>
                </wp:positionH>
                <wp:positionV relativeFrom="paragraph">
                  <wp:posOffset>170179</wp:posOffset>
                </wp:positionV>
                <wp:extent cx="285750" cy="0"/>
                <wp:effectExtent l="0" t="76200" r="1905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0FF3B" id="Straight Arrow Connector 11" o:spid="_x0000_s1026" type="#_x0000_t32" style="position:absolute;margin-left:61.5pt;margin-top:13.4pt;width:22.5pt;height:0;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" strokecolor="black [3040]">
                <v:stroke endarrow="block"/>
                <o:lock v:ext="edit" shapetype="f"/>
              </v:shape>
            </w:pict>
          </mc:Fallback>
        </mc:AlternateContent>
      </w:r>
      <w:r>
        <w:rPr>
          <w:rFonts w:ascii="Arial" w:hAnsi="Arial" w:cs="Arial"/>
          <w:noProof/>
        </w:rPr>
        <mc:AlternateContent>
          <mc:Choice Requires="wps">
            <w:drawing>
              <wp:anchor distT="0" distB="0" distL="114300" distR="114300" simplePos="0" relativeHeight="251749376" behindDoc="0" locked="0" layoutInCell="1" allowOverlap="1" wp14:anchorId="4B507BB3" wp14:editId="69A65B6A">
                <wp:simplePos x="0" y="0"/>
                <wp:positionH relativeFrom="column">
                  <wp:posOffset>57150</wp:posOffset>
                </wp:positionH>
                <wp:positionV relativeFrom="paragraph">
                  <wp:posOffset>8255</wp:posOffset>
                </wp:positionV>
                <wp:extent cx="742950" cy="392430"/>
                <wp:effectExtent l="0" t="0" r="19050"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392430"/>
                        </a:xfrm>
                        <a:prstGeom prst="rect">
                          <a:avLst/>
                        </a:prstGeom>
                        <a:solidFill>
                          <a:sysClr val="window" lastClr="FFFFFF"/>
                        </a:solidFill>
                        <a:ln w="25400" cap="flat" cmpd="sng" algn="ctr">
                          <a:solidFill>
                            <a:srgbClr val="C0504D"/>
                          </a:solidFill>
                          <a:prstDash val="solid"/>
                        </a:ln>
                        <a:effectLst/>
                      </wps:spPr>
                      <wps:txbx>
                        <w:txbxContent>
                          <w:p w:rsidR="00201966" w:rsidRPr="00C04428" w:rsidRDefault="00201966" w:rsidP="00834ED3">
                            <w:pPr>
                              <w:shd w:val="clear" w:color="auto" w:fill="FFFFFF" w:themeFill="background1"/>
                              <w:jc w:val="center"/>
                              <w:rPr>
                                <w:sz w:val="18"/>
                                <w:szCs w:val="18"/>
                              </w:rPr>
                            </w:pPr>
                            <w:r w:rsidRPr="00C04428">
                              <w:rPr>
                                <w:sz w:val="18"/>
                                <w:szCs w:val="18"/>
                              </w:rPr>
                              <w:t>Quality of elections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507BB3" id="Rectangle 16" o:spid="_x0000_s1032" style="position:absolute;left:0;text-align:left;margin-left:4.5pt;margin-top:.65pt;width:58.5pt;height:30.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" fillcolor="window" strokecolor="#c0504d" strokeweight="2pt">
                <v:path arrowok="t"/>
                <v:textbox>
                  <w:txbxContent>
                    <w:p w:rsidR="00201966" w:rsidRPr="00C04428" w:rsidRDefault="00201966" w:rsidP="00834ED3">
                      <w:pPr>
                        <w:shd w:val="clear" w:color="auto" w:fill="FFFFFF" w:themeFill="background1"/>
                        <w:jc w:val="center"/>
                        <w:rPr>
                          <w:sz w:val="18"/>
                          <w:szCs w:val="18"/>
                        </w:rPr>
                      </w:pPr>
                      <w:r w:rsidRPr="00C04428">
                        <w:rPr>
                          <w:sz w:val="18"/>
                          <w:szCs w:val="18"/>
                        </w:rPr>
                        <w:t>Quality of elections</w:t>
                      </w:r>
                    </w:p>
                  </w:txbxContent>
                </v:textbox>
              </v:rect>
            </w:pict>
          </mc:Fallback>
        </mc:AlternateContent>
      </w:r>
    </w:p>
    <w:p w:rsidR="00834ED3" w:rsidRDefault="00136E79" w:rsidP="00057250">
      <w:pPr>
        <w:spacing w:after="12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763712" behindDoc="0" locked="0" layoutInCell="1" allowOverlap="1" wp14:anchorId="2E0DE619" wp14:editId="664118D5">
                <wp:simplePos x="0" y="0"/>
                <wp:positionH relativeFrom="column">
                  <wp:posOffset>4548505</wp:posOffset>
                </wp:positionH>
                <wp:positionV relativeFrom="paragraph">
                  <wp:posOffset>199390</wp:posOffset>
                </wp:positionV>
                <wp:extent cx="361950" cy="320675"/>
                <wp:effectExtent l="38100" t="0" r="19050" b="603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B782C" id="Straight Arrow Connector 29" o:spid="_x0000_s1026" type="#_x0000_t32" style="position:absolute;margin-left:358.15pt;margin-top:15.7pt;width:28.5pt;height:25.2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" strokecolor="black [3040]">
                <v:stroke endarrow="block"/>
                <o:lock v:ext="edit" shapetype="f"/>
              </v:shape>
            </w:pict>
          </mc:Fallback>
        </mc:AlternateContent>
      </w:r>
    </w:p>
    <w:p w:rsidR="00834ED3" w:rsidRDefault="00136E79" w:rsidP="00057250">
      <w:pPr>
        <w:spacing w:after="12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765760" behindDoc="0" locked="0" layoutInCell="1" allowOverlap="1" wp14:anchorId="6A6295B8" wp14:editId="631694B9">
                <wp:simplePos x="0" y="0"/>
                <wp:positionH relativeFrom="margin">
                  <wp:posOffset>3390900</wp:posOffset>
                </wp:positionH>
                <wp:positionV relativeFrom="paragraph">
                  <wp:posOffset>126365</wp:posOffset>
                </wp:positionV>
                <wp:extent cx="1143000" cy="4572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5720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201966" w:rsidRPr="00F7083F" w:rsidRDefault="00201966" w:rsidP="00834ED3">
                            <w:pPr>
                              <w:jc w:val="center"/>
                              <w:rPr>
                                <w:color w:val="000000" w:themeColor="text1"/>
                                <w:sz w:val="18"/>
                                <w:szCs w:val="18"/>
                              </w:rPr>
                            </w:pPr>
                            <w:r w:rsidRPr="00F7083F">
                              <w:rPr>
                                <w:color w:val="000000" w:themeColor="text1"/>
                                <w:sz w:val="18"/>
                                <w:szCs w:val="18"/>
                              </w:rPr>
                              <w:t>Violent protest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95B8" id="Rectangle 32" o:spid="_x0000_s1033" style="position:absolute;left:0;text-align:left;margin-left:267pt;margin-top:9.95pt;width:90pt;height:36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" fillcolor="#c0504d [3205]" strokecolor="#622423 [1605]" strokeweight="2pt">
                <v:path arrowok="t"/>
                <v:textbox>
                  <w:txbxContent>
                    <w:p w:rsidR="00201966" w:rsidRPr="00F7083F" w:rsidRDefault="00201966" w:rsidP="00834ED3">
                      <w:pPr>
                        <w:jc w:val="center"/>
                        <w:rPr>
                          <w:color w:val="000000" w:themeColor="text1"/>
                          <w:sz w:val="18"/>
                          <w:szCs w:val="18"/>
                        </w:rPr>
                      </w:pPr>
                      <w:r w:rsidRPr="00F7083F">
                        <w:rPr>
                          <w:color w:val="000000" w:themeColor="text1"/>
                          <w:sz w:val="18"/>
                          <w:szCs w:val="18"/>
                        </w:rPr>
                        <w:t>Violent protest</w:t>
                      </w:r>
                    </w:p>
                  </w:txbxContent>
                </v:textbox>
                <w10:wrap anchorx="margin"/>
              </v:rect>
            </w:pict>
          </mc:Fallback>
        </mc:AlternateContent>
      </w:r>
    </w:p>
    <w:p w:rsidR="00834ED3" w:rsidRDefault="00834ED3" w:rsidP="00057250">
      <w:pPr>
        <w:spacing w:after="120" w:line="480" w:lineRule="auto"/>
        <w:jc w:val="both"/>
        <w:rPr>
          <w:rFonts w:ascii="Arial" w:hAnsi="Arial" w:cs="Arial"/>
          <w:b/>
        </w:rPr>
      </w:pPr>
    </w:p>
    <w:p w:rsidR="00673CC5" w:rsidRDefault="00673CC5" w:rsidP="00057250">
      <w:pPr>
        <w:spacing w:after="0" w:line="480" w:lineRule="auto"/>
        <w:jc w:val="both"/>
        <w:rPr>
          <w:rFonts w:ascii="Arial" w:hAnsi="Arial" w:cs="Arial"/>
          <w:sz w:val="20"/>
          <w:szCs w:val="20"/>
        </w:rPr>
      </w:pPr>
      <w:r w:rsidRPr="00673CC5">
        <w:rPr>
          <w:rFonts w:ascii="Arial" w:hAnsi="Arial" w:cs="Arial"/>
          <w:b/>
          <w:sz w:val="20"/>
          <w:szCs w:val="20"/>
        </w:rPr>
        <w:t>Figure 1</w:t>
      </w:r>
      <w:r w:rsidR="00834ED3" w:rsidRPr="00C310A4">
        <w:rPr>
          <w:rFonts w:ascii="Arial" w:hAnsi="Arial" w:cs="Arial"/>
          <w:sz w:val="20"/>
          <w:szCs w:val="20"/>
        </w:rPr>
        <w:t xml:space="preserve"> T</w:t>
      </w:r>
      <w:r>
        <w:rPr>
          <w:rFonts w:ascii="Arial" w:hAnsi="Arial" w:cs="Arial"/>
          <w:sz w:val="20"/>
          <w:szCs w:val="20"/>
        </w:rPr>
        <w:t>he model of electoral integrity.</w:t>
      </w:r>
      <w:r w:rsidR="00834ED3" w:rsidRPr="00C310A4">
        <w:rPr>
          <w:rFonts w:ascii="Arial" w:hAnsi="Arial" w:cs="Arial"/>
          <w:sz w:val="20"/>
          <w:szCs w:val="20"/>
        </w:rPr>
        <w:t xml:space="preserve"> </w:t>
      </w:r>
    </w:p>
    <w:p w:rsidR="00834ED3" w:rsidRDefault="00673CC5" w:rsidP="00057250">
      <w:pPr>
        <w:spacing w:after="0" w:line="480" w:lineRule="auto"/>
        <w:jc w:val="both"/>
        <w:rPr>
          <w:sz w:val="20"/>
          <w:szCs w:val="20"/>
        </w:rPr>
      </w:pPr>
      <w:r w:rsidRPr="00673CC5">
        <w:rPr>
          <w:rFonts w:ascii="Arial" w:hAnsi="Arial" w:cs="Arial"/>
          <w:i/>
          <w:sz w:val="20"/>
          <w:szCs w:val="20"/>
        </w:rPr>
        <w:t>Source</w:t>
      </w:r>
      <w:r>
        <w:rPr>
          <w:rFonts w:ascii="Arial" w:hAnsi="Arial" w:cs="Arial"/>
          <w:sz w:val="20"/>
          <w:szCs w:val="20"/>
        </w:rPr>
        <w:t xml:space="preserve">: </w:t>
      </w:r>
      <w:r w:rsidR="00834ED3" w:rsidRPr="00C310A4">
        <w:rPr>
          <w:rFonts w:ascii="Arial" w:hAnsi="Arial" w:cs="Arial"/>
          <w:sz w:val="20"/>
          <w:szCs w:val="20"/>
        </w:rPr>
        <w:t>adapted from</w:t>
      </w:r>
      <w:r>
        <w:rPr>
          <w:rFonts w:ascii="Arial" w:hAnsi="Arial" w:cs="Arial"/>
          <w:sz w:val="20"/>
          <w:szCs w:val="20"/>
        </w:rPr>
        <w:t xml:space="preserve"> Norris (2014: 11)</w:t>
      </w:r>
    </w:p>
    <w:p w:rsidR="00834ED3" w:rsidRDefault="00834ED3" w:rsidP="00057250">
      <w:pPr>
        <w:spacing w:line="480" w:lineRule="auto"/>
        <w:rPr>
          <w:rFonts w:ascii="Arial" w:hAnsi="Arial" w:cs="Arial"/>
          <w:shd w:val="clear" w:color="auto" w:fill="FFFFFF"/>
        </w:rPr>
      </w:pPr>
    </w:p>
    <w:p w:rsidR="00493F09" w:rsidRDefault="00A524F0" w:rsidP="00057250">
      <w:pPr>
        <w:spacing w:after="0" w:line="480" w:lineRule="auto"/>
        <w:jc w:val="both"/>
        <w:rPr>
          <w:rFonts w:ascii="Arial" w:hAnsi="Arial" w:cs="Arial"/>
          <w:shd w:val="clear" w:color="auto" w:fill="FFFFFF"/>
        </w:rPr>
      </w:pPr>
      <w:r>
        <w:rPr>
          <w:rFonts w:ascii="Arial" w:hAnsi="Arial" w:cs="Arial"/>
          <w:shd w:val="clear" w:color="auto" w:fill="FFFFFF"/>
        </w:rPr>
        <w:t>We draw</w:t>
      </w:r>
      <w:r w:rsidR="00CE3C40">
        <w:rPr>
          <w:rFonts w:ascii="Arial" w:hAnsi="Arial" w:cs="Arial"/>
          <w:shd w:val="clear" w:color="auto" w:fill="FFFFFF"/>
        </w:rPr>
        <w:t xml:space="preserve"> the following assumption</w:t>
      </w:r>
      <w:r w:rsidR="004006B4">
        <w:rPr>
          <w:rFonts w:ascii="Arial" w:hAnsi="Arial" w:cs="Arial"/>
          <w:shd w:val="clear" w:color="auto" w:fill="FFFFFF"/>
        </w:rPr>
        <w:t>s</w:t>
      </w:r>
      <w:r w:rsidR="00CE3C40">
        <w:rPr>
          <w:rFonts w:ascii="Arial" w:hAnsi="Arial" w:cs="Arial"/>
          <w:shd w:val="clear" w:color="auto" w:fill="FFFFFF"/>
        </w:rPr>
        <w:t xml:space="preserve"> from this model of electoral integrity: i</w:t>
      </w:r>
      <w:r w:rsidR="00CA3B5A">
        <w:rPr>
          <w:rFonts w:ascii="Arial" w:hAnsi="Arial" w:cs="Arial"/>
          <w:shd w:val="clear" w:color="auto" w:fill="FFFFFF"/>
        </w:rPr>
        <w:t>f voters perceive the elections as politically legitimate and participate in voting</w:t>
      </w:r>
      <w:r w:rsidR="004006B4">
        <w:rPr>
          <w:rFonts w:ascii="Arial" w:hAnsi="Arial" w:cs="Arial"/>
          <w:shd w:val="clear" w:color="auto" w:fill="FFFFFF"/>
        </w:rPr>
        <w:t>,</w:t>
      </w:r>
      <w:r w:rsidR="00CA3B5A">
        <w:rPr>
          <w:rFonts w:ascii="Arial" w:hAnsi="Arial" w:cs="Arial"/>
          <w:shd w:val="clear" w:color="auto" w:fill="FFFFFF"/>
        </w:rPr>
        <w:t xml:space="preserve"> </w:t>
      </w:r>
      <w:r w:rsidR="004006B4">
        <w:rPr>
          <w:rFonts w:ascii="Arial" w:hAnsi="Arial" w:cs="Arial"/>
          <w:shd w:val="clear" w:color="auto" w:fill="FFFFFF"/>
        </w:rPr>
        <w:t xml:space="preserve">depending on whether they trust e-voting they will accept election results or </w:t>
      </w:r>
      <w:r w:rsidR="00CA3B5A">
        <w:rPr>
          <w:rFonts w:ascii="Arial" w:hAnsi="Arial" w:cs="Arial"/>
          <w:shd w:val="clear" w:color="auto" w:fill="FFFFFF"/>
        </w:rPr>
        <w:t xml:space="preserve">they will protest, either peacefully or violently. </w:t>
      </w:r>
      <w:r w:rsidR="00CE3C40">
        <w:rPr>
          <w:rFonts w:ascii="Arial" w:hAnsi="Arial" w:cs="Arial"/>
          <w:shd w:val="clear" w:color="auto" w:fill="FFFFFF"/>
        </w:rPr>
        <w:t xml:space="preserve">Voter protests, however, either prior or after the election day, may be caused by doubts of political legitimacy and discontent with other aspects of the election cycle. </w:t>
      </w:r>
      <w:r>
        <w:rPr>
          <w:rFonts w:ascii="Arial" w:hAnsi="Arial" w:cs="Arial"/>
          <w:shd w:val="clear" w:color="auto" w:fill="FFFFFF"/>
        </w:rPr>
        <w:t>A challenge for the study of trust in e-voting is the disentangling of the various public concerns expressed in post-election observed action.</w:t>
      </w:r>
    </w:p>
    <w:p w:rsidR="00B108B2" w:rsidRDefault="00B108B2" w:rsidP="00057250">
      <w:pPr>
        <w:pStyle w:val="xmsonormal"/>
        <w:shd w:val="clear" w:color="auto" w:fill="FFFFFF"/>
        <w:spacing w:before="0" w:beforeAutospacing="0" w:after="120" w:afterAutospacing="0" w:line="480" w:lineRule="auto"/>
        <w:jc w:val="both"/>
        <w:rPr>
          <w:rFonts w:ascii="Arial" w:hAnsi="Arial" w:cs="Arial"/>
          <w:b/>
          <w:sz w:val="22"/>
          <w:szCs w:val="22"/>
          <w:lang w:val="en-GB"/>
        </w:rPr>
      </w:pPr>
    </w:p>
    <w:p w:rsidR="00D9121D" w:rsidRPr="005F5ACB" w:rsidRDefault="005F5ACB"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5F5ACB">
        <w:rPr>
          <w:rFonts w:ascii="Arial" w:hAnsi="Arial" w:cs="Arial"/>
          <w:sz w:val="22"/>
          <w:szCs w:val="22"/>
          <w:u w:val="single"/>
          <w:lang w:val="en-GB"/>
        </w:rPr>
        <w:t>R</w:t>
      </w:r>
      <w:r>
        <w:rPr>
          <w:rFonts w:ascii="Arial" w:hAnsi="Arial" w:cs="Arial"/>
          <w:sz w:val="22"/>
          <w:szCs w:val="22"/>
          <w:u w:val="single"/>
          <w:lang w:val="en-GB"/>
        </w:rPr>
        <w:t>ESEARCH METHODOLOGY</w:t>
      </w:r>
    </w:p>
    <w:p w:rsidR="00204980" w:rsidRDefault="00EC369F"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O</w:t>
      </w:r>
      <w:r w:rsidR="00605D35">
        <w:rPr>
          <w:rFonts w:ascii="Arial" w:hAnsi="Arial" w:cs="Arial"/>
          <w:sz w:val="22"/>
          <w:szCs w:val="22"/>
          <w:lang w:val="en-GB"/>
        </w:rPr>
        <w:t>ur case study</w:t>
      </w:r>
      <w:r w:rsidR="00D6509E">
        <w:rPr>
          <w:rFonts w:ascii="Arial" w:hAnsi="Arial" w:cs="Arial"/>
          <w:sz w:val="22"/>
          <w:szCs w:val="22"/>
          <w:lang w:val="en-GB"/>
        </w:rPr>
        <w:t xml:space="preserve"> aims to </w:t>
      </w:r>
      <w:r w:rsidR="00CE3C40">
        <w:rPr>
          <w:rFonts w:ascii="Arial" w:hAnsi="Arial" w:cs="Arial"/>
          <w:sz w:val="22"/>
          <w:szCs w:val="22"/>
          <w:lang w:val="en-GB"/>
        </w:rPr>
        <w:t xml:space="preserve">identify and </w:t>
      </w:r>
      <w:r w:rsidR="00100361">
        <w:rPr>
          <w:rFonts w:ascii="Arial" w:hAnsi="Arial" w:cs="Arial"/>
          <w:sz w:val="22"/>
          <w:szCs w:val="22"/>
          <w:lang w:val="en-GB"/>
        </w:rPr>
        <w:t>explain</w:t>
      </w:r>
      <w:r w:rsidR="00D6509E">
        <w:rPr>
          <w:rFonts w:ascii="Arial" w:hAnsi="Arial" w:cs="Arial"/>
          <w:sz w:val="22"/>
          <w:szCs w:val="22"/>
          <w:lang w:val="en-GB"/>
        </w:rPr>
        <w:t xml:space="preserve"> </w:t>
      </w:r>
      <w:r w:rsidR="00CE3C40">
        <w:rPr>
          <w:rFonts w:ascii="Arial" w:hAnsi="Arial" w:cs="Arial"/>
          <w:sz w:val="22"/>
          <w:szCs w:val="22"/>
          <w:lang w:val="en-GB"/>
        </w:rPr>
        <w:t>citizens’</w:t>
      </w:r>
      <w:r w:rsidR="00D6509E">
        <w:rPr>
          <w:rFonts w:ascii="Arial" w:hAnsi="Arial" w:cs="Arial"/>
          <w:sz w:val="22"/>
          <w:szCs w:val="22"/>
          <w:lang w:val="en-GB"/>
        </w:rPr>
        <w:t xml:space="preserve"> trust </w:t>
      </w:r>
      <w:r w:rsidR="00CE3C40">
        <w:rPr>
          <w:rFonts w:ascii="Arial" w:hAnsi="Arial" w:cs="Arial"/>
          <w:sz w:val="22"/>
          <w:szCs w:val="22"/>
          <w:lang w:val="en-GB"/>
        </w:rPr>
        <w:t xml:space="preserve">or suspicion </w:t>
      </w:r>
      <w:r w:rsidR="00D6509E">
        <w:rPr>
          <w:rFonts w:ascii="Arial" w:hAnsi="Arial" w:cs="Arial"/>
          <w:sz w:val="22"/>
          <w:szCs w:val="22"/>
          <w:lang w:val="en-GB"/>
        </w:rPr>
        <w:t xml:space="preserve">in e-voting in India </w:t>
      </w:r>
      <w:r w:rsidR="009C66C6">
        <w:rPr>
          <w:rFonts w:ascii="Arial" w:hAnsi="Arial" w:cs="Arial"/>
          <w:sz w:val="22"/>
          <w:szCs w:val="22"/>
          <w:lang w:val="en-GB"/>
        </w:rPr>
        <w:t xml:space="preserve">by </w:t>
      </w:r>
      <w:r w:rsidR="00100361">
        <w:rPr>
          <w:rFonts w:ascii="Arial" w:hAnsi="Arial" w:cs="Arial"/>
          <w:sz w:val="22"/>
          <w:szCs w:val="22"/>
          <w:lang w:val="en-GB"/>
        </w:rPr>
        <w:t>following</w:t>
      </w:r>
      <w:r>
        <w:rPr>
          <w:rFonts w:ascii="Arial" w:hAnsi="Arial" w:cs="Arial"/>
          <w:sz w:val="22"/>
          <w:szCs w:val="22"/>
          <w:lang w:val="en-GB"/>
        </w:rPr>
        <w:t xml:space="preserve"> a methodology informed by critical realism</w:t>
      </w:r>
      <w:r w:rsidR="00493F09">
        <w:rPr>
          <w:rFonts w:ascii="Arial" w:hAnsi="Arial" w:cs="Arial"/>
          <w:sz w:val="22"/>
          <w:szCs w:val="22"/>
          <w:lang w:val="en-GB"/>
        </w:rPr>
        <w:t xml:space="preserve">, a general theory which provides a rationale for </w:t>
      </w:r>
      <w:r w:rsidR="00D6509E">
        <w:rPr>
          <w:rFonts w:ascii="Arial" w:hAnsi="Arial" w:cs="Arial"/>
          <w:sz w:val="22"/>
          <w:szCs w:val="22"/>
          <w:lang w:val="en-GB"/>
        </w:rPr>
        <w:t>develop</w:t>
      </w:r>
      <w:r w:rsidR="00493F09">
        <w:rPr>
          <w:rFonts w:ascii="Arial" w:hAnsi="Arial" w:cs="Arial"/>
          <w:sz w:val="22"/>
          <w:szCs w:val="22"/>
          <w:lang w:val="en-GB"/>
        </w:rPr>
        <w:t>ing</w:t>
      </w:r>
      <w:r w:rsidR="00D6509E">
        <w:rPr>
          <w:rFonts w:ascii="Arial" w:hAnsi="Arial" w:cs="Arial"/>
          <w:sz w:val="22"/>
          <w:szCs w:val="22"/>
          <w:lang w:val="en-GB"/>
        </w:rPr>
        <w:t xml:space="preserve"> empirically supported causal explanation</w:t>
      </w:r>
      <w:r w:rsidR="00D33DD5">
        <w:rPr>
          <w:rFonts w:ascii="Arial" w:hAnsi="Arial" w:cs="Arial"/>
          <w:sz w:val="22"/>
          <w:szCs w:val="22"/>
          <w:lang w:val="en-GB"/>
        </w:rPr>
        <w:t>s</w:t>
      </w:r>
      <w:r w:rsidR="00204980">
        <w:rPr>
          <w:rFonts w:ascii="Arial" w:hAnsi="Arial" w:cs="Arial"/>
          <w:sz w:val="22"/>
          <w:szCs w:val="22"/>
          <w:lang w:val="en-GB"/>
        </w:rPr>
        <w:t xml:space="preserve">. </w:t>
      </w:r>
      <w:r w:rsidR="00D4714E">
        <w:rPr>
          <w:rFonts w:ascii="Arial" w:hAnsi="Arial" w:cs="Arial"/>
          <w:sz w:val="22"/>
          <w:szCs w:val="22"/>
          <w:lang w:val="en-GB"/>
        </w:rPr>
        <w:t xml:space="preserve">According to critical </w:t>
      </w:r>
      <w:r w:rsidR="00D4714E">
        <w:rPr>
          <w:rFonts w:ascii="Arial" w:hAnsi="Arial" w:cs="Arial"/>
          <w:sz w:val="22"/>
          <w:szCs w:val="22"/>
          <w:lang w:val="en-GB"/>
        </w:rPr>
        <w:lastRenderedPageBreak/>
        <w:t>realism, o</w:t>
      </w:r>
      <w:r w:rsidR="00204980">
        <w:rPr>
          <w:rFonts w:ascii="Arial" w:hAnsi="Arial" w:cs="Arial"/>
          <w:sz w:val="22"/>
          <w:szCs w:val="22"/>
          <w:lang w:val="en-GB"/>
        </w:rPr>
        <w:t xml:space="preserve">bserved </w:t>
      </w:r>
      <w:r w:rsidR="00100361">
        <w:rPr>
          <w:rFonts w:ascii="Arial" w:hAnsi="Arial" w:cs="Arial"/>
          <w:sz w:val="22"/>
          <w:szCs w:val="22"/>
          <w:lang w:val="en-GB"/>
        </w:rPr>
        <w:t>phenomena</w:t>
      </w:r>
      <w:r w:rsidR="00204980">
        <w:rPr>
          <w:rFonts w:ascii="Arial" w:hAnsi="Arial" w:cs="Arial"/>
          <w:sz w:val="22"/>
          <w:szCs w:val="22"/>
          <w:lang w:val="en-GB"/>
        </w:rPr>
        <w:t xml:space="preserve"> are a subset of</w:t>
      </w:r>
      <w:r w:rsidR="00605D35">
        <w:rPr>
          <w:rFonts w:ascii="Arial" w:hAnsi="Arial" w:cs="Arial"/>
          <w:sz w:val="22"/>
          <w:szCs w:val="22"/>
          <w:lang w:val="en-GB"/>
        </w:rPr>
        <w:t xml:space="preserve"> possibilities that may occur </w:t>
      </w:r>
      <w:r w:rsidR="00204980">
        <w:rPr>
          <w:rFonts w:ascii="Arial" w:hAnsi="Arial" w:cs="Arial"/>
          <w:sz w:val="22"/>
          <w:szCs w:val="22"/>
          <w:lang w:val="en-GB"/>
        </w:rPr>
        <w:t xml:space="preserve">from the enactment of causal powers and structures of entities </w:t>
      </w:r>
      <w:r w:rsidR="00100361">
        <w:rPr>
          <w:rFonts w:ascii="Arial" w:hAnsi="Arial" w:cs="Arial"/>
          <w:sz w:val="22"/>
          <w:szCs w:val="22"/>
          <w:lang w:val="en-GB"/>
        </w:rPr>
        <w:t xml:space="preserve">existing in the ‘real world’ </w:t>
      </w:r>
      <w:r w:rsidR="00204980">
        <w:rPr>
          <w:rFonts w:ascii="Arial" w:hAnsi="Arial" w:cs="Arial"/>
          <w:sz w:val="22"/>
          <w:szCs w:val="22"/>
          <w:lang w:val="en-GB"/>
        </w:rPr>
        <w:t>in</w:t>
      </w:r>
      <w:r w:rsidR="00F2604D">
        <w:rPr>
          <w:rFonts w:ascii="Arial" w:hAnsi="Arial" w:cs="Arial"/>
          <w:sz w:val="22"/>
          <w:szCs w:val="22"/>
          <w:lang w:val="en-GB"/>
        </w:rPr>
        <w:t>dependently of human perception</w:t>
      </w:r>
      <w:r w:rsidR="008861F5">
        <w:rPr>
          <w:rFonts w:ascii="Arial" w:hAnsi="Arial" w:cs="Arial"/>
          <w:sz w:val="22"/>
          <w:szCs w:val="22"/>
          <w:lang w:val="en-GB"/>
        </w:rPr>
        <w:t xml:space="preserve"> </w:t>
      </w:r>
      <w:r w:rsidR="00CA2B42">
        <w:rPr>
          <w:rFonts w:ascii="Arial" w:hAnsi="Arial" w:cs="Arial"/>
          <w:sz w:val="22"/>
          <w:szCs w:val="22"/>
          <w:lang w:val="en-GB"/>
        </w:rPr>
        <w:fldChar w:fldCharType="begin">
          <w:fldData xml:space="preserve">PEVuZE5vdGU+PENpdGU+PEF1dGhvcj5MYXdzb248L0F1dGhvcj48WWVhcj4xOTk4PC9ZZWFyPjxS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</w:fldData>
        </w:fldChar>
      </w:r>
      <w:r w:rsidR="00FF3C48">
        <w:rPr>
          <w:rFonts w:ascii="Arial" w:hAnsi="Arial" w:cs="Arial"/>
          <w:sz w:val="22"/>
          <w:szCs w:val="22"/>
          <w:lang w:val="en-GB"/>
        </w:rPr>
        <w:instrText xml:space="preserve"> ADDIN EN.CITE </w:instrText>
      </w:r>
      <w:r w:rsidR="00FF3C48">
        <w:rPr>
          <w:rFonts w:ascii="Arial" w:hAnsi="Arial" w:cs="Arial"/>
          <w:sz w:val="22"/>
          <w:szCs w:val="22"/>
          <w:lang w:val="en-GB"/>
        </w:rPr>
        <w:fldChar w:fldCharType="begin">
          <w:fldData xml:space="preserve">PEVuZE5vdGU+PENpdGU+PEF1dGhvcj5MYXdzb248L0F1dGhvcj48WWVhcj4xOTk4PC9ZZWFyPjxS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</w:fldData>
        </w:fldChar>
      </w:r>
      <w:r w:rsidR="00FF3C48">
        <w:rPr>
          <w:rFonts w:ascii="Arial" w:hAnsi="Arial" w:cs="Arial"/>
          <w:sz w:val="22"/>
          <w:szCs w:val="22"/>
          <w:lang w:val="en-GB"/>
        </w:rPr>
        <w:instrText xml:space="preserve"> ADDIN EN.CITE.DATA </w:instrText>
      </w:r>
      <w:r w:rsidR="00FF3C48">
        <w:rPr>
          <w:rFonts w:ascii="Arial" w:hAnsi="Arial" w:cs="Arial"/>
          <w:sz w:val="22"/>
          <w:szCs w:val="22"/>
          <w:lang w:val="en-GB"/>
        </w:rPr>
      </w:r>
      <w:r w:rsidR="00FF3C48">
        <w:rPr>
          <w:rFonts w:ascii="Arial" w:hAnsi="Arial" w:cs="Arial"/>
          <w:sz w:val="22"/>
          <w:szCs w:val="22"/>
          <w:lang w:val="en-GB"/>
        </w:rPr>
        <w:fldChar w:fldCharType="end"/>
      </w:r>
      <w:r w:rsidR="00CA2B42">
        <w:rPr>
          <w:rFonts w:ascii="Arial" w:hAnsi="Arial" w:cs="Arial"/>
          <w:sz w:val="22"/>
          <w:szCs w:val="22"/>
          <w:lang w:val="en-GB"/>
        </w:rPr>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(Lawson 1998; Mingers et al. 2013; </w:t>
      </w:r>
      <w:r w:rsidR="00365588">
        <w:rPr>
          <w:rFonts w:ascii="Arial" w:hAnsi="Arial" w:cs="Arial"/>
          <w:noProof/>
          <w:sz w:val="22"/>
          <w:szCs w:val="22"/>
          <w:lang w:val="en-GB"/>
        </w:rPr>
        <w:t xml:space="preserve">M. L. </w:t>
      </w:r>
      <w:r w:rsidR="007933D9">
        <w:rPr>
          <w:rFonts w:ascii="Arial" w:hAnsi="Arial" w:cs="Arial"/>
          <w:noProof/>
          <w:sz w:val="22"/>
          <w:szCs w:val="22"/>
          <w:lang w:val="en-GB"/>
        </w:rPr>
        <w:t xml:space="preserve">Smith 2006; Wynn </w:t>
      </w:r>
      <w:r w:rsidR="00365588">
        <w:rPr>
          <w:rFonts w:ascii="Arial" w:hAnsi="Arial" w:cs="Arial"/>
          <w:noProof/>
          <w:sz w:val="22"/>
          <w:szCs w:val="22"/>
          <w:lang w:val="en-GB"/>
        </w:rPr>
        <w:t>and Williams</w:t>
      </w:r>
      <w:r w:rsidR="007933D9">
        <w:rPr>
          <w:rFonts w:ascii="Arial" w:hAnsi="Arial" w:cs="Arial"/>
          <w:noProof/>
          <w:sz w:val="22"/>
          <w:szCs w:val="22"/>
          <w:lang w:val="en-GB"/>
        </w:rPr>
        <w:t xml:space="preserve"> 2012; Zachariadis et al. 2013)</w:t>
      </w:r>
      <w:r w:rsidR="00CA2B42">
        <w:rPr>
          <w:rFonts w:ascii="Arial" w:hAnsi="Arial" w:cs="Arial"/>
          <w:sz w:val="22"/>
          <w:szCs w:val="22"/>
          <w:lang w:val="en-GB"/>
        </w:rPr>
        <w:fldChar w:fldCharType="end"/>
      </w:r>
      <w:r w:rsidR="00D6509E">
        <w:rPr>
          <w:rFonts w:ascii="Arial" w:hAnsi="Arial" w:cs="Arial"/>
          <w:sz w:val="22"/>
          <w:szCs w:val="22"/>
          <w:lang w:val="en-GB"/>
        </w:rPr>
        <w:t xml:space="preserve">. A causal explanation is constructed </w:t>
      </w:r>
      <w:r>
        <w:rPr>
          <w:rFonts w:ascii="Arial" w:hAnsi="Arial" w:cs="Arial"/>
          <w:sz w:val="22"/>
          <w:szCs w:val="22"/>
          <w:lang w:val="en-GB"/>
        </w:rPr>
        <w:t>by identifying generative mechanisms, that is, by</w:t>
      </w:r>
      <w:r w:rsidR="00D6509E">
        <w:rPr>
          <w:rFonts w:ascii="Arial" w:hAnsi="Arial" w:cs="Arial"/>
          <w:sz w:val="22"/>
          <w:szCs w:val="22"/>
          <w:lang w:val="en-GB"/>
        </w:rPr>
        <w:t xml:space="preserve"> ‘detailing the means or processes by which events are generated by structures, actions, and contextual conditions involved in a particular setting’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&lt;EndNote&gt;&lt;Cite&gt;&lt;Author&gt;Wynn&lt;/Author&gt;&lt;Year&gt;2012&lt;/Year&gt;&lt;RecNum&gt;76&lt;/RecNum&gt;&lt;Pages&gt;789&lt;/Pages&gt;&lt;DisplayText&gt;(Wynn et al. 2012)&lt;/DisplayText&gt;&lt;record&gt;&lt;rec-number&gt;76&lt;/rec-number&gt;&lt;foreign-keys&gt;&lt;key app="EN" db-id="vptfettek0fx20ezwwbvva5qrfpa5e5xz29w"&gt;76&lt;/key&gt;&lt;/foreign-keys&gt;&lt;ref-type name="Journal Article"&gt;17&lt;/ref-type&gt;&lt;contributors&gt;&lt;authors&gt;&lt;author&gt;Wynn, D.&lt;/author&gt;&lt;author&gt;Williams, C.K.&lt;/author&gt;&lt;/authors&gt;&lt;/contributors&gt;&lt;titles&gt;&lt;title&gt;Principles for conducting critical realist case study research in information systems&lt;/title&gt;&lt;secondary-title&gt;MIS Quarterly&lt;/secondary-title&gt;&lt;/titles&gt;&lt;periodical&gt;&lt;full-title&gt;MIS Quarterly&lt;/full-title&gt;&lt;/periodical&gt;&lt;pages&gt;787-810&lt;/pages&gt;&lt;volume&gt;36&lt;/volume&gt;&lt;number&gt;3&lt;/number&gt;&lt;dates&gt;&lt;year&gt;2012&lt;/year&gt;&lt;/dates&gt;&lt;urls&gt;&lt;/urls&gt;&lt;/record&gt;&lt;/Cite&gt;&lt;/EndNote&gt;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(Wynn </w:t>
      </w:r>
      <w:r w:rsidR="00BB2E70">
        <w:rPr>
          <w:rFonts w:ascii="Arial" w:hAnsi="Arial" w:cs="Arial"/>
          <w:noProof/>
          <w:sz w:val="22"/>
          <w:szCs w:val="22"/>
          <w:lang w:val="en-GB"/>
        </w:rPr>
        <w:t>&amp; Williams</w:t>
      </w:r>
      <w:r w:rsidR="007933D9">
        <w:rPr>
          <w:rFonts w:ascii="Arial" w:hAnsi="Arial" w:cs="Arial"/>
          <w:noProof/>
          <w:sz w:val="22"/>
          <w:szCs w:val="22"/>
          <w:lang w:val="en-GB"/>
        </w:rPr>
        <w:t xml:space="preserve"> 2012)</w:t>
      </w:r>
      <w:r w:rsidR="00CA2B42">
        <w:rPr>
          <w:rFonts w:ascii="Arial" w:hAnsi="Arial" w:cs="Arial"/>
          <w:sz w:val="22"/>
          <w:szCs w:val="22"/>
          <w:lang w:val="en-GB"/>
        </w:rPr>
        <w:fldChar w:fldCharType="end"/>
      </w:r>
      <w:r>
        <w:rPr>
          <w:rFonts w:ascii="Arial" w:hAnsi="Arial" w:cs="Arial"/>
          <w:sz w:val="22"/>
          <w:szCs w:val="22"/>
          <w:lang w:val="en-GB"/>
        </w:rPr>
        <w:t>.</w:t>
      </w:r>
      <w:r w:rsidR="00F65522">
        <w:rPr>
          <w:rFonts w:ascii="Arial" w:hAnsi="Arial" w:cs="Arial"/>
          <w:sz w:val="22"/>
          <w:szCs w:val="22"/>
          <w:lang w:val="en-GB"/>
        </w:rPr>
        <w:t xml:space="preserve"> </w:t>
      </w:r>
    </w:p>
    <w:p w:rsidR="007210C3" w:rsidRDefault="00204980"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Mechanisms are often unobservable. We infer their existence from </w:t>
      </w:r>
      <w:r w:rsidR="00493F09">
        <w:rPr>
          <w:rFonts w:ascii="Arial" w:hAnsi="Arial" w:cs="Arial"/>
          <w:sz w:val="22"/>
          <w:szCs w:val="22"/>
          <w:lang w:val="en-GB"/>
        </w:rPr>
        <w:t xml:space="preserve">examining </w:t>
      </w:r>
      <w:r w:rsidR="005A2C5C">
        <w:rPr>
          <w:rFonts w:ascii="Arial" w:hAnsi="Arial" w:cs="Arial"/>
          <w:sz w:val="22"/>
          <w:szCs w:val="22"/>
          <w:lang w:val="en-GB"/>
        </w:rPr>
        <w:t>observed</w:t>
      </w:r>
      <w:r>
        <w:rPr>
          <w:rFonts w:ascii="Arial" w:hAnsi="Arial" w:cs="Arial"/>
          <w:sz w:val="22"/>
          <w:szCs w:val="22"/>
          <w:lang w:val="en-GB"/>
        </w:rPr>
        <w:t xml:space="preserve"> </w:t>
      </w:r>
      <w:r w:rsidR="00295EF5">
        <w:rPr>
          <w:rFonts w:ascii="Arial" w:hAnsi="Arial" w:cs="Arial"/>
          <w:sz w:val="22"/>
          <w:szCs w:val="22"/>
          <w:lang w:val="en-GB"/>
        </w:rPr>
        <w:t>phenomena</w:t>
      </w:r>
      <w:r w:rsidR="00493F09">
        <w:rPr>
          <w:rFonts w:ascii="Arial" w:hAnsi="Arial" w:cs="Arial"/>
          <w:sz w:val="22"/>
          <w:szCs w:val="22"/>
          <w:lang w:val="en-GB"/>
        </w:rPr>
        <w:t>, their constituent elements and their context, and making assumptions of causal associations between them</w:t>
      </w:r>
      <w:r>
        <w:rPr>
          <w:rFonts w:ascii="Arial" w:hAnsi="Arial" w:cs="Arial"/>
          <w:sz w:val="22"/>
          <w:szCs w:val="22"/>
          <w:lang w:val="en-GB"/>
        </w:rPr>
        <w:t xml:space="preserve">. </w:t>
      </w:r>
      <w:r w:rsidR="00295EF5">
        <w:rPr>
          <w:rFonts w:ascii="Arial" w:hAnsi="Arial" w:cs="Arial"/>
          <w:sz w:val="22"/>
          <w:szCs w:val="22"/>
          <w:lang w:val="en-GB"/>
        </w:rPr>
        <w:t xml:space="preserve">Often multiple possible sets of interacting mechanisms are empirically detected and, in such cases, the researcher has to compare their explanatory power and </w:t>
      </w:r>
      <w:r w:rsidR="00D4714E">
        <w:rPr>
          <w:rFonts w:ascii="Arial" w:hAnsi="Arial" w:cs="Arial"/>
          <w:sz w:val="22"/>
          <w:szCs w:val="22"/>
          <w:lang w:val="en-GB"/>
        </w:rPr>
        <w:t xml:space="preserve">to </w:t>
      </w:r>
      <w:r w:rsidR="00295EF5">
        <w:rPr>
          <w:rFonts w:ascii="Arial" w:hAnsi="Arial" w:cs="Arial"/>
          <w:sz w:val="22"/>
          <w:szCs w:val="22"/>
          <w:lang w:val="en-GB"/>
        </w:rPr>
        <w:t>judge which ones are supported by empirical evidence</w:t>
      </w:r>
      <w:r w:rsidR="005A2C5C">
        <w:rPr>
          <w:rFonts w:ascii="Arial" w:hAnsi="Arial" w:cs="Arial"/>
          <w:sz w:val="22"/>
          <w:szCs w:val="22"/>
          <w:lang w:val="en-GB"/>
        </w:rPr>
        <w:t>.</w:t>
      </w:r>
      <w:r w:rsidR="00295EF5">
        <w:rPr>
          <w:rFonts w:ascii="Arial" w:hAnsi="Arial" w:cs="Arial"/>
          <w:sz w:val="22"/>
          <w:szCs w:val="22"/>
          <w:lang w:val="en-GB"/>
        </w:rPr>
        <w:t xml:space="preserve"> In any case</w:t>
      </w:r>
      <w:r w:rsidR="00F65B65">
        <w:rPr>
          <w:rFonts w:ascii="Arial" w:hAnsi="Arial" w:cs="Arial"/>
          <w:sz w:val="22"/>
          <w:szCs w:val="22"/>
          <w:lang w:val="en-GB"/>
        </w:rPr>
        <w:t>, mechanism-based explanation is inherently incomplete and non-generalizable across contextual settings.</w:t>
      </w:r>
      <w:r w:rsidR="00EC369F">
        <w:rPr>
          <w:rFonts w:ascii="Arial" w:hAnsi="Arial" w:cs="Arial"/>
          <w:sz w:val="22"/>
          <w:szCs w:val="22"/>
          <w:lang w:val="en-GB"/>
        </w:rPr>
        <w:t xml:space="preserve"> </w:t>
      </w:r>
      <w:r w:rsidR="00605D35">
        <w:rPr>
          <w:rFonts w:ascii="Arial" w:hAnsi="Arial" w:cs="Arial"/>
          <w:sz w:val="22"/>
          <w:szCs w:val="22"/>
          <w:lang w:val="en-GB"/>
        </w:rPr>
        <w:t>M</w:t>
      </w:r>
      <w:r w:rsidR="00EC369F">
        <w:rPr>
          <w:rFonts w:ascii="Arial" w:hAnsi="Arial" w:cs="Arial"/>
          <w:sz w:val="22"/>
          <w:szCs w:val="22"/>
          <w:lang w:val="en-GB"/>
        </w:rPr>
        <w:t>ost of the times there are complementary mechanisms that interact with the ones manifested</w:t>
      </w:r>
      <w:r w:rsidR="00295EF5">
        <w:rPr>
          <w:rFonts w:ascii="Arial" w:hAnsi="Arial" w:cs="Arial"/>
          <w:sz w:val="22"/>
          <w:szCs w:val="22"/>
          <w:lang w:val="en-GB"/>
        </w:rPr>
        <w:t xml:space="preserve"> in an empirical study</w:t>
      </w:r>
      <w:r w:rsidR="00493F09">
        <w:rPr>
          <w:rFonts w:ascii="Arial" w:hAnsi="Arial" w:cs="Arial"/>
          <w:sz w:val="22"/>
          <w:szCs w:val="22"/>
          <w:lang w:val="en-GB"/>
        </w:rPr>
        <w:t>. Also,</w:t>
      </w:r>
      <w:r w:rsidR="00EC369F">
        <w:rPr>
          <w:rFonts w:ascii="Arial" w:hAnsi="Arial" w:cs="Arial"/>
          <w:sz w:val="22"/>
          <w:szCs w:val="22"/>
          <w:lang w:val="en-GB"/>
        </w:rPr>
        <w:t xml:space="preserve"> </w:t>
      </w:r>
      <w:r w:rsidR="00295EF5">
        <w:rPr>
          <w:rFonts w:ascii="Arial" w:hAnsi="Arial" w:cs="Arial"/>
          <w:sz w:val="22"/>
          <w:szCs w:val="22"/>
          <w:lang w:val="en-GB"/>
        </w:rPr>
        <w:t xml:space="preserve">detected </w:t>
      </w:r>
      <w:r w:rsidR="00EC369F">
        <w:rPr>
          <w:rFonts w:ascii="Arial" w:hAnsi="Arial" w:cs="Arial"/>
          <w:sz w:val="22"/>
          <w:szCs w:val="22"/>
          <w:lang w:val="en-GB"/>
        </w:rPr>
        <w:t xml:space="preserve">mechanisms </w:t>
      </w:r>
      <w:r w:rsidR="00295EF5">
        <w:rPr>
          <w:rFonts w:ascii="Arial" w:hAnsi="Arial" w:cs="Arial"/>
          <w:sz w:val="22"/>
          <w:szCs w:val="22"/>
          <w:lang w:val="en-GB"/>
        </w:rPr>
        <w:t xml:space="preserve">in one case </w:t>
      </w:r>
      <w:r w:rsidR="00EC369F">
        <w:rPr>
          <w:rFonts w:ascii="Arial" w:hAnsi="Arial" w:cs="Arial"/>
          <w:sz w:val="22"/>
          <w:szCs w:val="22"/>
          <w:lang w:val="en-GB"/>
        </w:rPr>
        <w:t>may not be activated under different contextual conditions</w:t>
      </w:r>
      <w:r w:rsidR="00F65B65">
        <w:rPr>
          <w:rFonts w:ascii="Arial" w:hAnsi="Arial" w:cs="Arial"/>
          <w:sz w:val="22"/>
          <w:szCs w:val="22"/>
          <w:lang w:val="en-GB"/>
        </w:rPr>
        <w:t xml:space="preserve">. </w:t>
      </w:r>
    </w:p>
    <w:p w:rsidR="00295EF5" w:rsidRDefault="00295EF5"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A</w:t>
      </w:r>
      <w:r w:rsidR="00F65B65">
        <w:rPr>
          <w:rFonts w:ascii="Arial" w:hAnsi="Arial" w:cs="Arial"/>
          <w:sz w:val="22"/>
          <w:szCs w:val="22"/>
          <w:lang w:val="en-GB"/>
        </w:rPr>
        <w:t>lthough</w:t>
      </w:r>
      <w:r w:rsidR="005A2C5C">
        <w:rPr>
          <w:rFonts w:ascii="Arial" w:hAnsi="Arial" w:cs="Arial"/>
          <w:sz w:val="22"/>
          <w:szCs w:val="22"/>
          <w:lang w:val="en-GB"/>
        </w:rPr>
        <w:t>,</w:t>
      </w:r>
      <w:r w:rsidR="00F65B65">
        <w:rPr>
          <w:rFonts w:ascii="Arial" w:hAnsi="Arial" w:cs="Arial"/>
          <w:sz w:val="22"/>
          <w:szCs w:val="22"/>
          <w:lang w:val="en-GB"/>
        </w:rPr>
        <w:t xml:space="preserve"> a</w:t>
      </w:r>
      <w:r w:rsidR="00EF4537">
        <w:rPr>
          <w:rFonts w:ascii="Arial" w:hAnsi="Arial" w:cs="Arial"/>
          <w:sz w:val="22"/>
          <w:szCs w:val="22"/>
          <w:lang w:val="en-GB"/>
        </w:rPr>
        <w:t xml:space="preserve">ccording to critical </w:t>
      </w:r>
      <w:r w:rsidR="001D1AF6">
        <w:rPr>
          <w:rFonts w:ascii="Arial" w:hAnsi="Arial" w:cs="Arial"/>
          <w:sz w:val="22"/>
          <w:szCs w:val="22"/>
          <w:lang w:val="en-GB"/>
        </w:rPr>
        <w:t>realism</w:t>
      </w:r>
      <w:r w:rsidR="005A2C5C">
        <w:rPr>
          <w:rFonts w:ascii="Arial" w:hAnsi="Arial" w:cs="Arial"/>
          <w:sz w:val="22"/>
          <w:szCs w:val="22"/>
          <w:lang w:val="en-GB"/>
        </w:rPr>
        <w:t>,</w:t>
      </w:r>
      <w:r w:rsidR="001D1AF6">
        <w:rPr>
          <w:rFonts w:ascii="Arial" w:hAnsi="Arial" w:cs="Arial"/>
          <w:sz w:val="22"/>
          <w:szCs w:val="22"/>
          <w:lang w:val="en-GB"/>
        </w:rPr>
        <w:t xml:space="preserve"> phenomena are rarely replicated in an identical form across contexts</w:t>
      </w:r>
      <w:r w:rsidR="00EF4537">
        <w:rPr>
          <w:rFonts w:ascii="Arial" w:hAnsi="Arial" w:cs="Arial"/>
          <w:sz w:val="22"/>
          <w:szCs w:val="22"/>
          <w:lang w:val="en-GB"/>
        </w:rPr>
        <w:t xml:space="preserve">, similar contextual settings may give rise to </w:t>
      </w:r>
      <w:r w:rsidR="008404FA">
        <w:rPr>
          <w:rFonts w:ascii="Arial" w:hAnsi="Arial" w:cs="Arial"/>
          <w:sz w:val="22"/>
          <w:szCs w:val="22"/>
          <w:lang w:val="en-GB"/>
        </w:rPr>
        <w:t>‘demi-regularities’ of</w:t>
      </w:r>
      <w:r w:rsidR="00EF4537">
        <w:rPr>
          <w:rFonts w:ascii="Arial" w:hAnsi="Arial" w:cs="Arial"/>
          <w:sz w:val="22"/>
          <w:szCs w:val="22"/>
          <w:lang w:val="en-GB"/>
        </w:rPr>
        <w:t xml:space="preserve"> causal mechanisms</w:t>
      </w:r>
      <w:r w:rsidR="008404FA">
        <w:rPr>
          <w:rFonts w:ascii="Arial" w:hAnsi="Arial" w:cs="Arial"/>
          <w:sz w:val="22"/>
          <w:szCs w:val="22"/>
          <w:lang w:val="en-GB"/>
        </w:rPr>
        <w:t xml:space="preserve">. Mechanisms explaining the formation of a socio-technical phenomenon in one setting provide plausible hypotheses for investigation </w:t>
      </w:r>
      <w:r w:rsidR="00CE3C40">
        <w:rPr>
          <w:rFonts w:ascii="Arial" w:hAnsi="Arial" w:cs="Arial"/>
          <w:sz w:val="22"/>
          <w:szCs w:val="22"/>
          <w:lang w:val="en-GB"/>
        </w:rPr>
        <w:t xml:space="preserve">of similar phenomena </w:t>
      </w:r>
      <w:r w:rsidR="008404FA">
        <w:rPr>
          <w:rFonts w:ascii="Arial" w:hAnsi="Arial" w:cs="Arial"/>
          <w:sz w:val="22"/>
          <w:szCs w:val="22"/>
          <w:lang w:val="en-GB"/>
        </w:rPr>
        <w:t xml:space="preserve">in a similar setting. </w:t>
      </w:r>
      <w:r>
        <w:rPr>
          <w:rFonts w:ascii="Arial" w:hAnsi="Arial" w:cs="Arial"/>
          <w:sz w:val="22"/>
          <w:szCs w:val="22"/>
          <w:lang w:val="en-GB"/>
        </w:rPr>
        <w:t>W</w:t>
      </w:r>
      <w:r w:rsidR="00204980">
        <w:rPr>
          <w:rFonts w:ascii="Arial" w:hAnsi="Arial" w:cs="Arial"/>
          <w:sz w:val="22"/>
          <w:szCs w:val="22"/>
          <w:lang w:val="en-GB"/>
        </w:rPr>
        <w:t xml:space="preserve">e build theory by hypothesizing the existence of mechanisms </w:t>
      </w:r>
      <w:r w:rsidR="00052CDA">
        <w:rPr>
          <w:rFonts w:ascii="Arial" w:hAnsi="Arial" w:cs="Arial"/>
          <w:sz w:val="22"/>
          <w:szCs w:val="22"/>
          <w:lang w:val="en-GB"/>
        </w:rPr>
        <w:t xml:space="preserve">in a specific context and seeking </w:t>
      </w:r>
      <w:r>
        <w:rPr>
          <w:rFonts w:ascii="Arial" w:hAnsi="Arial" w:cs="Arial"/>
          <w:sz w:val="22"/>
          <w:szCs w:val="22"/>
          <w:lang w:val="en-GB"/>
        </w:rPr>
        <w:t xml:space="preserve">empirical </w:t>
      </w:r>
      <w:r w:rsidR="00052CDA">
        <w:rPr>
          <w:rFonts w:ascii="Arial" w:hAnsi="Arial" w:cs="Arial"/>
          <w:sz w:val="22"/>
          <w:szCs w:val="22"/>
          <w:lang w:val="en-GB"/>
        </w:rPr>
        <w:t>evidence for their validity.</w:t>
      </w:r>
      <w:r w:rsidRPr="00295EF5">
        <w:rPr>
          <w:rFonts w:ascii="Arial" w:hAnsi="Arial" w:cs="Arial"/>
          <w:sz w:val="22"/>
          <w:szCs w:val="22"/>
          <w:lang w:val="en-GB"/>
        </w:rPr>
        <w:t xml:space="preserve"> </w:t>
      </w:r>
      <w:r w:rsidR="00C3795B">
        <w:rPr>
          <w:rFonts w:ascii="Arial" w:hAnsi="Arial" w:cs="Arial"/>
          <w:sz w:val="22"/>
          <w:szCs w:val="22"/>
          <w:lang w:val="en-GB"/>
        </w:rPr>
        <w:t>‘B</w:t>
      </w:r>
      <w:r>
        <w:rPr>
          <w:rFonts w:ascii="Arial" w:hAnsi="Arial" w:cs="Arial"/>
          <w:sz w:val="22"/>
          <w:szCs w:val="22"/>
          <w:lang w:val="en-GB"/>
        </w:rPr>
        <w:t>est suited’ for</w:t>
      </w:r>
      <w:r w:rsidRPr="00F65522">
        <w:rPr>
          <w:rFonts w:ascii="Arial" w:hAnsi="Arial" w:cs="Arial"/>
          <w:sz w:val="22"/>
          <w:szCs w:val="22"/>
          <w:lang w:val="en-GB"/>
        </w:rPr>
        <w:t xml:space="preserve"> </w:t>
      </w:r>
      <w:r>
        <w:rPr>
          <w:rFonts w:ascii="Arial" w:hAnsi="Arial" w:cs="Arial"/>
          <w:sz w:val="22"/>
          <w:szCs w:val="22"/>
          <w:lang w:val="en-GB"/>
        </w:rPr>
        <w:t xml:space="preserve">theory development in critical realist research, </w:t>
      </w:r>
      <w:r w:rsidR="00C3795B">
        <w:rPr>
          <w:rFonts w:ascii="Arial" w:hAnsi="Arial" w:cs="Arial"/>
          <w:sz w:val="22"/>
          <w:szCs w:val="22"/>
          <w:lang w:val="en-GB"/>
        </w:rPr>
        <w:t xml:space="preserve">are case studies, </w:t>
      </w:r>
      <w:r>
        <w:rPr>
          <w:rFonts w:ascii="Arial" w:hAnsi="Arial" w:cs="Arial"/>
          <w:sz w:val="22"/>
          <w:szCs w:val="22"/>
          <w:lang w:val="en-GB"/>
        </w:rPr>
        <w:t>although quantitative methods can be used to identify causal mechanisms</w:t>
      </w:r>
      <w:r w:rsidR="005A2C5C">
        <w:rPr>
          <w:rFonts w:ascii="Arial" w:hAnsi="Arial" w:cs="Arial"/>
          <w:sz w:val="22"/>
          <w:szCs w:val="22"/>
          <w:lang w:val="en-GB"/>
        </w:rPr>
        <w:t xml:space="preserve"> occurring in multiple contexts</w:t>
      </w:r>
      <w:r>
        <w:rPr>
          <w:rFonts w:ascii="Arial" w:hAnsi="Arial" w:cs="Arial"/>
          <w:sz w:val="22"/>
          <w:szCs w:val="22"/>
          <w:lang w:val="en-GB"/>
        </w:rPr>
        <w:t xml:space="preserve"> and assess their validity </w:t>
      </w:r>
      <w:r w:rsidR="00CA2B42">
        <w:rPr>
          <w:rFonts w:ascii="Arial" w:hAnsi="Arial" w:cs="Arial"/>
          <w:sz w:val="22"/>
          <w:szCs w:val="22"/>
          <w:lang w:val="en-GB"/>
        </w:rPr>
        <w:fldChar w:fldCharType="begin">
          <w:fldData xml:space="preserve">PEVuZE5vdGU+PENpdGU+PEF1dGhvcj5FYXN0b248L0F1dGhvcj48WWVhcj4yMDEwPC9ZZWFyPjxS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</w:fldData>
        </w:fldChar>
      </w:r>
      <w:r w:rsidR="00FF3C48">
        <w:rPr>
          <w:rFonts w:ascii="Arial" w:hAnsi="Arial" w:cs="Arial"/>
          <w:sz w:val="22"/>
          <w:szCs w:val="22"/>
          <w:lang w:val="en-GB"/>
        </w:rPr>
        <w:instrText xml:space="preserve"> ADDIN EN.CITE </w:instrText>
      </w:r>
      <w:r w:rsidR="00FF3C48">
        <w:rPr>
          <w:rFonts w:ascii="Arial" w:hAnsi="Arial" w:cs="Arial"/>
          <w:sz w:val="22"/>
          <w:szCs w:val="22"/>
          <w:lang w:val="en-GB"/>
        </w:rPr>
        <w:fldChar w:fldCharType="begin">
          <w:fldData xml:space="preserve">PEVuZE5vdGU+PENpdGU+PEF1dGhvcj5FYXN0b248L0F1dGhvcj48WWVhcj4yMDEwPC9ZZWFyPjxS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</w:fldData>
        </w:fldChar>
      </w:r>
      <w:r w:rsidR="00FF3C48">
        <w:rPr>
          <w:rFonts w:ascii="Arial" w:hAnsi="Arial" w:cs="Arial"/>
          <w:sz w:val="22"/>
          <w:szCs w:val="22"/>
          <w:lang w:val="en-GB"/>
        </w:rPr>
        <w:instrText xml:space="preserve"> ADDIN EN.CITE.DATA </w:instrText>
      </w:r>
      <w:r w:rsidR="00FF3C48">
        <w:rPr>
          <w:rFonts w:ascii="Arial" w:hAnsi="Arial" w:cs="Arial"/>
          <w:sz w:val="22"/>
          <w:szCs w:val="22"/>
          <w:lang w:val="en-GB"/>
        </w:rPr>
      </w:r>
      <w:r w:rsidR="00FF3C48">
        <w:rPr>
          <w:rFonts w:ascii="Arial" w:hAnsi="Arial" w:cs="Arial"/>
          <w:sz w:val="22"/>
          <w:szCs w:val="22"/>
          <w:lang w:val="en-GB"/>
        </w:rPr>
        <w:fldChar w:fldCharType="end"/>
      </w:r>
      <w:r w:rsidR="00CA2B42">
        <w:rPr>
          <w:rFonts w:ascii="Arial" w:hAnsi="Arial" w:cs="Arial"/>
          <w:sz w:val="22"/>
          <w:szCs w:val="22"/>
          <w:lang w:val="en-GB"/>
        </w:rPr>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(Dobson 2001; Easton 2010; Wynn </w:t>
      </w:r>
      <w:r w:rsidR="00365588">
        <w:rPr>
          <w:rFonts w:ascii="Arial" w:hAnsi="Arial" w:cs="Arial"/>
          <w:noProof/>
          <w:sz w:val="22"/>
          <w:szCs w:val="22"/>
          <w:lang w:val="en-GB"/>
        </w:rPr>
        <w:t>&amp; Williams</w:t>
      </w:r>
      <w:r w:rsidR="007933D9">
        <w:rPr>
          <w:rFonts w:ascii="Arial" w:hAnsi="Arial" w:cs="Arial"/>
          <w:noProof/>
          <w:sz w:val="22"/>
          <w:szCs w:val="22"/>
          <w:lang w:val="en-GB"/>
        </w:rPr>
        <w:t xml:space="preserve"> 2012; Zachariadis et al. 2013)</w:t>
      </w:r>
      <w:r w:rsidR="00CA2B42">
        <w:rPr>
          <w:rFonts w:ascii="Arial" w:hAnsi="Arial" w:cs="Arial"/>
          <w:sz w:val="22"/>
          <w:szCs w:val="22"/>
          <w:lang w:val="en-GB"/>
        </w:rPr>
        <w:fldChar w:fldCharType="end"/>
      </w:r>
      <w:r>
        <w:rPr>
          <w:rFonts w:ascii="Arial" w:hAnsi="Arial" w:cs="Arial"/>
          <w:sz w:val="22"/>
          <w:szCs w:val="22"/>
          <w:lang w:val="en-GB"/>
        </w:rPr>
        <w:t>.</w:t>
      </w:r>
      <w:r w:rsidR="005A2C5C">
        <w:rPr>
          <w:rFonts w:ascii="Arial" w:hAnsi="Arial" w:cs="Arial"/>
          <w:sz w:val="22"/>
          <w:szCs w:val="22"/>
          <w:lang w:val="en-GB"/>
        </w:rPr>
        <w:t xml:space="preserve"> Findings from case studies can incrementally contribute to theory building by </w:t>
      </w:r>
      <w:r w:rsidR="00CE3C40">
        <w:rPr>
          <w:rFonts w:ascii="Arial" w:hAnsi="Arial" w:cs="Arial"/>
          <w:sz w:val="22"/>
          <w:szCs w:val="22"/>
          <w:lang w:val="en-GB"/>
        </w:rPr>
        <w:t>describing</w:t>
      </w:r>
      <w:r w:rsidR="005A2C5C">
        <w:rPr>
          <w:rFonts w:ascii="Arial" w:hAnsi="Arial" w:cs="Arial"/>
          <w:sz w:val="22"/>
          <w:szCs w:val="22"/>
          <w:lang w:val="en-GB"/>
        </w:rPr>
        <w:t xml:space="preserve"> mechanisms in </w:t>
      </w:r>
      <w:r w:rsidR="005A2C5C">
        <w:rPr>
          <w:rFonts w:ascii="Arial" w:hAnsi="Arial" w:cs="Arial"/>
          <w:sz w:val="22"/>
          <w:szCs w:val="22"/>
          <w:lang w:val="en-GB"/>
        </w:rPr>
        <w:lastRenderedPageBreak/>
        <w:t xml:space="preserve">conceptual terms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&lt;EndNote&gt;&lt;Cite&gt;&lt;Author&gt;Lee&lt;/Author&gt;&lt;Year&gt;2003&lt;/Year&gt;&lt;RecNum&gt;82&lt;/RecNum&gt;&lt;DisplayText&gt;(Lee et al. 2003)&lt;/DisplayText&gt;&lt;record&gt;&lt;rec-number&gt;82&lt;/rec-number&gt;&lt;foreign-keys&gt;&lt;key app="EN" db-id="vptfettek0fx20ezwwbvva5qrfpa5e5xz29w"&gt;82&lt;/key&gt;&lt;/foreign-keys&gt;&lt;ref-type name="Journal Article"&gt;17&lt;/ref-type&gt;&lt;contributors&gt;&lt;authors&gt;&lt;author&gt;Lee, A.S.&lt;/author&gt;&lt;author&gt;Baskerville, R.L.&lt;/author&gt;&lt;/authors&gt;&lt;/contributors&gt;&lt;titles&gt;&lt;title&gt;Generalizing generalizability in information systems research&lt;/title&gt;&lt;secondary-title&gt;Information Systems Research&lt;/secondary-title&gt;&lt;/titles&gt;&lt;periodical&gt;&lt;full-title&gt;Information Systems Research&lt;/full-title&gt;&lt;/periodical&gt;&lt;pages&gt;221-243&lt;/pages&gt;&lt;volume&gt;14&lt;/volume&gt;&lt;number&gt;3&lt;/number&gt;&lt;dates&gt;&lt;year&gt;2003&lt;/year&gt;&lt;/dates&gt;&lt;urls&gt;&lt;/urls&gt;&lt;/record&gt;&lt;/Cite&gt;&lt;/EndNote&gt;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(Lee </w:t>
      </w:r>
      <w:r w:rsidR="00BB2E70">
        <w:rPr>
          <w:rFonts w:ascii="Arial" w:hAnsi="Arial" w:cs="Arial"/>
          <w:noProof/>
          <w:sz w:val="22"/>
          <w:szCs w:val="22"/>
          <w:lang w:val="en-GB"/>
        </w:rPr>
        <w:t>&amp; Baskerville</w:t>
      </w:r>
      <w:r w:rsidR="007933D9">
        <w:rPr>
          <w:rFonts w:ascii="Arial" w:hAnsi="Arial" w:cs="Arial"/>
          <w:noProof/>
          <w:sz w:val="22"/>
          <w:szCs w:val="22"/>
          <w:lang w:val="en-GB"/>
        </w:rPr>
        <w:t xml:space="preserve"> 2003)</w:t>
      </w:r>
      <w:r w:rsidR="00CA2B42">
        <w:rPr>
          <w:rFonts w:ascii="Arial" w:hAnsi="Arial" w:cs="Arial"/>
          <w:sz w:val="22"/>
          <w:szCs w:val="22"/>
          <w:lang w:val="en-GB"/>
        </w:rPr>
        <w:fldChar w:fldCharType="end"/>
      </w:r>
      <w:r w:rsidR="004E5198">
        <w:rPr>
          <w:rFonts w:ascii="Arial" w:hAnsi="Arial" w:cs="Arial"/>
          <w:sz w:val="22"/>
          <w:szCs w:val="22"/>
          <w:lang w:val="en-GB"/>
        </w:rPr>
        <w:t xml:space="preserve">, which are </w:t>
      </w:r>
      <w:r w:rsidR="005A2C5C">
        <w:rPr>
          <w:rFonts w:ascii="Arial" w:hAnsi="Arial" w:cs="Arial"/>
          <w:sz w:val="22"/>
          <w:szCs w:val="22"/>
          <w:lang w:val="en-GB"/>
        </w:rPr>
        <w:t>subsequently validated and refined in other cases of similar contexts.</w:t>
      </w:r>
    </w:p>
    <w:p w:rsidR="00966A9D" w:rsidRDefault="00A07EAF"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According to</w:t>
      </w:r>
      <w:r w:rsidR="00355737">
        <w:rPr>
          <w:rFonts w:ascii="Arial" w:hAnsi="Arial" w:cs="Arial"/>
          <w:sz w:val="22"/>
          <w:szCs w:val="22"/>
          <w:lang w:val="en-GB"/>
        </w:rPr>
        <w:t xml:space="preserve"> the methodological principles suggested by </w:t>
      </w:r>
      <w:r w:rsidR="00052CDA">
        <w:rPr>
          <w:rFonts w:ascii="Arial" w:hAnsi="Arial" w:cs="Arial"/>
          <w:sz w:val="22"/>
          <w:szCs w:val="22"/>
          <w:lang w:val="en-GB"/>
        </w:rPr>
        <w:t xml:space="preserve">Wynn and Williams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 ExcludeAuth="1"&gt;&lt;Author&gt;Wynn&lt;/Author&gt;&lt;Year&gt;2012&lt;/Year&gt;&lt;RecNum&gt;76&lt;/RecNum&gt;&lt;DisplayText&gt;(2012)&lt;/DisplayText&gt;&lt;record&gt;&lt;rec-number&gt;76&lt;/rec-number&gt;&lt;foreign-keys&gt;&lt;key app="EN" db-id="vptfettek0fx20ezwwbvva5qrfpa5e5xz29w"&gt;76&lt;/key&gt;&lt;/foreign-keys&gt;&lt;ref-type name="Journal Article"&gt;17&lt;/ref-type&gt;&lt;contributors&gt;&lt;authors&gt;&lt;author&gt;Wynn, D.&lt;/author&gt;&lt;author&gt;Williams, C.K.&lt;/author&gt;&lt;/authors&gt;&lt;/contributors&gt;&lt;titles&gt;&lt;title&gt;Principles for conducting critical realist case study research in information systems&lt;/title&gt;&lt;secondary-title&gt;MIS Quarterly&lt;/secondary-title&gt;&lt;/titles&gt;&lt;periodical&gt;&lt;full-title&gt;MIS Quarterly&lt;/full-title&gt;&lt;/periodical&gt;&lt;pages&gt;787-810&lt;/pages&gt;&lt;volume&gt;36&lt;/volume&gt;&lt;number&gt;3&lt;/number&gt;&lt;dates&gt;&lt;year&gt;2012&lt;/year&gt;&lt;/dates&gt;&lt;urls&gt;&lt;/urls&gt;&lt;/record&gt;&lt;/Cite&gt;&lt;/EndNote&gt;</w:instrText>
      </w:r>
      <w:r w:rsidR="00CA2B42">
        <w:rPr>
          <w:rFonts w:ascii="Arial" w:hAnsi="Arial" w:cs="Arial"/>
          <w:sz w:val="22"/>
          <w:szCs w:val="22"/>
          <w:lang w:val="en-GB"/>
        </w:rPr>
        <w:fldChar w:fldCharType="separate"/>
      </w:r>
      <w:r w:rsidR="00052CDA">
        <w:rPr>
          <w:rFonts w:ascii="Arial" w:hAnsi="Arial" w:cs="Arial"/>
          <w:noProof/>
          <w:sz w:val="22"/>
          <w:szCs w:val="22"/>
          <w:lang w:val="en-GB"/>
        </w:rPr>
        <w:t>(2012)</w:t>
      </w:r>
      <w:r w:rsidR="00CA2B42">
        <w:rPr>
          <w:rFonts w:ascii="Arial" w:hAnsi="Arial" w:cs="Arial"/>
          <w:sz w:val="22"/>
          <w:szCs w:val="22"/>
          <w:lang w:val="en-GB"/>
        </w:rPr>
        <w:fldChar w:fldCharType="end"/>
      </w:r>
      <w:r w:rsidR="00E36BF7">
        <w:rPr>
          <w:rFonts w:ascii="Arial" w:hAnsi="Arial" w:cs="Arial"/>
          <w:sz w:val="22"/>
          <w:szCs w:val="22"/>
          <w:lang w:val="en-GB"/>
        </w:rPr>
        <w:t xml:space="preserve">, </w:t>
      </w:r>
      <w:r>
        <w:rPr>
          <w:rFonts w:ascii="Arial" w:hAnsi="Arial" w:cs="Arial"/>
          <w:sz w:val="22"/>
          <w:szCs w:val="22"/>
          <w:lang w:val="en-GB"/>
        </w:rPr>
        <w:t>a</w:t>
      </w:r>
      <w:r w:rsidR="00863A98">
        <w:rPr>
          <w:rFonts w:ascii="Arial" w:hAnsi="Arial" w:cs="Arial"/>
          <w:sz w:val="22"/>
          <w:szCs w:val="22"/>
          <w:lang w:val="en-GB"/>
        </w:rPr>
        <w:t xml:space="preserve"> general structure for </w:t>
      </w:r>
      <w:r>
        <w:rPr>
          <w:rFonts w:ascii="Arial" w:hAnsi="Arial" w:cs="Arial"/>
          <w:sz w:val="22"/>
          <w:szCs w:val="22"/>
          <w:lang w:val="en-GB"/>
        </w:rPr>
        <w:t>a</w:t>
      </w:r>
      <w:r w:rsidR="008C097B">
        <w:rPr>
          <w:rFonts w:ascii="Arial" w:hAnsi="Arial" w:cs="Arial"/>
          <w:sz w:val="22"/>
          <w:szCs w:val="22"/>
          <w:lang w:val="en-GB"/>
        </w:rPr>
        <w:t xml:space="preserve"> </w:t>
      </w:r>
      <w:r w:rsidR="00863A98">
        <w:rPr>
          <w:rFonts w:ascii="Arial" w:hAnsi="Arial" w:cs="Arial"/>
          <w:sz w:val="22"/>
          <w:szCs w:val="22"/>
          <w:lang w:val="en-GB"/>
        </w:rPr>
        <w:t xml:space="preserve">critical realist </w:t>
      </w:r>
      <w:r w:rsidR="008C097B">
        <w:rPr>
          <w:rFonts w:ascii="Arial" w:hAnsi="Arial" w:cs="Arial"/>
          <w:sz w:val="22"/>
          <w:szCs w:val="22"/>
          <w:lang w:val="en-GB"/>
        </w:rPr>
        <w:t>case study</w:t>
      </w:r>
      <w:r>
        <w:rPr>
          <w:rFonts w:ascii="Arial" w:hAnsi="Arial" w:cs="Arial"/>
          <w:sz w:val="22"/>
          <w:szCs w:val="22"/>
          <w:lang w:val="en-GB"/>
        </w:rPr>
        <w:t xml:space="preserve"> is as follows</w:t>
      </w:r>
      <w:r w:rsidR="00863A98">
        <w:rPr>
          <w:rFonts w:ascii="Arial" w:hAnsi="Arial" w:cs="Arial"/>
          <w:sz w:val="22"/>
          <w:szCs w:val="22"/>
          <w:lang w:val="en-GB"/>
        </w:rPr>
        <w:t>:</w:t>
      </w:r>
    </w:p>
    <w:p w:rsidR="0061088C" w:rsidRPr="007128E9" w:rsidRDefault="00863A98" w:rsidP="00057250">
      <w:pPr>
        <w:pStyle w:val="xmsonormal"/>
        <w:numPr>
          <w:ilvl w:val="0"/>
          <w:numId w:val="20"/>
        </w:numPr>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The starting point is </w:t>
      </w:r>
      <w:r w:rsidR="007128E9">
        <w:rPr>
          <w:rFonts w:ascii="Arial" w:hAnsi="Arial" w:cs="Arial"/>
          <w:sz w:val="22"/>
          <w:szCs w:val="22"/>
          <w:lang w:val="en-GB"/>
        </w:rPr>
        <w:t>an</w:t>
      </w:r>
      <w:r>
        <w:rPr>
          <w:rFonts w:ascii="Arial" w:hAnsi="Arial" w:cs="Arial"/>
          <w:sz w:val="22"/>
          <w:szCs w:val="22"/>
          <w:lang w:val="en-GB"/>
        </w:rPr>
        <w:t xml:space="preserve"> observation </w:t>
      </w:r>
      <w:r w:rsidR="007128E9">
        <w:rPr>
          <w:rFonts w:ascii="Arial" w:hAnsi="Arial" w:cs="Arial"/>
          <w:sz w:val="22"/>
          <w:szCs w:val="22"/>
          <w:lang w:val="en-GB"/>
        </w:rPr>
        <w:t xml:space="preserve">of </w:t>
      </w:r>
      <w:r w:rsidR="0079551A">
        <w:rPr>
          <w:rFonts w:ascii="Arial" w:hAnsi="Arial" w:cs="Arial"/>
          <w:sz w:val="22"/>
          <w:szCs w:val="22"/>
          <w:lang w:val="en-GB"/>
        </w:rPr>
        <w:t>a phenomenon to be explained.</w:t>
      </w:r>
      <w:r w:rsidR="00365588">
        <w:rPr>
          <w:rFonts w:ascii="Arial" w:hAnsi="Arial" w:cs="Arial"/>
          <w:sz w:val="22"/>
          <w:szCs w:val="22"/>
          <w:lang w:val="en-GB"/>
        </w:rPr>
        <w:t>; then</w:t>
      </w:r>
    </w:p>
    <w:p w:rsidR="00863A98" w:rsidRDefault="00863A98" w:rsidP="00057250">
      <w:pPr>
        <w:pStyle w:val="xmsonormal"/>
        <w:numPr>
          <w:ilvl w:val="0"/>
          <w:numId w:val="20"/>
        </w:numPr>
        <w:shd w:val="clear" w:color="auto" w:fill="FFFFFF"/>
        <w:spacing w:before="0" w:beforeAutospacing="0" w:after="120" w:afterAutospacing="0" w:line="480" w:lineRule="auto"/>
        <w:jc w:val="both"/>
        <w:rPr>
          <w:rFonts w:ascii="Arial" w:hAnsi="Arial" w:cs="Arial"/>
          <w:sz w:val="22"/>
          <w:szCs w:val="22"/>
          <w:lang w:val="en-GB"/>
        </w:rPr>
      </w:pPr>
      <w:bookmarkStart w:id="2" w:name="_Hlk488612916"/>
      <w:r>
        <w:rPr>
          <w:rFonts w:ascii="Arial" w:hAnsi="Arial" w:cs="Arial"/>
          <w:sz w:val="22"/>
          <w:szCs w:val="22"/>
          <w:lang w:val="en-GB"/>
        </w:rPr>
        <w:t xml:space="preserve">Description of the </w:t>
      </w:r>
      <w:r w:rsidR="007128E9">
        <w:rPr>
          <w:rFonts w:ascii="Arial" w:hAnsi="Arial" w:cs="Arial"/>
          <w:sz w:val="22"/>
          <w:szCs w:val="22"/>
          <w:lang w:val="en-GB"/>
        </w:rPr>
        <w:t>phenomenon in terms of constituent components and its context</w:t>
      </w:r>
      <w:r w:rsidR="00365588">
        <w:rPr>
          <w:rFonts w:ascii="Arial" w:hAnsi="Arial" w:cs="Arial"/>
          <w:sz w:val="22"/>
          <w:szCs w:val="22"/>
          <w:lang w:val="en-GB"/>
        </w:rPr>
        <w:t>;</w:t>
      </w:r>
    </w:p>
    <w:bookmarkEnd w:id="2"/>
    <w:p w:rsidR="007128E9" w:rsidRDefault="007128E9" w:rsidP="00057250">
      <w:pPr>
        <w:pStyle w:val="xmsonormal"/>
        <w:numPr>
          <w:ilvl w:val="0"/>
          <w:numId w:val="20"/>
        </w:numPr>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Hypothesized mechanisms that generated the phenomenon in the specific context of the study. In the terminology of critical realism</w:t>
      </w:r>
      <w:r w:rsidR="008C097B">
        <w:rPr>
          <w:rFonts w:ascii="Arial" w:hAnsi="Arial" w:cs="Arial"/>
          <w:sz w:val="22"/>
          <w:szCs w:val="22"/>
          <w:lang w:val="en-GB"/>
        </w:rPr>
        <w:t>, the identification of plausible explanation</w:t>
      </w:r>
      <w:r>
        <w:rPr>
          <w:rFonts w:ascii="Arial" w:hAnsi="Arial" w:cs="Arial"/>
          <w:sz w:val="22"/>
          <w:szCs w:val="22"/>
          <w:lang w:val="en-GB"/>
        </w:rPr>
        <w:t xml:space="preserve"> is called </w:t>
      </w:r>
      <w:proofErr w:type="spellStart"/>
      <w:r>
        <w:rPr>
          <w:rFonts w:ascii="Arial" w:hAnsi="Arial" w:cs="Arial"/>
          <w:sz w:val="22"/>
          <w:szCs w:val="22"/>
          <w:lang w:val="en-GB"/>
        </w:rPr>
        <w:t>retroduction</w:t>
      </w:r>
      <w:proofErr w:type="spellEnd"/>
      <w:r>
        <w:rPr>
          <w:rFonts w:ascii="Arial" w:hAnsi="Arial" w:cs="Arial"/>
          <w:sz w:val="22"/>
          <w:szCs w:val="22"/>
          <w:lang w:val="en-GB"/>
        </w:rPr>
        <w:t xml:space="preserve"> if the mechanisms are inferred by thinking what processes and conditions may have brought about the observed phenomenon, and retrodiction if mechanisms </w:t>
      </w:r>
      <w:r w:rsidR="00B37DD7">
        <w:rPr>
          <w:rFonts w:ascii="Arial" w:hAnsi="Arial" w:cs="Arial"/>
          <w:sz w:val="22"/>
          <w:szCs w:val="22"/>
          <w:lang w:val="en-GB"/>
        </w:rPr>
        <w:t>are hypothesised by analogy, having</w:t>
      </w:r>
      <w:r>
        <w:rPr>
          <w:rFonts w:ascii="Arial" w:hAnsi="Arial" w:cs="Arial"/>
          <w:sz w:val="22"/>
          <w:szCs w:val="22"/>
          <w:lang w:val="en-GB"/>
        </w:rPr>
        <w:t xml:space="preserve"> been ide</w:t>
      </w:r>
      <w:r w:rsidR="00A07056">
        <w:rPr>
          <w:rFonts w:ascii="Arial" w:hAnsi="Arial" w:cs="Arial"/>
          <w:sz w:val="22"/>
          <w:szCs w:val="22"/>
          <w:lang w:val="en-GB"/>
        </w:rPr>
        <w:t xml:space="preserve">ntified before in other similar settings. In other words, </w:t>
      </w:r>
      <w:proofErr w:type="spellStart"/>
      <w:r w:rsidR="00A07056">
        <w:rPr>
          <w:rFonts w:ascii="Arial" w:hAnsi="Arial" w:cs="Arial"/>
          <w:sz w:val="22"/>
          <w:szCs w:val="22"/>
          <w:lang w:val="en-GB"/>
        </w:rPr>
        <w:t>retroduction</w:t>
      </w:r>
      <w:proofErr w:type="spellEnd"/>
      <w:r w:rsidR="00A07056">
        <w:rPr>
          <w:rFonts w:ascii="Arial" w:hAnsi="Arial" w:cs="Arial"/>
          <w:sz w:val="22"/>
          <w:szCs w:val="22"/>
          <w:lang w:val="en-GB"/>
        </w:rPr>
        <w:t xml:space="preserve"> identifies new mechanisms, while retrodiction examines the validity of </w:t>
      </w:r>
      <w:r w:rsidR="0079551A">
        <w:rPr>
          <w:rFonts w:ascii="Arial" w:hAnsi="Arial" w:cs="Arial"/>
          <w:sz w:val="22"/>
          <w:szCs w:val="22"/>
          <w:lang w:val="en-GB"/>
        </w:rPr>
        <w:t xml:space="preserve">already known </w:t>
      </w:r>
      <w:r w:rsidR="00A07056">
        <w:rPr>
          <w:rFonts w:ascii="Arial" w:hAnsi="Arial" w:cs="Arial"/>
          <w:sz w:val="22"/>
          <w:szCs w:val="22"/>
          <w:lang w:val="en-GB"/>
        </w:rPr>
        <w:t>mechanisms in a new setting</w:t>
      </w:r>
      <w:r w:rsidR="00365588">
        <w:rPr>
          <w:rFonts w:ascii="Arial" w:hAnsi="Arial" w:cs="Arial"/>
          <w:sz w:val="22"/>
          <w:szCs w:val="22"/>
          <w:lang w:val="en-GB"/>
        </w:rPr>
        <w:t>;</w:t>
      </w:r>
    </w:p>
    <w:p w:rsidR="007128E9" w:rsidRDefault="007128E9" w:rsidP="00057250">
      <w:pPr>
        <w:pStyle w:val="xmsonormal"/>
        <w:numPr>
          <w:ilvl w:val="0"/>
          <w:numId w:val="20"/>
        </w:numPr>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Analytical </w:t>
      </w:r>
      <w:r w:rsidR="00A07056">
        <w:rPr>
          <w:rFonts w:ascii="Arial" w:hAnsi="Arial" w:cs="Arial"/>
          <w:sz w:val="22"/>
          <w:szCs w:val="22"/>
          <w:lang w:val="en-GB"/>
        </w:rPr>
        <w:t>assessment of the validity of the hypothesized mechanisms; consideration of alternative explanations; selection of combinations that offer the most satisfactory explanation.</w:t>
      </w:r>
      <w:r w:rsidR="0079551A">
        <w:rPr>
          <w:rFonts w:ascii="Arial" w:hAnsi="Arial" w:cs="Arial"/>
          <w:sz w:val="22"/>
          <w:szCs w:val="22"/>
          <w:lang w:val="en-GB"/>
        </w:rPr>
        <w:t xml:space="preserve"> Analysis </w:t>
      </w:r>
      <w:r w:rsidR="00C3795B">
        <w:rPr>
          <w:rFonts w:ascii="Arial" w:hAnsi="Arial" w:cs="Arial"/>
          <w:sz w:val="22"/>
          <w:szCs w:val="22"/>
          <w:lang w:val="en-GB"/>
        </w:rPr>
        <w:t>draws from</w:t>
      </w:r>
      <w:r w:rsidR="0079551A">
        <w:rPr>
          <w:rFonts w:ascii="Arial" w:hAnsi="Arial" w:cs="Arial"/>
          <w:sz w:val="22"/>
          <w:szCs w:val="22"/>
          <w:lang w:val="en-GB"/>
        </w:rPr>
        <w:t xml:space="preserve"> multiple data sources</w:t>
      </w:r>
      <w:r w:rsidR="00C3795B">
        <w:rPr>
          <w:rFonts w:ascii="Arial" w:hAnsi="Arial" w:cs="Arial"/>
          <w:sz w:val="22"/>
          <w:szCs w:val="22"/>
          <w:lang w:val="en-GB"/>
        </w:rPr>
        <w:t xml:space="preserve">, triangulating evidence </w:t>
      </w:r>
      <w:r w:rsidR="00163A36">
        <w:rPr>
          <w:rFonts w:ascii="Arial" w:hAnsi="Arial" w:cs="Arial"/>
          <w:sz w:val="22"/>
          <w:szCs w:val="22"/>
          <w:lang w:val="en-GB"/>
        </w:rPr>
        <w:t>and enriching insights from multiple points of view to strengthen the validity of causal claims</w:t>
      </w:r>
      <w:r w:rsidR="00365588">
        <w:rPr>
          <w:rFonts w:ascii="Arial" w:hAnsi="Arial" w:cs="Arial"/>
          <w:sz w:val="22"/>
          <w:szCs w:val="22"/>
          <w:lang w:val="en-GB"/>
        </w:rPr>
        <w:t>;</w:t>
      </w:r>
    </w:p>
    <w:p w:rsidR="00A07056" w:rsidRDefault="0079551A" w:rsidP="00057250">
      <w:pPr>
        <w:pStyle w:val="xmsonormal"/>
        <w:numPr>
          <w:ilvl w:val="0"/>
          <w:numId w:val="20"/>
        </w:numPr>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Theoretical stock taking</w:t>
      </w:r>
      <w:r w:rsidR="00365588">
        <w:rPr>
          <w:rFonts w:ascii="Arial" w:hAnsi="Arial" w:cs="Arial"/>
          <w:sz w:val="22"/>
          <w:szCs w:val="22"/>
          <w:lang w:val="en-GB"/>
        </w:rPr>
        <w:t xml:space="preserve"> and</w:t>
      </w:r>
      <w:r>
        <w:rPr>
          <w:rFonts w:ascii="Arial" w:hAnsi="Arial" w:cs="Arial"/>
          <w:sz w:val="22"/>
          <w:szCs w:val="22"/>
          <w:lang w:val="en-GB"/>
        </w:rPr>
        <w:t xml:space="preserve"> generative mechanisms </w:t>
      </w:r>
      <w:r w:rsidR="00365588">
        <w:rPr>
          <w:rFonts w:ascii="Arial" w:hAnsi="Arial" w:cs="Arial"/>
          <w:sz w:val="22"/>
          <w:szCs w:val="22"/>
          <w:lang w:val="en-GB"/>
        </w:rPr>
        <w:t xml:space="preserve">that may be valid </w:t>
      </w:r>
      <w:r>
        <w:rPr>
          <w:rFonts w:ascii="Arial" w:hAnsi="Arial" w:cs="Arial"/>
          <w:sz w:val="22"/>
          <w:szCs w:val="22"/>
          <w:lang w:val="en-GB"/>
        </w:rPr>
        <w:t>across contexts</w:t>
      </w:r>
      <w:r w:rsidR="00A07056">
        <w:rPr>
          <w:rFonts w:ascii="Arial" w:hAnsi="Arial" w:cs="Arial"/>
          <w:sz w:val="22"/>
          <w:szCs w:val="22"/>
          <w:lang w:val="en-GB"/>
        </w:rPr>
        <w:t>.</w:t>
      </w:r>
    </w:p>
    <w:p w:rsidR="00EA0398" w:rsidRDefault="00EA0398" w:rsidP="00EA0398">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Following the critical realist epistemology and methodological guidance, our research aims to explain the way contextual conditions create public trust in e-voting. But both trust and the mechanisms that generate it are unobservable. </w:t>
      </w:r>
      <w:r w:rsidR="00D560A9">
        <w:rPr>
          <w:rFonts w:ascii="Arial" w:hAnsi="Arial" w:cs="Arial"/>
          <w:sz w:val="22"/>
          <w:szCs w:val="22"/>
          <w:lang w:val="en-GB"/>
        </w:rPr>
        <w:t>I</w:t>
      </w:r>
      <w:r w:rsidR="00A524F0">
        <w:rPr>
          <w:rFonts w:ascii="Arial" w:hAnsi="Arial" w:cs="Arial"/>
          <w:sz w:val="22"/>
          <w:szCs w:val="22"/>
          <w:lang w:val="en-GB"/>
        </w:rPr>
        <w:t>n this</w:t>
      </w:r>
      <w:r w:rsidR="00D560A9">
        <w:rPr>
          <w:rFonts w:ascii="Arial" w:hAnsi="Arial" w:cs="Arial"/>
          <w:sz w:val="22"/>
          <w:szCs w:val="22"/>
          <w:lang w:val="en-GB"/>
        </w:rPr>
        <w:t xml:space="preserve"> research we</w:t>
      </w:r>
      <w:r>
        <w:rPr>
          <w:rFonts w:ascii="Arial" w:hAnsi="Arial" w:cs="Arial"/>
          <w:sz w:val="22"/>
          <w:szCs w:val="22"/>
          <w:lang w:val="en-GB"/>
        </w:rPr>
        <w:t xml:space="preserve"> infer the existence of trust in polling results </w:t>
      </w:r>
      <w:r w:rsidR="00D17348">
        <w:rPr>
          <w:rFonts w:ascii="Arial" w:hAnsi="Arial" w:cs="Arial"/>
          <w:sz w:val="22"/>
          <w:szCs w:val="22"/>
          <w:lang w:val="en-GB"/>
        </w:rPr>
        <w:t xml:space="preserve">produced by e-voting </w:t>
      </w:r>
      <w:r>
        <w:rPr>
          <w:rFonts w:ascii="Arial" w:hAnsi="Arial" w:cs="Arial"/>
          <w:sz w:val="22"/>
          <w:szCs w:val="22"/>
          <w:lang w:val="en-GB"/>
        </w:rPr>
        <w:t xml:space="preserve">from the observation of public acceptance of or disputes and protests over the election outcomes. </w:t>
      </w:r>
      <w:r w:rsidR="00D560A9">
        <w:rPr>
          <w:rFonts w:ascii="Arial" w:hAnsi="Arial" w:cs="Arial"/>
          <w:sz w:val="22"/>
          <w:szCs w:val="22"/>
          <w:lang w:val="en-GB"/>
        </w:rPr>
        <w:t>W</w:t>
      </w:r>
      <w:r>
        <w:rPr>
          <w:rFonts w:ascii="Arial" w:hAnsi="Arial" w:cs="Arial"/>
          <w:sz w:val="22"/>
          <w:szCs w:val="22"/>
          <w:lang w:val="en-GB"/>
        </w:rPr>
        <w:t xml:space="preserve">e </w:t>
      </w:r>
      <w:r w:rsidR="00D560A9">
        <w:rPr>
          <w:rFonts w:ascii="Arial" w:hAnsi="Arial" w:cs="Arial"/>
          <w:sz w:val="22"/>
          <w:szCs w:val="22"/>
          <w:lang w:val="en-GB"/>
        </w:rPr>
        <w:t xml:space="preserve">then </w:t>
      </w:r>
      <w:r w:rsidR="00D17348">
        <w:rPr>
          <w:rFonts w:ascii="Arial" w:hAnsi="Arial" w:cs="Arial"/>
          <w:sz w:val="22"/>
          <w:szCs w:val="22"/>
          <w:lang w:val="en-GB"/>
        </w:rPr>
        <w:t xml:space="preserve">identify mechanisms that explain </w:t>
      </w:r>
      <w:r w:rsidR="00D17348">
        <w:rPr>
          <w:rFonts w:ascii="Arial" w:hAnsi="Arial" w:cs="Arial"/>
          <w:sz w:val="22"/>
          <w:szCs w:val="22"/>
          <w:lang w:val="en-GB"/>
        </w:rPr>
        <w:lastRenderedPageBreak/>
        <w:t>the creation of</w:t>
      </w:r>
      <w:r>
        <w:rPr>
          <w:rFonts w:ascii="Arial" w:hAnsi="Arial" w:cs="Arial"/>
          <w:sz w:val="22"/>
          <w:szCs w:val="22"/>
          <w:lang w:val="en-GB"/>
        </w:rPr>
        <w:t xml:space="preserve"> </w:t>
      </w:r>
      <w:r w:rsidR="00B129A4">
        <w:rPr>
          <w:rFonts w:ascii="Arial" w:hAnsi="Arial" w:cs="Arial"/>
          <w:sz w:val="22"/>
          <w:szCs w:val="22"/>
          <w:lang w:val="en-GB"/>
        </w:rPr>
        <w:t xml:space="preserve">citizens’ </w:t>
      </w:r>
      <w:r w:rsidR="00D17348">
        <w:rPr>
          <w:rFonts w:ascii="Arial" w:hAnsi="Arial" w:cs="Arial"/>
          <w:sz w:val="22"/>
          <w:szCs w:val="22"/>
          <w:lang w:val="en-GB"/>
        </w:rPr>
        <w:t>confidence that the election results produced by the socio</w:t>
      </w:r>
      <w:r w:rsidR="003A7942">
        <w:rPr>
          <w:rFonts w:ascii="Arial" w:hAnsi="Arial" w:cs="Arial"/>
          <w:sz w:val="22"/>
          <w:szCs w:val="22"/>
          <w:lang w:val="en-GB"/>
        </w:rPr>
        <w:t>-</w:t>
      </w:r>
      <w:r w:rsidR="00D17348">
        <w:rPr>
          <w:rFonts w:ascii="Arial" w:hAnsi="Arial" w:cs="Arial"/>
          <w:sz w:val="22"/>
          <w:szCs w:val="22"/>
          <w:lang w:val="en-GB"/>
        </w:rPr>
        <w:t>technical entity of e-voting are a faithful account of the preferences of the electorate.</w:t>
      </w:r>
    </w:p>
    <w:p w:rsidR="00A07056" w:rsidRDefault="00D560A9"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Thus, more specifically, in the case study of Indian e-voting, the starting point is the observation of public responses when election results are announced. Then we construct a two-stage explanation, </w:t>
      </w:r>
      <w:r w:rsidR="005243D5">
        <w:rPr>
          <w:rFonts w:ascii="Arial" w:hAnsi="Arial" w:cs="Arial"/>
          <w:sz w:val="22"/>
          <w:szCs w:val="22"/>
          <w:lang w:val="en-GB"/>
        </w:rPr>
        <w:t>involv</w:t>
      </w:r>
      <w:r>
        <w:rPr>
          <w:rFonts w:ascii="Arial" w:hAnsi="Arial" w:cs="Arial"/>
          <w:sz w:val="22"/>
          <w:szCs w:val="22"/>
          <w:lang w:val="en-GB"/>
        </w:rPr>
        <w:t>ing</w:t>
      </w:r>
      <w:r w:rsidR="005243D5">
        <w:rPr>
          <w:rFonts w:ascii="Arial" w:hAnsi="Arial" w:cs="Arial"/>
          <w:sz w:val="22"/>
          <w:szCs w:val="22"/>
          <w:lang w:val="en-GB"/>
        </w:rPr>
        <w:t xml:space="preserve"> t</w:t>
      </w:r>
      <w:r>
        <w:rPr>
          <w:rFonts w:ascii="Arial" w:hAnsi="Arial" w:cs="Arial"/>
          <w:sz w:val="22"/>
          <w:szCs w:val="22"/>
          <w:lang w:val="en-GB"/>
        </w:rPr>
        <w:t>w</w:t>
      </w:r>
      <w:r w:rsidR="005243D5">
        <w:rPr>
          <w:rFonts w:ascii="Arial" w:hAnsi="Arial" w:cs="Arial"/>
          <w:sz w:val="22"/>
          <w:szCs w:val="22"/>
          <w:lang w:val="en-GB"/>
        </w:rPr>
        <w:t xml:space="preserve">o sets of hypotheses and </w:t>
      </w:r>
      <w:r>
        <w:rPr>
          <w:rFonts w:ascii="Arial" w:hAnsi="Arial" w:cs="Arial"/>
          <w:sz w:val="22"/>
          <w:szCs w:val="22"/>
          <w:lang w:val="en-GB"/>
        </w:rPr>
        <w:t xml:space="preserve">analytical assessments. </w:t>
      </w:r>
      <w:r w:rsidR="00F177EB">
        <w:rPr>
          <w:rFonts w:ascii="Arial" w:hAnsi="Arial" w:cs="Arial"/>
          <w:sz w:val="22"/>
          <w:szCs w:val="22"/>
          <w:lang w:val="en-GB"/>
        </w:rPr>
        <w:t>The first hypothesis is</w:t>
      </w:r>
      <w:r w:rsidR="00D17348">
        <w:rPr>
          <w:rFonts w:ascii="Arial" w:hAnsi="Arial" w:cs="Arial"/>
          <w:sz w:val="22"/>
          <w:szCs w:val="22"/>
          <w:lang w:val="en-GB"/>
        </w:rPr>
        <w:t xml:space="preserve"> </w:t>
      </w:r>
      <w:r w:rsidR="0095705B">
        <w:rPr>
          <w:rFonts w:ascii="Arial" w:hAnsi="Arial" w:cs="Arial"/>
          <w:sz w:val="22"/>
          <w:szCs w:val="22"/>
          <w:lang w:val="en-GB"/>
        </w:rPr>
        <w:t>that e-voting is highly trusted in India</w:t>
      </w:r>
      <w:r w:rsidR="00D17348">
        <w:rPr>
          <w:rFonts w:ascii="Arial" w:hAnsi="Arial" w:cs="Arial"/>
          <w:sz w:val="22"/>
          <w:szCs w:val="22"/>
          <w:lang w:val="en-GB"/>
        </w:rPr>
        <w:t xml:space="preserve">. </w:t>
      </w:r>
      <w:r w:rsidR="00F177EB">
        <w:rPr>
          <w:rFonts w:ascii="Arial" w:hAnsi="Arial" w:cs="Arial"/>
          <w:sz w:val="22"/>
          <w:szCs w:val="22"/>
          <w:lang w:val="en-GB"/>
        </w:rPr>
        <w:t>W</w:t>
      </w:r>
      <w:r w:rsidR="00A07EAF">
        <w:rPr>
          <w:rFonts w:ascii="Arial" w:hAnsi="Arial" w:cs="Arial"/>
          <w:sz w:val="22"/>
          <w:szCs w:val="22"/>
          <w:lang w:val="en-GB"/>
        </w:rPr>
        <w:t xml:space="preserve">e </w:t>
      </w:r>
      <w:r w:rsidR="00F177EB">
        <w:rPr>
          <w:rFonts w:ascii="Arial" w:hAnsi="Arial" w:cs="Arial"/>
          <w:sz w:val="22"/>
          <w:szCs w:val="22"/>
          <w:lang w:val="en-GB"/>
        </w:rPr>
        <w:t>confirm</w:t>
      </w:r>
      <w:r w:rsidR="00B0449C">
        <w:rPr>
          <w:rFonts w:ascii="Arial" w:hAnsi="Arial" w:cs="Arial"/>
          <w:sz w:val="22"/>
          <w:szCs w:val="22"/>
          <w:lang w:val="en-GB"/>
        </w:rPr>
        <w:t xml:space="preserve"> </w:t>
      </w:r>
      <w:r w:rsidR="008B127A">
        <w:rPr>
          <w:rFonts w:ascii="Arial" w:hAnsi="Arial" w:cs="Arial"/>
          <w:sz w:val="22"/>
          <w:szCs w:val="22"/>
          <w:lang w:val="en-GB"/>
        </w:rPr>
        <w:t xml:space="preserve">by </w:t>
      </w:r>
      <w:proofErr w:type="spellStart"/>
      <w:r w:rsidR="008B127A">
        <w:rPr>
          <w:rFonts w:ascii="Arial" w:hAnsi="Arial" w:cs="Arial"/>
          <w:sz w:val="22"/>
          <w:szCs w:val="22"/>
          <w:lang w:val="en-GB"/>
        </w:rPr>
        <w:t>retroduction</w:t>
      </w:r>
      <w:proofErr w:type="spellEnd"/>
      <w:r w:rsidR="008B127A">
        <w:rPr>
          <w:rFonts w:ascii="Arial" w:hAnsi="Arial" w:cs="Arial"/>
          <w:sz w:val="22"/>
          <w:szCs w:val="22"/>
          <w:lang w:val="en-GB"/>
        </w:rPr>
        <w:t xml:space="preserve"> </w:t>
      </w:r>
      <w:r w:rsidR="00F177EB">
        <w:rPr>
          <w:rFonts w:ascii="Arial" w:hAnsi="Arial" w:cs="Arial"/>
          <w:sz w:val="22"/>
          <w:szCs w:val="22"/>
          <w:lang w:val="en-GB"/>
        </w:rPr>
        <w:t>that</w:t>
      </w:r>
      <w:r w:rsidR="00B0449C">
        <w:rPr>
          <w:rFonts w:ascii="Arial" w:hAnsi="Arial" w:cs="Arial"/>
          <w:sz w:val="22"/>
          <w:szCs w:val="22"/>
          <w:lang w:val="en-GB"/>
        </w:rPr>
        <w:t xml:space="preserve"> </w:t>
      </w:r>
      <w:r w:rsidR="009E35AF">
        <w:rPr>
          <w:rFonts w:ascii="Arial" w:hAnsi="Arial" w:cs="Arial"/>
          <w:sz w:val="22"/>
          <w:szCs w:val="22"/>
          <w:lang w:val="en-GB"/>
        </w:rPr>
        <w:t>observations of public responses</w:t>
      </w:r>
      <w:r w:rsidR="008F6AFE">
        <w:rPr>
          <w:rFonts w:ascii="Arial" w:hAnsi="Arial" w:cs="Arial"/>
          <w:sz w:val="22"/>
          <w:szCs w:val="22"/>
          <w:lang w:val="en-GB"/>
        </w:rPr>
        <w:t xml:space="preserve"> </w:t>
      </w:r>
      <w:r w:rsidR="009E35AF">
        <w:rPr>
          <w:rFonts w:ascii="Arial" w:hAnsi="Arial" w:cs="Arial"/>
          <w:sz w:val="22"/>
          <w:szCs w:val="22"/>
          <w:lang w:val="en-GB"/>
        </w:rPr>
        <w:t xml:space="preserve">to election results </w:t>
      </w:r>
      <w:r w:rsidR="00407E3A">
        <w:rPr>
          <w:rFonts w:ascii="Arial" w:hAnsi="Arial" w:cs="Arial"/>
          <w:sz w:val="22"/>
          <w:szCs w:val="22"/>
          <w:lang w:val="en-GB"/>
        </w:rPr>
        <w:t>in India</w:t>
      </w:r>
      <w:r w:rsidR="009E35AF">
        <w:rPr>
          <w:rFonts w:ascii="Arial" w:hAnsi="Arial" w:cs="Arial"/>
          <w:sz w:val="22"/>
          <w:szCs w:val="22"/>
          <w:lang w:val="en-GB"/>
        </w:rPr>
        <w:t xml:space="preserve"> </w:t>
      </w:r>
      <w:r w:rsidR="007318CF">
        <w:rPr>
          <w:rFonts w:ascii="Arial" w:hAnsi="Arial" w:cs="Arial"/>
          <w:sz w:val="22"/>
          <w:szCs w:val="22"/>
          <w:lang w:val="en-GB"/>
        </w:rPr>
        <w:t>suggest</w:t>
      </w:r>
      <w:r w:rsidR="009E35AF">
        <w:rPr>
          <w:rFonts w:ascii="Arial" w:hAnsi="Arial" w:cs="Arial"/>
          <w:sz w:val="22"/>
          <w:szCs w:val="22"/>
          <w:lang w:val="en-GB"/>
        </w:rPr>
        <w:t xml:space="preserve"> </w:t>
      </w:r>
      <w:r w:rsidR="008B127A">
        <w:rPr>
          <w:rFonts w:ascii="Arial" w:hAnsi="Arial" w:cs="Arial"/>
          <w:sz w:val="22"/>
          <w:szCs w:val="22"/>
          <w:lang w:val="en-GB"/>
        </w:rPr>
        <w:t xml:space="preserve">the </w:t>
      </w:r>
      <w:r w:rsidR="009E35AF">
        <w:rPr>
          <w:rFonts w:ascii="Arial" w:hAnsi="Arial" w:cs="Arial"/>
          <w:sz w:val="22"/>
          <w:szCs w:val="22"/>
          <w:lang w:val="en-GB"/>
        </w:rPr>
        <w:t xml:space="preserve">existence of </w:t>
      </w:r>
      <w:r w:rsidR="00A07EAF">
        <w:rPr>
          <w:rFonts w:ascii="Arial" w:hAnsi="Arial" w:cs="Arial"/>
          <w:sz w:val="22"/>
          <w:szCs w:val="22"/>
          <w:lang w:val="en-GB"/>
        </w:rPr>
        <w:t xml:space="preserve">trust in e-voting. </w:t>
      </w:r>
      <w:r w:rsidR="00F177EB">
        <w:rPr>
          <w:rFonts w:ascii="Arial" w:hAnsi="Arial" w:cs="Arial"/>
          <w:sz w:val="22"/>
          <w:szCs w:val="22"/>
          <w:lang w:val="en-GB"/>
        </w:rPr>
        <w:t>We then hypothesize</w:t>
      </w:r>
      <w:r w:rsidR="00A07EAF">
        <w:rPr>
          <w:rFonts w:ascii="Arial" w:hAnsi="Arial" w:cs="Arial"/>
          <w:sz w:val="22"/>
          <w:szCs w:val="22"/>
          <w:lang w:val="en-GB"/>
        </w:rPr>
        <w:t xml:space="preserve"> mechanisms </w:t>
      </w:r>
      <w:r w:rsidR="00D4714E">
        <w:rPr>
          <w:rFonts w:ascii="Arial" w:hAnsi="Arial" w:cs="Arial"/>
          <w:sz w:val="22"/>
          <w:szCs w:val="22"/>
          <w:lang w:val="en-GB"/>
        </w:rPr>
        <w:t xml:space="preserve">explaining </w:t>
      </w:r>
      <w:r w:rsidR="00F177EB">
        <w:rPr>
          <w:rFonts w:ascii="Arial" w:hAnsi="Arial" w:cs="Arial"/>
          <w:sz w:val="22"/>
          <w:szCs w:val="22"/>
          <w:lang w:val="en-GB"/>
        </w:rPr>
        <w:t>the production of trust in the Indian e-voting</w:t>
      </w:r>
      <w:r w:rsidR="00A07EAF">
        <w:rPr>
          <w:rFonts w:ascii="Arial" w:hAnsi="Arial" w:cs="Arial"/>
          <w:sz w:val="22"/>
          <w:szCs w:val="22"/>
          <w:lang w:val="en-GB"/>
        </w:rPr>
        <w:t xml:space="preserve">. We do so by </w:t>
      </w:r>
      <w:r w:rsidR="001B79AA">
        <w:rPr>
          <w:rFonts w:ascii="Arial" w:hAnsi="Arial" w:cs="Arial"/>
          <w:sz w:val="22"/>
          <w:szCs w:val="22"/>
          <w:lang w:val="en-GB"/>
        </w:rPr>
        <w:t xml:space="preserve">a combination of </w:t>
      </w:r>
      <w:r w:rsidR="00A07EAF">
        <w:rPr>
          <w:rFonts w:ascii="Arial" w:hAnsi="Arial" w:cs="Arial"/>
          <w:sz w:val="22"/>
          <w:szCs w:val="22"/>
          <w:lang w:val="en-GB"/>
        </w:rPr>
        <w:t xml:space="preserve">retrodiction, </w:t>
      </w:r>
      <w:r w:rsidR="008B127A">
        <w:rPr>
          <w:rFonts w:ascii="Arial" w:hAnsi="Arial" w:cs="Arial"/>
          <w:sz w:val="22"/>
          <w:szCs w:val="22"/>
          <w:lang w:val="en-GB"/>
        </w:rPr>
        <w:t>seeking evidence to</w:t>
      </w:r>
      <w:r w:rsidR="00B0449C">
        <w:rPr>
          <w:rFonts w:ascii="Arial" w:hAnsi="Arial" w:cs="Arial"/>
          <w:sz w:val="22"/>
          <w:szCs w:val="22"/>
          <w:lang w:val="en-GB"/>
        </w:rPr>
        <w:t xml:space="preserve"> corroborate </w:t>
      </w:r>
      <w:r w:rsidR="009E35AF">
        <w:rPr>
          <w:rFonts w:ascii="Arial" w:hAnsi="Arial" w:cs="Arial"/>
          <w:sz w:val="22"/>
          <w:szCs w:val="22"/>
          <w:lang w:val="en-GB"/>
        </w:rPr>
        <w:t xml:space="preserve">the </w:t>
      </w:r>
      <w:r w:rsidR="00B95955">
        <w:rPr>
          <w:rFonts w:ascii="Arial" w:hAnsi="Arial" w:cs="Arial"/>
          <w:sz w:val="22"/>
          <w:szCs w:val="22"/>
          <w:lang w:val="en-GB"/>
        </w:rPr>
        <w:t xml:space="preserve">validity </w:t>
      </w:r>
      <w:r w:rsidR="009E35AF">
        <w:rPr>
          <w:rFonts w:ascii="Arial" w:hAnsi="Arial" w:cs="Arial"/>
          <w:sz w:val="22"/>
          <w:szCs w:val="22"/>
          <w:lang w:val="en-GB"/>
        </w:rPr>
        <w:t>of</w:t>
      </w:r>
      <w:r w:rsidR="0079551A">
        <w:rPr>
          <w:rFonts w:ascii="Arial" w:hAnsi="Arial" w:cs="Arial"/>
          <w:sz w:val="22"/>
          <w:szCs w:val="22"/>
          <w:lang w:val="en-GB"/>
        </w:rPr>
        <w:t xml:space="preserve"> </w:t>
      </w:r>
      <w:r w:rsidR="00B0449C">
        <w:rPr>
          <w:rFonts w:ascii="Arial" w:hAnsi="Arial" w:cs="Arial"/>
          <w:sz w:val="22"/>
          <w:szCs w:val="22"/>
          <w:lang w:val="en-GB"/>
        </w:rPr>
        <w:t xml:space="preserve">mechanisms </w:t>
      </w:r>
      <w:r w:rsidR="008B127A">
        <w:rPr>
          <w:rFonts w:ascii="Arial" w:hAnsi="Arial" w:cs="Arial"/>
          <w:sz w:val="22"/>
          <w:szCs w:val="22"/>
          <w:lang w:val="en-GB"/>
        </w:rPr>
        <w:t>identified in other cases</w:t>
      </w:r>
      <w:r w:rsidR="009E35AF">
        <w:rPr>
          <w:rFonts w:ascii="Arial" w:hAnsi="Arial" w:cs="Arial"/>
          <w:sz w:val="22"/>
          <w:szCs w:val="22"/>
          <w:lang w:val="en-GB"/>
        </w:rPr>
        <w:t xml:space="preserve"> </w:t>
      </w:r>
      <w:r w:rsidR="00CA2B42">
        <w:rPr>
          <w:rFonts w:ascii="Arial" w:hAnsi="Arial" w:cs="Arial"/>
          <w:sz w:val="22"/>
          <w:szCs w:val="22"/>
          <w:lang w:val="en-GB"/>
        </w:rPr>
        <w:fldChar w:fldCharType="begin">
          <w:fldData xml:space="preserve">PEVuZE5vdGU+PENpdGU+PEF1dGhvcj5Bdmdlcm91PC9BdXRob3I+PFllYXI+MjAxMzwvWWVhcj48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</w:fldData>
        </w:fldChar>
      </w:r>
      <w:r w:rsidR="00FF3C48">
        <w:rPr>
          <w:rFonts w:ascii="Arial" w:hAnsi="Arial" w:cs="Arial"/>
          <w:sz w:val="22"/>
          <w:szCs w:val="22"/>
          <w:lang w:val="en-GB"/>
        </w:rPr>
        <w:instrText xml:space="preserve"> ADDIN EN.CITE </w:instrText>
      </w:r>
      <w:r w:rsidR="00FF3C48">
        <w:rPr>
          <w:rFonts w:ascii="Arial" w:hAnsi="Arial" w:cs="Arial"/>
          <w:sz w:val="22"/>
          <w:szCs w:val="22"/>
          <w:lang w:val="en-GB"/>
        </w:rPr>
        <w:fldChar w:fldCharType="begin">
          <w:fldData xml:space="preserve">PEVuZE5vdGU+PENpdGU+PEF1dGhvcj5Bdmdlcm91PC9BdXRob3I+PFllYXI+MjAxMzwvWWVhcj48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</w:fldData>
        </w:fldChar>
      </w:r>
      <w:r w:rsidR="00FF3C48">
        <w:rPr>
          <w:rFonts w:ascii="Arial" w:hAnsi="Arial" w:cs="Arial"/>
          <w:sz w:val="22"/>
          <w:szCs w:val="22"/>
          <w:lang w:val="en-GB"/>
        </w:rPr>
        <w:instrText xml:space="preserve"> ADDIN EN.CITE.DATA </w:instrText>
      </w:r>
      <w:r w:rsidR="00FF3C48">
        <w:rPr>
          <w:rFonts w:ascii="Arial" w:hAnsi="Arial" w:cs="Arial"/>
          <w:sz w:val="22"/>
          <w:szCs w:val="22"/>
          <w:lang w:val="en-GB"/>
        </w:rPr>
      </w:r>
      <w:r w:rsidR="00FF3C48">
        <w:rPr>
          <w:rFonts w:ascii="Arial" w:hAnsi="Arial" w:cs="Arial"/>
          <w:sz w:val="22"/>
          <w:szCs w:val="22"/>
          <w:lang w:val="en-GB"/>
        </w:rPr>
        <w:fldChar w:fldCharType="end"/>
      </w:r>
      <w:r w:rsidR="00CA2B42">
        <w:rPr>
          <w:rFonts w:ascii="Arial" w:hAnsi="Arial" w:cs="Arial"/>
          <w:sz w:val="22"/>
          <w:szCs w:val="22"/>
          <w:lang w:val="en-GB"/>
        </w:rPr>
      </w:r>
      <w:r w:rsidR="00CA2B42">
        <w:rPr>
          <w:rFonts w:ascii="Arial" w:hAnsi="Arial" w:cs="Arial"/>
          <w:sz w:val="22"/>
          <w:szCs w:val="22"/>
          <w:lang w:val="en-GB"/>
        </w:rPr>
        <w:fldChar w:fldCharType="separate"/>
      </w:r>
      <w:r w:rsidR="007A37FE">
        <w:rPr>
          <w:rFonts w:ascii="Arial" w:hAnsi="Arial" w:cs="Arial"/>
          <w:noProof/>
          <w:sz w:val="22"/>
          <w:szCs w:val="22"/>
          <w:lang w:val="en-GB"/>
        </w:rPr>
        <w:t xml:space="preserve">(Avgerou 2013a; Loeber 2008; Oostveen </w:t>
      </w:r>
      <w:r w:rsidR="00365588">
        <w:rPr>
          <w:rFonts w:ascii="Arial" w:hAnsi="Arial" w:cs="Arial"/>
          <w:noProof/>
          <w:sz w:val="22"/>
          <w:szCs w:val="22"/>
          <w:lang w:val="en-GB"/>
        </w:rPr>
        <w:t>&amp; van den Besselaar</w:t>
      </w:r>
      <w:r w:rsidR="007A37FE">
        <w:rPr>
          <w:rFonts w:ascii="Arial" w:hAnsi="Arial" w:cs="Arial"/>
          <w:noProof/>
          <w:sz w:val="22"/>
          <w:szCs w:val="22"/>
          <w:lang w:val="en-GB"/>
        </w:rPr>
        <w:t xml:space="preserve"> 2004)</w:t>
      </w:r>
      <w:r w:rsidR="00CA2B42">
        <w:rPr>
          <w:rFonts w:ascii="Arial" w:hAnsi="Arial" w:cs="Arial"/>
          <w:sz w:val="22"/>
          <w:szCs w:val="22"/>
          <w:lang w:val="en-GB"/>
        </w:rPr>
        <w:fldChar w:fldCharType="end"/>
      </w:r>
      <w:r w:rsidR="001B79AA">
        <w:rPr>
          <w:rFonts w:ascii="Arial" w:hAnsi="Arial" w:cs="Arial"/>
          <w:sz w:val="22"/>
          <w:szCs w:val="22"/>
          <w:lang w:val="en-GB"/>
        </w:rPr>
        <w:t>, and</w:t>
      </w:r>
      <w:r w:rsidR="00A07EAF">
        <w:rPr>
          <w:rFonts w:ascii="Arial" w:hAnsi="Arial" w:cs="Arial"/>
          <w:sz w:val="22"/>
          <w:szCs w:val="22"/>
          <w:lang w:val="en-GB"/>
        </w:rPr>
        <w:t xml:space="preserve"> </w:t>
      </w:r>
      <w:proofErr w:type="spellStart"/>
      <w:r w:rsidR="00A07EAF">
        <w:rPr>
          <w:rFonts w:ascii="Arial" w:hAnsi="Arial" w:cs="Arial"/>
          <w:sz w:val="22"/>
          <w:szCs w:val="22"/>
          <w:lang w:val="en-GB"/>
        </w:rPr>
        <w:t>retroduction</w:t>
      </w:r>
      <w:proofErr w:type="spellEnd"/>
      <w:r w:rsidR="001B79AA">
        <w:rPr>
          <w:rFonts w:ascii="Arial" w:hAnsi="Arial" w:cs="Arial"/>
          <w:sz w:val="22"/>
          <w:szCs w:val="22"/>
          <w:lang w:val="en-GB"/>
        </w:rPr>
        <w:t>, identifying an additional mechanism</w:t>
      </w:r>
      <w:r w:rsidR="009E35AF">
        <w:rPr>
          <w:rFonts w:ascii="Arial" w:hAnsi="Arial" w:cs="Arial"/>
          <w:sz w:val="22"/>
          <w:szCs w:val="22"/>
          <w:lang w:val="en-GB"/>
        </w:rPr>
        <w:t xml:space="preserve"> from the </w:t>
      </w:r>
      <w:r w:rsidR="001B79AA">
        <w:rPr>
          <w:rFonts w:ascii="Arial" w:hAnsi="Arial" w:cs="Arial"/>
          <w:sz w:val="22"/>
          <w:szCs w:val="22"/>
          <w:lang w:val="en-GB"/>
        </w:rPr>
        <w:t xml:space="preserve">study of the </w:t>
      </w:r>
      <w:r w:rsidR="009E35AF">
        <w:rPr>
          <w:rFonts w:ascii="Arial" w:hAnsi="Arial" w:cs="Arial"/>
          <w:sz w:val="22"/>
          <w:szCs w:val="22"/>
          <w:lang w:val="en-GB"/>
        </w:rPr>
        <w:t>Indian</w:t>
      </w:r>
      <w:r w:rsidR="0094337D">
        <w:rPr>
          <w:rFonts w:ascii="Arial" w:hAnsi="Arial" w:cs="Arial"/>
          <w:sz w:val="22"/>
          <w:szCs w:val="22"/>
          <w:lang w:val="en-GB"/>
        </w:rPr>
        <w:t xml:space="preserve"> elections</w:t>
      </w:r>
      <w:r w:rsidR="00B0449C">
        <w:rPr>
          <w:rFonts w:ascii="Arial" w:hAnsi="Arial" w:cs="Arial"/>
          <w:sz w:val="22"/>
          <w:szCs w:val="22"/>
          <w:lang w:val="en-GB"/>
        </w:rPr>
        <w:t>.</w:t>
      </w:r>
    </w:p>
    <w:p w:rsidR="00321700" w:rsidRPr="00590324" w:rsidRDefault="00590324"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590324">
        <w:rPr>
          <w:rFonts w:ascii="Arial" w:hAnsi="Arial" w:cs="Arial"/>
          <w:sz w:val="22"/>
          <w:szCs w:val="22"/>
          <w:u w:val="single"/>
          <w:lang w:val="en-GB"/>
        </w:rPr>
        <w:t>Data collection</w:t>
      </w:r>
    </w:p>
    <w:p w:rsidR="00C03A78" w:rsidRDefault="00581878" w:rsidP="00057250">
      <w:pPr>
        <w:pStyle w:val="CommentText"/>
        <w:spacing w:after="120" w:line="480" w:lineRule="auto"/>
        <w:jc w:val="both"/>
        <w:rPr>
          <w:rFonts w:ascii="Arial" w:hAnsi="Arial" w:cs="Arial"/>
          <w:sz w:val="22"/>
          <w:szCs w:val="22"/>
        </w:rPr>
      </w:pPr>
      <w:r w:rsidRPr="00581878">
        <w:rPr>
          <w:rFonts w:ascii="Arial" w:hAnsi="Arial" w:cs="Arial"/>
          <w:sz w:val="22"/>
          <w:szCs w:val="22"/>
        </w:rPr>
        <w:t xml:space="preserve">We chose </w:t>
      </w:r>
      <w:r w:rsidR="00D72C5B">
        <w:rPr>
          <w:rFonts w:ascii="Arial" w:hAnsi="Arial" w:cs="Arial"/>
          <w:sz w:val="22"/>
          <w:szCs w:val="22"/>
        </w:rPr>
        <w:t xml:space="preserve">to study e-voting in </w:t>
      </w:r>
      <w:r w:rsidRPr="00581878">
        <w:rPr>
          <w:rFonts w:ascii="Arial" w:hAnsi="Arial" w:cs="Arial"/>
          <w:sz w:val="22"/>
          <w:szCs w:val="22"/>
        </w:rPr>
        <w:t>I</w:t>
      </w:r>
      <w:r w:rsidR="00D72C5B">
        <w:rPr>
          <w:rFonts w:ascii="Arial" w:hAnsi="Arial" w:cs="Arial"/>
          <w:sz w:val="22"/>
          <w:szCs w:val="22"/>
        </w:rPr>
        <w:t>ndia</w:t>
      </w:r>
      <w:r w:rsidR="00327B47" w:rsidRPr="00581878">
        <w:rPr>
          <w:rFonts w:ascii="Arial" w:hAnsi="Arial" w:cs="Arial"/>
          <w:sz w:val="22"/>
          <w:szCs w:val="22"/>
        </w:rPr>
        <w:t xml:space="preserve"> </w:t>
      </w:r>
      <w:r w:rsidR="00D72C5B">
        <w:rPr>
          <w:rFonts w:ascii="Arial" w:hAnsi="Arial" w:cs="Arial"/>
          <w:sz w:val="22"/>
          <w:szCs w:val="22"/>
        </w:rPr>
        <w:t xml:space="preserve">because of its reputation as a successful case of EVM use in </w:t>
      </w:r>
      <w:r w:rsidR="00BD2360">
        <w:rPr>
          <w:rFonts w:ascii="Arial" w:hAnsi="Arial" w:cs="Arial"/>
          <w:sz w:val="22"/>
          <w:szCs w:val="22"/>
        </w:rPr>
        <w:t>nationwide</w:t>
      </w:r>
      <w:r w:rsidR="00D72C5B">
        <w:rPr>
          <w:rFonts w:ascii="Arial" w:hAnsi="Arial" w:cs="Arial"/>
          <w:sz w:val="22"/>
          <w:szCs w:val="22"/>
        </w:rPr>
        <w:t xml:space="preserve"> and state elections since 2004. </w:t>
      </w:r>
      <w:r w:rsidR="0079551A">
        <w:rPr>
          <w:rFonts w:ascii="Arial" w:hAnsi="Arial" w:cs="Arial"/>
          <w:sz w:val="22"/>
          <w:szCs w:val="22"/>
        </w:rPr>
        <w:t>W</w:t>
      </w:r>
      <w:r w:rsidR="0044542D">
        <w:rPr>
          <w:rFonts w:ascii="Arial" w:hAnsi="Arial" w:cs="Arial"/>
          <w:sz w:val="22"/>
          <w:szCs w:val="22"/>
        </w:rPr>
        <w:t xml:space="preserve">e started </w:t>
      </w:r>
      <w:r w:rsidR="0079551A">
        <w:rPr>
          <w:rFonts w:ascii="Arial" w:hAnsi="Arial" w:cs="Arial"/>
          <w:sz w:val="22"/>
          <w:szCs w:val="22"/>
        </w:rPr>
        <w:t xml:space="preserve">with </w:t>
      </w:r>
      <w:r w:rsidR="0044542D">
        <w:rPr>
          <w:rFonts w:ascii="Arial" w:hAnsi="Arial" w:cs="Arial"/>
          <w:sz w:val="22"/>
          <w:szCs w:val="22"/>
        </w:rPr>
        <w:t>a literature review</w:t>
      </w:r>
      <w:r w:rsidR="00B1285E" w:rsidRPr="000A43B8">
        <w:rPr>
          <w:rFonts w:ascii="Arial" w:hAnsi="Arial" w:cs="Arial"/>
          <w:sz w:val="22"/>
          <w:szCs w:val="22"/>
        </w:rPr>
        <w:t xml:space="preserve"> </w:t>
      </w:r>
      <w:r w:rsidR="0079551A">
        <w:rPr>
          <w:rFonts w:ascii="Arial" w:hAnsi="Arial" w:cs="Arial"/>
          <w:sz w:val="22"/>
          <w:szCs w:val="22"/>
        </w:rPr>
        <w:t>to familiarise</w:t>
      </w:r>
      <w:r w:rsidR="00B1285E" w:rsidRPr="000A43B8">
        <w:rPr>
          <w:rFonts w:ascii="Arial" w:hAnsi="Arial" w:cs="Arial"/>
          <w:sz w:val="22"/>
          <w:szCs w:val="22"/>
        </w:rPr>
        <w:t xml:space="preserve"> ourselves with the political history of India since independence, in particular the history of its elections</w:t>
      </w:r>
      <w:r w:rsidR="00130627">
        <w:rPr>
          <w:rFonts w:ascii="Arial" w:hAnsi="Arial" w:cs="Arial"/>
          <w:sz w:val="22"/>
          <w:szCs w:val="22"/>
        </w:rPr>
        <w:t xml:space="preserve"> </w:t>
      </w:r>
      <w:r w:rsidR="00CA2B42">
        <w:rPr>
          <w:rFonts w:ascii="Arial" w:hAnsi="Arial" w:cs="Arial"/>
          <w:sz w:val="22"/>
          <w:szCs w:val="22"/>
        </w:rPr>
        <w:fldChar w:fldCharType="begin">
          <w:fldData xml:space="preserve">PEVuZE5vdGU+PENpdGU+PEF1dGhvcj5CYW5lcmplZTwvQXV0aG9yPjxZZWFyPjIwMDc8L1llYXI+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</w:fldData>
        </w:fldChar>
      </w:r>
      <w:r w:rsidR="00FF3C48">
        <w:rPr>
          <w:rFonts w:ascii="Arial" w:hAnsi="Arial" w:cs="Arial"/>
          <w:sz w:val="22"/>
          <w:szCs w:val="22"/>
        </w:rPr>
        <w:instrText xml:space="preserve"> ADDIN EN.CITE </w:instrText>
      </w:r>
      <w:r w:rsidR="00FF3C48">
        <w:rPr>
          <w:rFonts w:ascii="Arial" w:hAnsi="Arial" w:cs="Arial"/>
          <w:sz w:val="22"/>
          <w:szCs w:val="22"/>
        </w:rPr>
        <w:fldChar w:fldCharType="begin">
          <w:fldData xml:space="preserve">PEVuZE5vdGU+PENpdGU+PEF1dGhvcj5CYW5lcmplZTwvQXV0aG9yPjxZZWFyPjIwMDc8L1llYXI+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</w:fldData>
        </w:fldChar>
      </w:r>
      <w:r w:rsidR="00FF3C48">
        <w:rPr>
          <w:rFonts w:ascii="Arial" w:hAnsi="Arial" w:cs="Arial"/>
          <w:sz w:val="22"/>
          <w:szCs w:val="22"/>
        </w:rPr>
        <w:instrText xml:space="preserve"> ADDIN EN.CITE.DATA </w:instrText>
      </w:r>
      <w:r w:rsidR="00FF3C48">
        <w:rPr>
          <w:rFonts w:ascii="Arial" w:hAnsi="Arial" w:cs="Arial"/>
          <w:sz w:val="22"/>
          <w:szCs w:val="22"/>
        </w:rPr>
      </w:r>
      <w:r w:rsidR="00FF3C48">
        <w:rPr>
          <w:rFonts w:ascii="Arial" w:hAnsi="Arial" w:cs="Arial"/>
          <w:sz w:val="22"/>
          <w:szCs w:val="22"/>
        </w:rPr>
        <w:fldChar w:fldCharType="end"/>
      </w:r>
      <w:r w:rsidR="00CA2B42">
        <w:rPr>
          <w:rFonts w:ascii="Arial" w:hAnsi="Arial" w:cs="Arial"/>
          <w:sz w:val="22"/>
          <w:szCs w:val="22"/>
        </w:rPr>
      </w:r>
      <w:r w:rsidR="00CA2B42">
        <w:rPr>
          <w:rFonts w:ascii="Arial" w:hAnsi="Arial" w:cs="Arial"/>
          <w:sz w:val="22"/>
          <w:szCs w:val="22"/>
        </w:rPr>
        <w:fldChar w:fldCharType="separate"/>
      </w:r>
      <w:r w:rsidR="007933D9">
        <w:rPr>
          <w:rFonts w:ascii="Arial" w:hAnsi="Arial" w:cs="Arial"/>
          <w:noProof/>
          <w:sz w:val="22"/>
          <w:szCs w:val="22"/>
        </w:rPr>
        <w:t xml:space="preserve">(Banerjee 2007; Banerjee 2014; Corbridge </w:t>
      </w:r>
      <w:r w:rsidR="00365588">
        <w:rPr>
          <w:rFonts w:ascii="Arial" w:hAnsi="Arial" w:cs="Arial"/>
          <w:noProof/>
          <w:sz w:val="22"/>
          <w:szCs w:val="22"/>
        </w:rPr>
        <w:t>&amp; Harriss</w:t>
      </w:r>
      <w:r w:rsidR="007933D9">
        <w:rPr>
          <w:rFonts w:ascii="Arial" w:hAnsi="Arial" w:cs="Arial"/>
          <w:noProof/>
          <w:sz w:val="22"/>
          <w:szCs w:val="22"/>
        </w:rPr>
        <w:t xml:space="preserve"> 2000; Corbridge et al. 2005; Quraishi 2014)</w:t>
      </w:r>
      <w:r w:rsidR="00CA2B42">
        <w:rPr>
          <w:rFonts w:ascii="Arial" w:hAnsi="Arial" w:cs="Arial"/>
          <w:sz w:val="22"/>
          <w:szCs w:val="22"/>
        </w:rPr>
        <w:fldChar w:fldCharType="end"/>
      </w:r>
      <w:r w:rsidR="00B94893">
        <w:rPr>
          <w:rFonts w:ascii="Arial" w:hAnsi="Arial" w:cs="Arial"/>
          <w:sz w:val="22"/>
          <w:szCs w:val="22"/>
        </w:rPr>
        <w:t>. The scale</w:t>
      </w:r>
      <w:r w:rsidR="0044542D">
        <w:rPr>
          <w:rFonts w:ascii="Arial" w:hAnsi="Arial" w:cs="Arial"/>
          <w:sz w:val="22"/>
          <w:szCs w:val="22"/>
        </w:rPr>
        <w:t xml:space="preserve"> </w:t>
      </w:r>
      <w:r w:rsidR="00B94893">
        <w:rPr>
          <w:rFonts w:ascii="Arial" w:hAnsi="Arial" w:cs="Arial"/>
          <w:sz w:val="22"/>
          <w:szCs w:val="22"/>
        </w:rPr>
        <w:t xml:space="preserve">of election operations </w:t>
      </w:r>
      <w:r w:rsidR="0044542D">
        <w:rPr>
          <w:rFonts w:ascii="Arial" w:hAnsi="Arial" w:cs="Arial"/>
          <w:sz w:val="22"/>
          <w:szCs w:val="22"/>
        </w:rPr>
        <w:t>and complexity of this context of e-voting</w:t>
      </w:r>
      <w:r w:rsidR="00F83F92">
        <w:rPr>
          <w:rFonts w:ascii="Arial" w:hAnsi="Arial" w:cs="Arial"/>
          <w:sz w:val="22"/>
          <w:szCs w:val="22"/>
        </w:rPr>
        <w:t xml:space="preserve">, </w:t>
      </w:r>
      <w:r w:rsidR="00C03A78">
        <w:rPr>
          <w:rFonts w:ascii="Arial" w:hAnsi="Arial" w:cs="Arial"/>
          <w:sz w:val="22"/>
          <w:szCs w:val="22"/>
        </w:rPr>
        <w:t xml:space="preserve">the </w:t>
      </w:r>
      <w:r w:rsidR="0044542D">
        <w:rPr>
          <w:rFonts w:ascii="Arial" w:hAnsi="Arial" w:cs="Arial"/>
          <w:sz w:val="22"/>
          <w:szCs w:val="22"/>
        </w:rPr>
        <w:t xml:space="preserve">mix of </w:t>
      </w:r>
      <w:r w:rsidR="00C03A78">
        <w:rPr>
          <w:rFonts w:ascii="Arial" w:hAnsi="Arial" w:cs="Arial"/>
          <w:sz w:val="22"/>
          <w:szCs w:val="22"/>
        </w:rPr>
        <w:t xml:space="preserve">very large numbers of socio-economically disadvantaged with an increasingly large middle class and a sizable privileged group, </w:t>
      </w:r>
      <w:r w:rsidR="00F83F92">
        <w:rPr>
          <w:rFonts w:ascii="Arial" w:hAnsi="Arial" w:cs="Arial"/>
          <w:sz w:val="22"/>
          <w:szCs w:val="22"/>
        </w:rPr>
        <w:t xml:space="preserve">and differences among states and regions </w:t>
      </w:r>
      <w:r w:rsidR="00C03A78">
        <w:rPr>
          <w:rFonts w:ascii="Arial" w:hAnsi="Arial" w:cs="Arial"/>
          <w:sz w:val="22"/>
          <w:szCs w:val="22"/>
        </w:rPr>
        <w:t>make it an extreme case as far as the organization</w:t>
      </w:r>
      <w:r w:rsidR="008226E7">
        <w:rPr>
          <w:rFonts w:ascii="Arial" w:hAnsi="Arial" w:cs="Arial"/>
          <w:sz w:val="22"/>
          <w:szCs w:val="22"/>
        </w:rPr>
        <w:t>al</w:t>
      </w:r>
      <w:r w:rsidR="00C03A78">
        <w:rPr>
          <w:rFonts w:ascii="Arial" w:hAnsi="Arial" w:cs="Arial"/>
          <w:sz w:val="22"/>
          <w:szCs w:val="22"/>
        </w:rPr>
        <w:t xml:space="preserve"> effort of e-voting is concerned. </w:t>
      </w:r>
    </w:p>
    <w:p w:rsidR="00B7471E" w:rsidRPr="009119F9" w:rsidRDefault="001961B9" w:rsidP="00B7471E">
      <w:pPr>
        <w:spacing w:after="120" w:line="480" w:lineRule="auto"/>
        <w:jc w:val="both"/>
        <w:rPr>
          <w:rFonts w:ascii="Arial" w:hAnsi="Arial" w:cs="Arial"/>
        </w:rPr>
      </w:pPr>
      <w:r>
        <w:rPr>
          <w:rFonts w:ascii="Arial" w:hAnsi="Arial" w:cs="Arial"/>
        </w:rPr>
        <w:t xml:space="preserve">We drew data from multiple sources, listed in the Appendix. </w:t>
      </w:r>
      <w:r w:rsidR="00B1285E" w:rsidRPr="000153C6">
        <w:rPr>
          <w:rFonts w:ascii="Arial" w:hAnsi="Arial" w:cs="Arial"/>
        </w:rPr>
        <w:t>Primary data were collected over three research visits in April 2015, August-September 2015 and May 2016.</w:t>
      </w:r>
      <w:r w:rsidR="00406BC8">
        <w:rPr>
          <w:rFonts w:ascii="Arial" w:hAnsi="Arial" w:cs="Arial"/>
        </w:rPr>
        <w:t xml:space="preserve"> </w:t>
      </w:r>
      <w:r w:rsidR="00B1285E" w:rsidRPr="000153C6">
        <w:rPr>
          <w:rFonts w:ascii="Arial" w:hAnsi="Arial" w:cs="Arial"/>
        </w:rPr>
        <w:t xml:space="preserve"> </w:t>
      </w:r>
      <w:r w:rsidR="007B3AC6">
        <w:rPr>
          <w:rFonts w:ascii="Arial" w:hAnsi="Arial" w:cs="Arial"/>
        </w:rPr>
        <w:t>During</w:t>
      </w:r>
      <w:r w:rsidR="00964AED" w:rsidRPr="00581878">
        <w:rPr>
          <w:rFonts w:ascii="Arial" w:hAnsi="Arial" w:cs="Arial"/>
        </w:rPr>
        <w:t xml:space="preserve"> the first two visits, we </w:t>
      </w:r>
      <w:r w:rsidR="00964AED" w:rsidRPr="00581878">
        <w:rPr>
          <w:rFonts w:ascii="Arial" w:hAnsi="Arial" w:cs="Arial"/>
          <w:shd w:val="clear" w:color="auto" w:fill="FFFFFF"/>
        </w:rPr>
        <w:t xml:space="preserve">conducted interviews with electoral </w:t>
      </w:r>
      <w:r w:rsidR="003113F7" w:rsidRPr="00581878">
        <w:rPr>
          <w:rFonts w:ascii="Arial" w:hAnsi="Arial" w:cs="Arial"/>
          <w:shd w:val="clear" w:color="auto" w:fill="FFFFFF"/>
        </w:rPr>
        <w:t>officers</w:t>
      </w:r>
      <w:r w:rsidR="00964AED" w:rsidRPr="00581878">
        <w:rPr>
          <w:rFonts w:ascii="Arial" w:hAnsi="Arial" w:cs="Arial"/>
          <w:shd w:val="clear" w:color="auto" w:fill="FFFFFF"/>
        </w:rPr>
        <w:t xml:space="preserve">, </w:t>
      </w:r>
      <w:r w:rsidR="007B3AC6">
        <w:rPr>
          <w:rFonts w:ascii="Arial" w:hAnsi="Arial" w:cs="Arial"/>
          <w:shd w:val="clear" w:color="auto" w:fill="FFFFFF"/>
        </w:rPr>
        <w:t xml:space="preserve">engineers </w:t>
      </w:r>
      <w:r w:rsidR="00055010">
        <w:rPr>
          <w:rFonts w:ascii="Arial" w:hAnsi="Arial" w:cs="Arial"/>
          <w:shd w:val="clear" w:color="auto" w:fill="FFFFFF"/>
        </w:rPr>
        <w:t xml:space="preserve">who worked in the companies that designed and </w:t>
      </w:r>
      <w:r w:rsidR="007B3AC6">
        <w:rPr>
          <w:rFonts w:ascii="Arial" w:hAnsi="Arial" w:cs="Arial"/>
          <w:shd w:val="clear" w:color="auto" w:fill="FFFFFF"/>
        </w:rPr>
        <w:t>produce the EVMs</w:t>
      </w:r>
      <w:r w:rsidR="00DD5BB0" w:rsidRPr="00581878">
        <w:rPr>
          <w:rFonts w:ascii="Arial" w:hAnsi="Arial" w:cs="Arial"/>
          <w:shd w:val="clear" w:color="auto" w:fill="FFFFFF"/>
        </w:rPr>
        <w:t xml:space="preserve">, </w:t>
      </w:r>
      <w:r w:rsidR="00964AED" w:rsidRPr="00581878">
        <w:rPr>
          <w:rFonts w:ascii="Arial" w:hAnsi="Arial" w:cs="Arial"/>
          <w:shd w:val="clear" w:color="auto" w:fill="FFFFFF"/>
        </w:rPr>
        <w:t xml:space="preserve">members of political parties, journalists, </w:t>
      </w:r>
      <w:r w:rsidR="00067E98" w:rsidRPr="00581878">
        <w:rPr>
          <w:rFonts w:ascii="Arial" w:hAnsi="Arial" w:cs="Arial"/>
          <w:shd w:val="clear" w:color="auto" w:fill="FFFFFF"/>
        </w:rPr>
        <w:t>political scientists, civil society activists</w:t>
      </w:r>
      <w:r w:rsidR="00964AED" w:rsidRPr="00581878">
        <w:rPr>
          <w:rFonts w:ascii="Arial" w:hAnsi="Arial" w:cs="Arial"/>
          <w:shd w:val="clear" w:color="auto" w:fill="FFFFFF"/>
        </w:rPr>
        <w:t xml:space="preserve"> and voters</w:t>
      </w:r>
      <w:r w:rsidR="0018131D">
        <w:rPr>
          <w:rFonts w:ascii="Arial" w:hAnsi="Arial" w:cs="Arial"/>
          <w:shd w:val="clear" w:color="auto" w:fill="FFFFFF"/>
        </w:rPr>
        <w:t xml:space="preserve"> in the states of Karnataka and Kerala.</w:t>
      </w:r>
      <w:r w:rsidR="009D21F3" w:rsidRPr="00581878">
        <w:rPr>
          <w:rFonts w:ascii="Arial" w:hAnsi="Arial" w:cs="Arial"/>
          <w:shd w:val="clear" w:color="auto" w:fill="FFFFFF"/>
        </w:rPr>
        <w:t xml:space="preserve"> </w:t>
      </w:r>
      <w:r w:rsidR="009119F9" w:rsidRPr="009119F9">
        <w:rPr>
          <w:rFonts w:ascii="Arial" w:hAnsi="Arial" w:cs="Arial"/>
        </w:rPr>
        <w:lastRenderedPageBreak/>
        <w:t xml:space="preserve">Voters were interviewed in multiple contexts. We also </w:t>
      </w:r>
      <w:r w:rsidR="003C31CA">
        <w:rPr>
          <w:rFonts w:ascii="Arial" w:hAnsi="Arial" w:cs="Arial"/>
        </w:rPr>
        <w:t>triggered</w:t>
      </w:r>
      <w:r w:rsidR="009119F9" w:rsidRPr="009119F9">
        <w:rPr>
          <w:rFonts w:ascii="Arial" w:hAnsi="Arial" w:cs="Arial"/>
        </w:rPr>
        <w:t xml:space="preserve"> conversations </w:t>
      </w:r>
      <w:r w:rsidR="003C31CA">
        <w:rPr>
          <w:rFonts w:ascii="Arial" w:hAnsi="Arial" w:cs="Arial"/>
        </w:rPr>
        <w:t>with personal acquaintances</w:t>
      </w:r>
      <w:r w:rsidR="009119F9" w:rsidRPr="009119F9">
        <w:rPr>
          <w:rFonts w:ascii="Arial" w:hAnsi="Arial" w:cs="Arial"/>
        </w:rPr>
        <w:t xml:space="preserve"> in public places, such as tea stalls and street markets, </w:t>
      </w:r>
      <w:r w:rsidR="003C31CA">
        <w:rPr>
          <w:rFonts w:ascii="Arial" w:hAnsi="Arial" w:cs="Arial"/>
        </w:rPr>
        <w:t>to elicit perceptions</w:t>
      </w:r>
      <w:r w:rsidR="009119F9" w:rsidRPr="009119F9">
        <w:rPr>
          <w:rFonts w:ascii="Arial" w:hAnsi="Arial" w:cs="Arial"/>
        </w:rPr>
        <w:t xml:space="preserve"> of e-voting by the general public. </w:t>
      </w:r>
    </w:p>
    <w:p w:rsidR="003C31CA" w:rsidRPr="008C67E8" w:rsidRDefault="003C31CA" w:rsidP="003C31CA">
      <w:pPr>
        <w:pStyle w:val="ListParagraph"/>
        <w:spacing w:after="120" w:line="480" w:lineRule="auto"/>
        <w:ind w:left="0"/>
        <w:contextualSpacing w:val="0"/>
        <w:jc w:val="both"/>
        <w:rPr>
          <w:rFonts w:ascii="Arial" w:hAnsi="Arial" w:cs="Arial"/>
          <w:shd w:val="clear" w:color="auto" w:fill="FFFFFF"/>
        </w:rPr>
      </w:pPr>
      <w:r>
        <w:rPr>
          <w:rFonts w:ascii="Arial" w:hAnsi="Arial" w:cs="Arial"/>
          <w:shd w:val="clear" w:color="auto" w:fill="FFFFFF"/>
        </w:rPr>
        <w:t>We thus formed a general</w:t>
      </w:r>
      <w:r w:rsidRPr="00581878">
        <w:rPr>
          <w:rFonts w:ascii="Arial" w:hAnsi="Arial" w:cs="Arial"/>
          <w:shd w:val="clear" w:color="auto" w:fill="FFFFFF"/>
        </w:rPr>
        <w:t xml:space="preserve"> understanding of Indian elections, the social and historical context in which they occur, the range of technologies utilised </w:t>
      </w:r>
      <w:r>
        <w:rPr>
          <w:rFonts w:ascii="Arial" w:hAnsi="Arial" w:cs="Arial"/>
          <w:shd w:val="clear" w:color="auto" w:fill="FFFFFF"/>
        </w:rPr>
        <w:t>for</w:t>
      </w:r>
      <w:r w:rsidRPr="00581878">
        <w:rPr>
          <w:rFonts w:ascii="Arial" w:hAnsi="Arial" w:cs="Arial"/>
          <w:shd w:val="clear" w:color="auto" w:fill="FFFFFF"/>
        </w:rPr>
        <w:t xml:space="preserve"> their conduct, and the electoral management bodies running them. The</w:t>
      </w:r>
      <w:r>
        <w:rPr>
          <w:rFonts w:ascii="Arial" w:hAnsi="Arial" w:cs="Arial"/>
          <w:shd w:val="clear" w:color="auto" w:fill="FFFFFF"/>
        </w:rPr>
        <w:t>se</w:t>
      </w:r>
      <w:r w:rsidRPr="00581878">
        <w:rPr>
          <w:rFonts w:ascii="Arial" w:hAnsi="Arial" w:cs="Arial"/>
          <w:shd w:val="clear" w:color="auto" w:fill="FFFFFF"/>
        </w:rPr>
        <w:t xml:space="preserve"> first visits confirmed </w:t>
      </w:r>
      <w:r>
        <w:rPr>
          <w:rFonts w:ascii="Arial" w:hAnsi="Arial" w:cs="Arial"/>
          <w:shd w:val="clear" w:color="auto" w:fill="FFFFFF"/>
        </w:rPr>
        <w:t>the impression</w:t>
      </w:r>
      <w:r w:rsidRPr="00581878">
        <w:rPr>
          <w:rFonts w:ascii="Arial" w:hAnsi="Arial" w:cs="Arial"/>
          <w:shd w:val="clear" w:color="auto" w:fill="FFFFFF"/>
        </w:rPr>
        <w:t xml:space="preserve"> </w:t>
      </w:r>
      <w:r>
        <w:rPr>
          <w:rFonts w:ascii="Arial" w:hAnsi="Arial" w:cs="Arial"/>
          <w:shd w:val="clear" w:color="auto" w:fill="FFFFFF"/>
        </w:rPr>
        <w:t xml:space="preserve">we had formed from secondary sources that there is a widespread positive attitude towards e-voting </w:t>
      </w:r>
      <w:r w:rsidRPr="00581878">
        <w:rPr>
          <w:rFonts w:ascii="Arial" w:hAnsi="Arial" w:cs="Arial"/>
          <w:shd w:val="clear" w:color="auto" w:fill="FFFFFF"/>
        </w:rPr>
        <w:t>among voters, political parties</w:t>
      </w:r>
      <w:r w:rsidRPr="00DD0C8C">
        <w:rPr>
          <w:rFonts w:ascii="Arial" w:hAnsi="Arial" w:cs="Arial"/>
          <w:shd w:val="clear" w:color="auto" w:fill="FFFFFF"/>
        </w:rPr>
        <w:t xml:space="preserve"> </w:t>
      </w:r>
      <w:r>
        <w:rPr>
          <w:rFonts w:ascii="Arial" w:hAnsi="Arial" w:cs="Arial"/>
          <w:shd w:val="clear" w:color="auto" w:fill="FFFFFF"/>
        </w:rPr>
        <w:t xml:space="preserve">and </w:t>
      </w:r>
      <w:r w:rsidRPr="00DD0C8C">
        <w:rPr>
          <w:rFonts w:ascii="Arial" w:hAnsi="Arial" w:cs="Arial"/>
          <w:shd w:val="clear" w:color="auto" w:fill="FFFFFF"/>
        </w:rPr>
        <w:t>electoral observers</w:t>
      </w:r>
      <w:r w:rsidRPr="00055010">
        <w:rPr>
          <w:rFonts w:ascii="Arial" w:hAnsi="Arial" w:cs="Arial"/>
          <w:shd w:val="clear" w:color="auto" w:fill="FFFFFF"/>
        </w:rPr>
        <w:t xml:space="preserve">. </w:t>
      </w:r>
      <w:r>
        <w:rPr>
          <w:rFonts w:ascii="Arial" w:hAnsi="Arial" w:cs="Arial"/>
          <w:shd w:val="clear" w:color="auto" w:fill="FFFFFF"/>
        </w:rPr>
        <w:t xml:space="preserve">This finding is all the more interesting because it became also clear from our reading and interviews that Indian elections are not free from malpractice. First order malpractice is common in most states and in some </w:t>
      </w:r>
      <w:proofErr w:type="gramStart"/>
      <w:r>
        <w:rPr>
          <w:rFonts w:ascii="Arial" w:hAnsi="Arial" w:cs="Arial"/>
          <w:shd w:val="clear" w:color="auto" w:fill="FFFFFF"/>
        </w:rPr>
        <w:t>areas</w:t>
      </w:r>
      <w:proofErr w:type="gramEnd"/>
      <w:r>
        <w:rPr>
          <w:rFonts w:ascii="Arial" w:hAnsi="Arial" w:cs="Arial"/>
          <w:shd w:val="clear" w:color="auto" w:fill="FFFFFF"/>
        </w:rPr>
        <w:t xml:space="preserve"> </w:t>
      </w:r>
      <w:r w:rsidRPr="008C67E8">
        <w:rPr>
          <w:rFonts w:ascii="Arial" w:hAnsi="Arial" w:cs="Arial"/>
          <w:shd w:val="clear" w:color="auto" w:fill="FFFFFF"/>
        </w:rPr>
        <w:t xml:space="preserve">there is serious electoral violence before and after the election day.  </w:t>
      </w:r>
    </w:p>
    <w:p w:rsidR="00781E6E" w:rsidRPr="008C67E8" w:rsidRDefault="0018131D" w:rsidP="008C67E8">
      <w:pPr>
        <w:pStyle w:val="NormalWeb"/>
        <w:shd w:val="clear" w:color="auto" w:fill="FFFFFF"/>
        <w:spacing w:before="0" w:beforeAutospacing="0" w:after="120" w:afterAutospacing="0" w:line="480" w:lineRule="auto"/>
        <w:jc w:val="both"/>
        <w:rPr>
          <w:rFonts w:ascii="Arial" w:hAnsi="Arial" w:cs="Arial"/>
          <w:noProof/>
          <w:sz w:val="22"/>
          <w:szCs w:val="22"/>
          <w:lang w:val="en-GB"/>
        </w:rPr>
      </w:pPr>
      <w:r w:rsidRPr="00BB00F6">
        <w:rPr>
          <w:rFonts w:ascii="Arial" w:hAnsi="Arial" w:cs="Arial"/>
          <w:sz w:val="22"/>
          <w:szCs w:val="22"/>
          <w:lang w:val="en-GB"/>
        </w:rPr>
        <w:t xml:space="preserve">Our third visit took us to </w:t>
      </w:r>
      <w:r w:rsidR="00F934B9" w:rsidRPr="00BB00F6">
        <w:rPr>
          <w:rFonts w:ascii="Arial" w:hAnsi="Arial" w:cs="Arial"/>
          <w:sz w:val="22"/>
          <w:szCs w:val="22"/>
          <w:lang w:val="en-GB"/>
        </w:rPr>
        <w:t>New Delhi;</w:t>
      </w:r>
      <w:r w:rsidR="004E65C3" w:rsidRPr="00BB00F6">
        <w:rPr>
          <w:rFonts w:ascii="Arial" w:hAnsi="Arial" w:cs="Arial"/>
          <w:sz w:val="22"/>
          <w:szCs w:val="22"/>
          <w:lang w:val="en-GB"/>
        </w:rPr>
        <w:t xml:space="preserve"> Kolkata and </w:t>
      </w:r>
      <w:proofErr w:type="spellStart"/>
      <w:r w:rsidR="004E65C3" w:rsidRPr="00BB00F6">
        <w:rPr>
          <w:rFonts w:ascii="Arial" w:hAnsi="Arial" w:cs="Arial"/>
          <w:sz w:val="22"/>
          <w:szCs w:val="22"/>
          <w:lang w:val="en-GB"/>
        </w:rPr>
        <w:t>Nandigram</w:t>
      </w:r>
      <w:proofErr w:type="spellEnd"/>
      <w:r w:rsidR="004E65C3" w:rsidRPr="00BB00F6">
        <w:rPr>
          <w:rFonts w:ascii="Arial" w:hAnsi="Arial" w:cs="Arial"/>
          <w:sz w:val="22"/>
          <w:szCs w:val="22"/>
          <w:lang w:val="en-GB"/>
        </w:rPr>
        <w:t xml:space="preserve"> in West Bengal</w:t>
      </w:r>
      <w:r w:rsidR="00F934B9" w:rsidRPr="00BB00F6">
        <w:rPr>
          <w:rFonts w:ascii="Arial" w:hAnsi="Arial" w:cs="Arial"/>
          <w:sz w:val="22"/>
          <w:szCs w:val="22"/>
          <w:lang w:val="en-GB"/>
        </w:rPr>
        <w:t>;</w:t>
      </w:r>
      <w:r w:rsidR="004E65C3" w:rsidRPr="00BB00F6">
        <w:rPr>
          <w:rFonts w:ascii="Arial" w:hAnsi="Arial" w:cs="Arial"/>
          <w:sz w:val="22"/>
          <w:szCs w:val="22"/>
          <w:lang w:val="en-GB"/>
        </w:rPr>
        <w:t xml:space="preserve"> Trivandrum in Kerala, and again Bangalore in Karnataka </w:t>
      </w:r>
      <w:r w:rsidR="004D3FFB" w:rsidRPr="00BB00F6">
        <w:rPr>
          <w:rFonts w:ascii="Arial" w:hAnsi="Arial" w:cs="Arial"/>
          <w:sz w:val="22"/>
          <w:szCs w:val="22"/>
          <w:lang w:val="en-GB"/>
        </w:rPr>
        <w:t>to explore the relationship of different post-election indicators (peaceful re</w:t>
      </w:r>
      <w:r w:rsidR="00406BC8" w:rsidRPr="00BB00F6">
        <w:rPr>
          <w:rFonts w:ascii="Arial" w:hAnsi="Arial" w:cs="Arial"/>
          <w:sz w:val="22"/>
          <w:szCs w:val="22"/>
          <w:lang w:val="en-GB"/>
        </w:rPr>
        <w:t>sults acceptance or protests</w:t>
      </w:r>
      <w:r w:rsidR="004D3FFB" w:rsidRPr="00BB00F6">
        <w:rPr>
          <w:rFonts w:ascii="Arial" w:hAnsi="Arial" w:cs="Arial"/>
          <w:sz w:val="22"/>
          <w:szCs w:val="22"/>
          <w:lang w:val="en-GB"/>
        </w:rPr>
        <w:t xml:space="preserve">) and </w:t>
      </w:r>
      <w:r w:rsidR="00096730" w:rsidRPr="00BB00F6">
        <w:rPr>
          <w:rFonts w:ascii="Arial" w:hAnsi="Arial" w:cs="Arial"/>
          <w:sz w:val="22"/>
          <w:szCs w:val="22"/>
          <w:lang w:val="en-GB"/>
        </w:rPr>
        <w:t>generative mechanisms of trust in e-voting</w:t>
      </w:r>
      <w:r w:rsidR="004E65C3" w:rsidRPr="00BB00F6">
        <w:rPr>
          <w:rFonts w:ascii="Arial" w:hAnsi="Arial" w:cs="Arial"/>
          <w:sz w:val="22"/>
          <w:szCs w:val="22"/>
          <w:lang w:val="en-GB"/>
        </w:rPr>
        <w:t>.</w:t>
      </w:r>
      <w:r w:rsidR="00FE6940" w:rsidRPr="00BB00F6">
        <w:rPr>
          <w:rFonts w:ascii="Arial" w:hAnsi="Arial" w:cs="Arial"/>
          <w:sz w:val="22"/>
          <w:szCs w:val="22"/>
          <w:lang w:val="en-GB"/>
        </w:rPr>
        <w:t xml:space="preserve"> </w:t>
      </w:r>
      <w:r w:rsidR="00C03A78" w:rsidRPr="00BB00F6">
        <w:rPr>
          <w:rFonts w:ascii="Arial" w:hAnsi="Arial" w:cs="Arial"/>
          <w:sz w:val="22"/>
          <w:szCs w:val="22"/>
          <w:lang w:val="en-GB"/>
        </w:rPr>
        <w:t>We chose to study closely e-voting in</w:t>
      </w:r>
      <w:r w:rsidR="00B94893" w:rsidRPr="00BB00F6">
        <w:rPr>
          <w:rFonts w:ascii="Arial" w:hAnsi="Arial" w:cs="Arial"/>
          <w:sz w:val="22"/>
          <w:szCs w:val="22"/>
          <w:lang w:val="en-GB"/>
        </w:rPr>
        <w:t xml:space="preserve"> the legislative assembly elections of</w:t>
      </w:r>
      <w:r w:rsidR="00C03A78" w:rsidRPr="00BB00F6">
        <w:rPr>
          <w:rFonts w:ascii="Arial" w:hAnsi="Arial" w:cs="Arial"/>
          <w:sz w:val="22"/>
          <w:szCs w:val="22"/>
          <w:lang w:val="en-GB"/>
        </w:rPr>
        <w:t xml:space="preserve"> Kerala and West </w:t>
      </w:r>
      <w:r w:rsidR="00B94893" w:rsidRPr="00BB00F6">
        <w:rPr>
          <w:rFonts w:ascii="Arial" w:hAnsi="Arial" w:cs="Arial"/>
          <w:sz w:val="22"/>
          <w:szCs w:val="22"/>
          <w:lang w:val="en-GB"/>
        </w:rPr>
        <w:t>Bengal</w:t>
      </w:r>
      <w:r w:rsidR="00FF0820" w:rsidRPr="00BB00F6">
        <w:rPr>
          <w:rFonts w:ascii="Arial" w:hAnsi="Arial" w:cs="Arial"/>
          <w:sz w:val="22"/>
          <w:szCs w:val="22"/>
          <w:lang w:val="en-GB"/>
        </w:rPr>
        <w:t xml:space="preserve"> </w:t>
      </w:r>
      <w:r w:rsidR="00C03A78" w:rsidRPr="00BB00F6">
        <w:rPr>
          <w:rFonts w:ascii="Arial" w:hAnsi="Arial" w:cs="Arial"/>
          <w:sz w:val="22"/>
          <w:szCs w:val="22"/>
          <w:lang w:val="en-GB"/>
        </w:rPr>
        <w:t xml:space="preserve">for two reasons. </w:t>
      </w:r>
      <w:r w:rsidR="00B7471E">
        <w:rPr>
          <w:rFonts w:ascii="Arial" w:hAnsi="Arial" w:cs="Arial"/>
          <w:noProof/>
          <w:sz w:val="22"/>
          <w:szCs w:val="22"/>
          <w:lang w:val="en-GB"/>
        </w:rPr>
        <w:t>The first</w:t>
      </w:r>
      <w:r w:rsidR="00AA4003" w:rsidRPr="008C67E8">
        <w:rPr>
          <w:rFonts w:ascii="Arial" w:hAnsi="Arial" w:cs="Arial"/>
          <w:noProof/>
          <w:sz w:val="22"/>
          <w:szCs w:val="22"/>
          <w:lang w:val="en-GB"/>
        </w:rPr>
        <w:t xml:space="preserve"> is that the</w:t>
      </w:r>
      <w:r w:rsidR="00B7471E">
        <w:rPr>
          <w:rFonts w:ascii="Arial" w:hAnsi="Arial" w:cs="Arial"/>
          <w:noProof/>
          <w:sz w:val="22"/>
          <w:szCs w:val="22"/>
          <w:lang w:val="en-GB"/>
        </w:rPr>
        <w:t>se</w:t>
      </w:r>
      <w:r w:rsidR="00AA4003" w:rsidRPr="008C67E8">
        <w:rPr>
          <w:rFonts w:ascii="Arial" w:hAnsi="Arial" w:cs="Arial"/>
          <w:noProof/>
          <w:sz w:val="22"/>
          <w:szCs w:val="22"/>
          <w:lang w:val="en-GB"/>
        </w:rPr>
        <w:t xml:space="preserve"> two states are characterised by a high le</w:t>
      </w:r>
      <w:r w:rsidR="00913059" w:rsidRPr="008C67E8">
        <w:rPr>
          <w:rFonts w:ascii="Arial" w:hAnsi="Arial" w:cs="Arial"/>
          <w:noProof/>
          <w:sz w:val="22"/>
          <w:szCs w:val="22"/>
          <w:lang w:val="en-GB"/>
        </w:rPr>
        <w:t>vel of political participation, t</w:t>
      </w:r>
      <w:r w:rsidR="0064599E">
        <w:rPr>
          <w:rFonts w:ascii="Arial" w:hAnsi="Arial" w:cs="Arial"/>
          <w:noProof/>
          <w:sz w:val="22"/>
          <w:szCs w:val="22"/>
          <w:lang w:val="en-GB"/>
        </w:rPr>
        <w:t>he second is that they</w:t>
      </w:r>
      <w:r w:rsidR="00AA4003" w:rsidRPr="008C67E8">
        <w:rPr>
          <w:rFonts w:ascii="Arial" w:hAnsi="Arial" w:cs="Arial"/>
          <w:noProof/>
          <w:sz w:val="22"/>
          <w:szCs w:val="22"/>
          <w:lang w:val="en-GB"/>
        </w:rPr>
        <w:t xml:space="preserve"> differ in their </w:t>
      </w:r>
      <w:r w:rsidR="00301BCF" w:rsidRPr="008C67E8">
        <w:rPr>
          <w:rFonts w:ascii="Arial" w:hAnsi="Arial" w:cs="Arial"/>
          <w:noProof/>
          <w:sz w:val="22"/>
          <w:szCs w:val="22"/>
          <w:lang w:val="en-GB"/>
        </w:rPr>
        <w:t>political mobilization</w:t>
      </w:r>
      <w:r w:rsidR="00976733" w:rsidRPr="008C67E8">
        <w:rPr>
          <w:rFonts w:ascii="Arial" w:hAnsi="Arial" w:cs="Arial"/>
          <w:noProof/>
          <w:sz w:val="22"/>
          <w:szCs w:val="22"/>
          <w:lang w:val="en-GB"/>
        </w:rPr>
        <w:t xml:space="preserve">, including their </w:t>
      </w:r>
      <w:r w:rsidR="00AA4003" w:rsidRPr="008C67E8">
        <w:rPr>
          <w:rFonts w:ascii="Arial" w:hAnsi="Arial" w:cs="Arial"/>
          <w:noProof/>
          <w:sz w:val="22"/>
          <w:szCs w:val="22"/>
          <w:lang w:val="en-GB"/>
        </w:rPr>
        <w:t>histories</w:t>
      </w:r>
      <w:r w:rsidR="007E3B1B">
        <w:rPr>
          <w:rFonts w:ascii="Arial" w:hAnsi="Arial" w:cs="Arial"/>
          <w:noProof/>
          <w:sz w:val="22"/>
          <w:szCs w:val="22"/>
          <w:lang w:val="en-GB"/>
        </w:rPr>
        <w:t xml:space="preserve"> of polling and protest. Attention to t</w:t>
      </w:r>
      <w:r w:rsidR="00913059" w:rsidRPr="008C67E8">
        <w:rPr>
          <w:rFonts w:ascii="Arial" w:hAnsi="Arial" w:cs="Arial"/>
          <w:noProof/>
          <w:sz w:val="22"/>
          <w:szCs w:val="22"/>
          <w:lang w:val="en-GB"/>
        </w:rPr>
        <w:t>hese two conditions</w:t>
      </w:r>
      <w:r w:rsidR="00DE6A26" w:rsidRPr="008C67E8">
        <w:rPr>
          <w:rFonts w:ascii="Arial" w:hAnsi="Arial" w:cs="Arial"/>
          <w:noProof/>
          <w:sz w:val="22"/>
          <w:szCs w:val="22"/>
          <w:lang w:val="en-GB"/>
        </w:rPr>
        <w:t xml:space="preserve"> </w:t>
      </w:r>
      <w:r w:rsidR="006D6207">
        <w:rPr>
          <w:rFonts w:ascii="Arial" w:hAnsi="Arial" w:cs="Arial"/>
          <w:noProof/>
          <w:sz w:val="22"/>
          <w:szCs w:val="22"/>
          <w:lang w:val="en-GB"/>
        </w:rPr>
        <w:t>is important for</w:t>
      </w:r>
      <w:r w:rsidR="003B4707" w:rsidRPr="008C67E8">
        <w:rPr>
          <w:rFonts w:ascii="Arial" w:hAnsi="Arial" w:cs="Arial"/>
          <w:noProof/>
          <w:sz w:val="22"/>
          <w:szCs w:val="22"/>
          <w:lang w:val="en-GB"/>
        </w:rPr>
        <w:t xml:space="preserve"> interpret</w:t>
      </w:r>
      <w:r w:rsidR="006D6207">
        <w:rPr>
          <w:rFonts w:ascii="Arial" w:hAnsi="Arial" w:cs="Arial"/>
          <w:noProof/>
          <w:sz w:val="22"/>
          <w:szCs w:val="22"/>
          <w:lang w:val="en-GB"/>
        </w:rPr>
        <w:t>ing</w:t>
      </w:r>
      <w:r w:rsidR="003B4707" w:rsidRPr="008C67E8">
        <w:rPr>
          <w:rFonts w:ascii="Arial" w:hAnsi="Arial" w:cs="Arial"/>
          <w:noProof/>
          <w:sz w:val="22"/>
          <w:szCs w:val="22"/>
          <w:lang w:val="en-GB"/>
        </w:rPr>
        <w:t xml:space="preserve"> observed responses to the announcement of</w:t>
      </w:r>
      <w:r w:rsidR="006D6207">
        <w:rPr>
          <w:rFonts w:ascii="Arial" w:hAnsi="Arial" w:cs="Arial"/>
          <w:noProof/>
          <w:sz w:val="22"/>
          <w:szCs w:val="22"/>
          <w:lang w:val="en-GB"/>
        </w:rPr>
        <w:t xml:space="preserve"> election results. We </w:t>
      </w:r>
      <w:r w:rsidR="0064599E">
        <w:rPr>
          <w:rFonts w:ascii="Arial" w:hAnsi="Arial" w:cs="Arial"/>
          <w:noProof/>
          <w:sz w:val="22"/>
          <w:szCs w:val="22"/>
          <w:lang w:val="en-GB"/>
        </w:rPr>
        <w:t xml:space="preserve">realized in our preliminary research that we </w:t>
      </w:r>
      <w:r w:rsidR="006D6207">
        <w:rPr>
          <w:rFonts w:ascii="Arial" w:hAnsi="Arial" w:cs="Arial"/>
          <w:noProof/>
          <w:sz w:val="22"/>
          <w:szCs w:val="22"/>
          <w:lang w:val="en-GB"/>
        </w:rPr>
        <w:t>need</w:t>
      </w:r>
      <w:r w:rsidR="0064599E">
        <w:rPr>
          <w:rFonts w:ascii="Arial" w:hAnsi="Arial" w:cs="Arial"/>
          <w:noProof/>
          <w:sz w:val="22"/>
          <w:szCs w:val="22"/>
          <w:lang w:val="en-GB"/>
        </w:rPr>
        <w:t>ed</w:t>
      </w:r>
      <w:r w:rsidR="006D6207">
        <w:rPr>
          <w:rFonts w:ascii="Arial" w:hAnsi="Arial" w:cs="Arial"/>
          <w:noProof/>
          <w:sz w:val="22"/>
          <w:szCs w:val="22"/>
          <w:lang w:val="en-GB"/>
        </w:rPr>
        <w:t xml:space="preserve"> to disentangle</w:t>
      </w:r>
      <w:r w:rsidR="003B4707" w:rsidRPr="008C67E8">
        <w:rPr>
          <w:rFonts w:ascii="Arial" w:hAnsi="Arial" w:cs="Arial"/>
          <w:noProof/>
          <w:sz w:val="22"/>
          <w:szCs w:val="22"/>
          <w:lang w:val="en-GB"/>
        </w:rPr>
        <w:t xml:space="preserve"> </w:t>
      </w:r>
      <w:r w:rsidR="00781E6E" w:rsidRPr="008C67E8">
        <w:rPr>
          <w:rFonts w:ascii="Arial" w:hAnsi="Arial" w:cs="Arial"/>
          <w:noProof/>
          <w:sz w:val="22"/>
          <w:szCs w:val="22"/>
          <w:lang w:val="en-GB"/>
        </w:rPr>
        <w:t>trust in e</w:t>
      </w:r>
      <w:r w:rsidR="00DE6A26" w:rsidRPr="008C67E8">
        <w:rPr>
          <w:rFonts w:ascii="Arial" w:hAnsi="Arial" w:cs="Arial"/>
          <w:noProof/>
          <w:sz w:val="22"/>
          <w:szCs w:val="22"/>
          <w:lang w:val="en-GB"/>
        </w:rPr>
        <w:t>-</w:t>
      </w:r>
      <w:r w:rsidR="006D6207">
        <w:rPr>
          <w:rFonts w:ascii="Arial" w:hAnsi="Arial" w:cs="Arial"/>
          <w:noProof/>
          <w:sz w:val="22"/>
          <w:szCs w:val="22"/>
          <w:lang w:val="en-GB"/>
        </w:rPr>
        <w:t xml:space="preserve">voting from </w:t>
      </w:r>
      <w:r w:rsidR="0064599E">
        <w:rPr>
          <w:rFonts w:ascii="Arial" w:hAnsi="Arial" w:cs="Arial"/>
          <w:noProof/>
          <w:sz w:val="22"/>
          <w:szCs w:val="22"/>
          <w:lang w:val="en-GB"/>
        </w:rPr>
        <w:t xml:space="preserve">indifference </w:t>
      </w:r>
      <w:r w:rsidR="007E3B1B">
        <w:rPr>
          <w:rFonts w:ascii="Arial" w:hAnsi="Arial" w:cs="Arial"/>
          <w:noProof/>
          <w:sz w:val="22"/>
          <w:szCs w:val="22"/>
          <w:lang w:val="en-GB"/>
        </w:rPr>
        <w:t xml:space="preserve"> and</w:t>
      </w:r>
      <w:r w:rsidR="003B4707" w:rsidRPr="008C67E8">
        <w:rPr>
          <w:rFonts w:ascii="Arial" w:hAnsi="Arial" w:cs="Arial"/>
          <w:noProof/>
          <w:sz w:val="22"/>
          <w:szCs w:val="22"/>
          <w:lang w:val="en-GB"/>
        </w:rPr>
        <w:t xml:space="preserve"> intimidation</w:t>
      </w:r>
      <w:r w:rsidR="006D6207">
        <w:rPr>
          <w:rFonts w:ascii="Arial" w:hAnsi="Arial" w:cs="Arial"/>
          <w:noProof/>
          <w:sz w:val="22"/>
          <w:szCs w:val="22"/>
          <w:lang w:val="en-GB"/>
        </w:rPr>
        <w:t xml:space="preserve"> as alternative explanations</w:t>
      </w:r>
      <w:r w:rsidR="00DE6A26" w:rsidRPr="008C67E8">
        <w:rPr>
          <w:rFonts w:ascii="Arial" w:hAnsi="Arial" w:cs="Arial"/>
          <w:noProof/>
          <w:sz w:val="22"/>
          <w:szCs w:val="22"/>
          <w:lang w:val="en-GB"/>
        </w:rPr>
        <w:t xml:space="preserve"> in ca</w:t>
      </w:r>
      <w:r w:rsidR="00781E6E" w:rsidRPr="008C67E8">
        <w:rPr>
          <w:rFonts w:ascii="Arial" w:hAnsi="Arial" w:cs="Arial"/>
          <w:noProof/>
          <w:sz w:val="22"/>
          <w:szCs w:val="22"/>
          <w:lang w:val="en-GB"/>
        </w:rPr>
        <w:t>ses of peaceful acceptance of election results</w:t>
      </w:r>
      <w:r w:rsidR="006D6207">
        <w:rPr>
          <w:rFonts w:ascii="Arial" w:hAnsi="Arial" w:cs="Arial"/>
          <w:noProof/>
          <w:sz w:val="22"/>
          <w:szCs w:val="22"/>
          <w:lang w:val="en-GB"/>
        </w:rPr>
        <w:t>,</w:t>
      </w:r>
      <w:r w:rsidR="00781E6E" w:rsidRPr="008C67E8">
        <w:rPr>
          <w:rFonts w:ascii="Arial" w:hAnsi="Arial" w:cs="Arial"/>
          <w:noProof/>
          <w:sz w:val="22"/>
          <w:szCs w:val="22"/>
          <w:lang w:val="en-GB"/>
        </w:rPr>
        <w:t xml:space="preserve"> and </w:t>
      </w:r>
      <w:r w:rsidR="003B4707" w:rsidRPr="008C67E8">
        <w:rPr>
          <w:rFonts w:ascii="Arial" w:hAnsi="Arial" w:cs="Arial"/>
          <w:noProof/>
          <w:sz w:val="22"/>
          <w:szCs w:val="22"/>
          <w:lang w:val="en-GB"/>
        </w:rPr>
        <w:t>suspicion</w:t>
      </w:r>
      <w:r w:rsidR="00781E6E" w:rsidRPr="008C67E8">
        <w:rPr>
          <w:rFonts w:ascii="Arial" w:hAnsi="Arial" w:cs="Arial"/>
          <w:noProof/>
          <w:sz w:val="22"/>
          <w:szCs w:val="22"/>
          <w:lang w:val="en-GB"/>
        </w:rPr>
        <w:t xml:space="preserve"> towards e-voting </w:t>
      </w:r>
      <w:r w:rsidR="00DE6A26" w:rsidRPr="008C67E8">
        <w:rPr>
          <w:rFonts w:ascii="Arial" w:hAnsi="Arial" w:cs="Arial"/>
          <w:noProof/>
          <w:sz w:val="22"/>
          <w:szCs w:val="22"/>
          <w:lang w:val="en-GB"/>
        </w:rPr>
        <w:t>from anger related with</w:t>
      </w:r>
      <w:r w:rsidR="00781E6E" w:rsidRPr="008C67E8">
        <w:rPr>
          <w:rFonts w:ascii="Arial" w:hAnsi="Arial" w:cs="Arial"/>
          <w:noProof/>
          <w:sz w:val="22"/>
          <w:szCs w:val="22"/>
          <w:lang w:val="en-GB"/>
        </w:rPr>
        <w:t xml:space="preserve"> other electoral malpractices in </w:t>
      </w:r>
      <w:r w:rsidR="00DE6A26" w:rsidRPr="008C67E8">
        <w:rPr>
          <w:rFonts w:ascii="Arial" w:hAnsi="Arial" w:cs="Arial"/>
          <w:noProof/>
          <w:sz w:val="22"/>
          <w:szCs w:val="22"/>
          <w:lang w:val="en-GB"/>
        </w:rPr>
        <w:t>cases of post-election protests.</w:t>
      </w:r>
    </w:p>
    <w:p w:rsidR="003B4707" w:rsidRPr="00330A5E" w:rsidRDefault="00DE6A26" w:rsidP="008C67E8">
      <w:pPr>
        <w:pStyle w:val="NormalWeb"/>
        <w:shd w:val="clear" w:color="auto" w:fill="FFFFFF"/>
        <w:spacing w:before="0" w:beforeAutospacing="0" w:after="120" w:afterAutospacing="0" w:line="480" w:lineRule="auto"/>
        <w:jc w:val="both"/>
        <w:rPr>
          <w:rFonts w:ascii="Arial" w:hAnsi="Arial" w:cs="Arial"/>
          <w:sz w:val="22"/>
          <w:szCs w:val="22"/>
        </w:rPr>
      </w:pPr>
      <w:r w:rsidRPr="008C67E8">
        <w:rPr>
          <w:rFonts w:ascii="Arial" w:hAnsi="Arial" w:cs="Arial"/>
          <w:noProof/>
          <w:sz w:val="22"/>
          <w:szCs w:val="22"/>
          <w:lang w:val="en-GB"/>
        </w:rPr>
        <w:t>Political participation is a form of civic engagement that leads citizens to become involved with political life,</w:t>
      </w:r>
      <w:r w:rsidRPr="008C67E8">
        <w:rPr>
          <w:rFonts w:ascii="Arial" w:hAnsi="Arial" w:cs="Arial"/>
          <w:sz w:val="22"/>
          <w:szCs w:val="22"/>
          <w:lang w:val="en-GB"/>
        </w:rPr>
        <w:t xml:space="preserve"> ‘intended to influence either directly or indirectly political choices at various levels of the political system’</w:t>
      </w:r>
      <w:r w:rsidR="005F19E2">
        <w:rPr>
          <w:rFonts w:ascii="Arial" w:hAnsi="Arial" w:cs="Arial"/>
          <w:sz w:val="22"/>
          <w:szCs w:val="22"/>
          <w:lang w:val="en-GB"/>
        </w:rPr>
        <w:t xml:space="preserve"> </w:t>
      </w:r>
      <w:r w:rsidR="00CA2B42">
        <w:rPr>
          <w:rFonts w:ascii="Arial" w:hAnsi="Arial" w:cs="Arial"/>
          <w:sz w:val="22"/>
          <w:szCs w:val="22"/>
          <w:lang w:val="en-GB"/>
        </w:rPr>
        <w:fldChar w:fldCharType="begin"/>
      </w:r>
      <w:r w:rsidR="007A37FE">
        <w:rPr>
          <w:rFonts w:ascii="Arial" w:hAnsi="Arial" w:cs="Arial"/>
          <w:sz w:val="22"/>
          <w:szCs w:val="22"/>
          <w:lang w:val="en-GB"/>
        </w:rPr>
        <w:instrText xml:space="preserve"> ADDIN EN.CITE &lt;EndNote&gt;&lt;Cite&gt;&lt;Author&gt;Conge&lt;/Author&gt;&lt;Year&gt;1988&lt;/Year&gt;&lt;RecNum&gt;86&lt;/RecNum&gt;&lt;DisplayText&gt;(Conge 1988)&lt;/DisplayText&gt;&lt;record&gt;&lt;rec-number&gt;86&lt;/rec-number&gt;&lt;foreign-keys&gt;&lt;key app="EN" db-id="vptfettek0fx20ezwwbvva5qrfpa5e5xz29w"&gt;86&lt;/key&gt;&lt;/foreign-keys&gt;&lt;ref-type name="Journal Article"&gt;17&lt;/ref-type&gt;&lt;contributors&gt;&lt;authors&gt;&lt;author&gt;Conge, P.J.&lt;/author&gt;&lt;/authors&gt;&lt;/contributors&gt;&lt;titles&gt;&lt;title&gt;The concept of political participation: Towards a definition&lt;/title&gt;&lt;secondary-title&gt;Politics&lt;/secondary-title&gt;&lt;/titles&gt;&lt;periodical&gt;&lt;full-title&gt;Politics&lt;/full-title&gt;&lt;/periodical&gt;&lt;pages&gt;241-249&lt;/pages&gt;&lt;volume&gt;20&lt;/volume&gt;&lt;number&gt;2&lt;/number&gt;&lt;dates&gt;&lt;year&gt;1988&lt;/year&gt;&lt;/dates&gt;&lt;urls&gt;&lt;/urls&gt;&lt;/record&gt;&lt;/Cite&gt;&lt;/EndNote&gt;</w:instrText>
      </w:r>
      <w:r w:rsidR="00CA2B42">
        <w:rPr>
          <w:rFonts w:ascii="Arial" w:hAnsi="Arial" w:cs="Arial"/>
          <w:sz w:val="22"/>
          <w:szCs w:val="22"/>
          <w:lang w:val="en-GB"/>
        </w:rPr>
        <w:fldChar w:fldCharType="separate"/>
      </w:r>
      <w:r w:rsidR="005F19E2">
        <w:rPr>
          <w:rFonts w:ascii="Arial" w:hAnsi="Arial" w:cs="Arial"/>
          <w:noProof/>
          <w:sz w:val="22"/>
          <w:szCs w:val="22"/>
          <w:lang w:val="en-GB"/>
        </w:rPr>
        <w:t>(Conge 1988)</w:t>
      </w:r>
      <w:r w:rsidR="00CA2B42">
        <w:rPr>
          <w:rFonts w:ascii="Arial" w:hAnsi="Arial" w:cs="Arial"/>
          <w:sz w:val="22"/>
          <w:szCs w:val="22"/>
          <w:lang w:val="en-GB"/>
        </w:rPr>
        <w:fldChar w:fldCharType="end"/>
      </w:r>
      <w:r w:rsidRPr="008C67E8">
        <w:rPr>
          <w:rFonts w:ascii="Arial" w:hAnsi="Arial" w:cs="Arial"/>
          <w:sz w:val="22"/>
          <w:szCs w:val="22"/>
          <w:lang w:val="en-GB"/>
        </w:rPr>
        <w:t>.</w:t>
      </w:r>
      <w:r w:rsidR="007E3B1B">
        <w:rPr>
          <w:rFonts w:ascii="Arial" w:hAnsi="Arial" w:cs="Arial"/>
          <w:sz w:val="22"/>
          <w:szCs w:val="22"/>
          <w:lang w:val="en-GB"/>
        </w:rPr>
        <w:t xml:space="preserve">  </w:t>
      </w:r>
      <w:r w:rsidR="00353147" w:rsidRPr="00330A5E">
        <w:rPr>
          <w:rFonts w:ascii="Arial" w:hAnsi="Arial" w:cs="Arial"/>
          <w:sz w:val="22"/>
          <w:szCs w:val="22"/>
        </w:rPr>
        <w:t>If the level of political participation in a state is high, we expect the electorate</w:t>
      </w:r>
      <w:r w:rsidR="00913059" w:rsidRPr="00330A5E">
        <w:rPr>
          <w:rFonts w:ascii="Arial" w:hAnsi="Arial" w:cs="Arial"/>
          <w:sz w:val="22"/>
          <w:szCs w:val="22"/>
        </w:rPr>
        <w:t xml:space="preserve"> to be aware of e-voting and alert about malpractice, including </w:t>
      </w:r>
      <w:r w:rsidR="00913059" w:rsidRPr="00330A5E">
        <w:rPr>
          <w:rFonts w:ascii="Arial" w:hAnsi="Arial" w:cs="Arial"/>
          <w:sz w:val="22"/>
          <w:szCs w:val="22"/>
        </w:rPr>
        <w:lastRenderedPageBreak/>
        <w:t xml:space="preserve">potential problems occurring in e-voting. </w:t>
      </w:r>
      <w:r w:rsidR="00353147" w:rsidRPr="00330A5E">
        <w:rPr>
          <w:rFonts w:ascii="Arial" w:hAnsi="Arial" w:cs="Arial"/>
          <w:sz w:val="22"/>
          <w:szCs w:val="22"/>
        </w:rPr>
        <w:t xml:space="preserve">If therefore </w:t>
      </w:r>
      <w:r w:rsidRPr="00330A5E">
        <w:rPr>
          <w:rFonts w:ascii="Arial" w:hAnsi="Arial" w:cs="Arial"/>
          <w:sz w:val="22"/>
          <w:szCs w:val="22"/>
        </w:rPr>
        <w:t>results are accepted without</w:t>
      </w:r>
      <w:r w:rsidR="00353147" w:rsidRPr="00330A5E">
        <w:rPr>
          <w:rFonts w:ascii="Arial" w:hAnsi="Arial" w:cs="Arial"/>
          <w:sz w:val="22"/>
          <w:szCs w:val="22"/>
        </w:rPr>
        <w:t xml:space="preserve"> protests, we can assume this is a sign of trust </w:t>
      </w:r>
      <w:r w:rsidR="006D6207" w:rsidRPr="00330A5E">
        <w:rPr>
          <w:rFonts w:ascii="Arial" w:hAnsi="Arial" w:cs="Arial"/>
          <w:sz w:val="22"/>
          <w:szCs w:val="22"/>
        </w:rPr>
        <w:t>in the voting arrangements</w:t>
      </w:r>
      <w:r w:rsidR="00D21BB0" w:rsidRPr="00330A5E">
        <w:rPr>
          <w:rFonts w:ascii="Arial" w:hAnsi="Arial" w:cs="Arial"/>
          <w:sz w:val="22"/>
          <w:szCs w:val="22"/>
        </w:rPr>
        <w:t xml:space="preserve"> </w:t>
      </w:r>
      <w:r w:rsidR="00353147" w:rsidRPr="00330A5E">
        <w:rPr>
          <w:rFonts w:ascii="Arial" w:hAnsi="Arial" w:cs="Arial"/>
          <w:sz w:val="22"/>
          <w:szCs w:val="22"/>
        </w:rPr>
        <w:t xml:space="preserve">rather than </w:t>
      </w:r>
      <w:r w:rsidR="00D21BB0" w:rsidRPr="00330A5E">
        <w:rPr>
          <w:rFonts w:ascii="Arial" w:hAnsi="Arial" w:cs="Arial"/>
          <w:sz w:val="22"/>
          <w:szCs w:val="22"/>
        </w:rPr>
        <w:t xml:space="preserve">a sign of citizens’ </w:t>
      </w:r>
      <w:r w:rsidR="00BB00F6">
        <w:rPr>
          <w:rFonts w:ascii="Arial" w:hAnsi="Arial" w:cs="Arial"/>
          <w:sz w:val="22"/>
          <w:szCs w:val="22"/>
          <w:lang w:val="en-GB"/>
        </w:rPr>
        <w:t>indifference</w:t>
      </w:r>
      <w:r w:rsidR="007C4847" w:rsidRPr="00330A5E">
        <w:rPr>
          <w:rFonts w:ascii="Arial" w:hAnsi="Arial" w:cs="Arial"/>
          <w:sz w:val="22"/>
          <w:szCs w:val="22"/>
        </w:rPr>
        <w:t xml:space="preserve"> or intimidation.</w:t>
      </w:r>
      <w:r w:rsidR="00D4133E" w:rsidRPr="00330A5E">
        <w:rPr>
          <w:rFonts w:ascii="Arial" w:hAnsi="Arial" w:cs="Arial"/>
          <w:sz w:val="22"/>
          <w:szCs w:val="22"/>
        </w:rPr>
        <w:t xml:space="preserve"> </w:t>
      </w:r>
      <w:r w:rsidR="00124DB2" w:rsidRPr="00330A5E">
        <w:rPr>
          <w:rFonts w:ascii="Arial" w:hAnsi="Arial" w:cs="Arial"/>
          <w:sz w:val="22"/>
          <w:szCs w:val="22"/>
        </w:rPr>
        <w:t>By p</w:t>
      </w:r>
      <w:r w:rsidR="00301BCF" w:rsidRPr="00330A5E">
        <w:rPr>
          <w:rFonts w:ascii="Arial" w:hAnsi="Arial" w:cs="Arial"/>
          <w:sz w:val="22"/>
          <w:szCs w:val="22"/>
        </w:rPr>
        <w:t xml:space="preserve">olitical mobilization </w:t>
      </w:r>
      <w:r w:rsidR="00124DB2" w:rsidRPr="00330A5E">
        <w:rPr>
          <w:rFonts w:ascii="Arial" w:hAnsi="Arial" w:cs="Arial"/>
          <w:sz w:val="22"/>
          <w:szCs w:val="22"/>
        </w:rPr>
        <w:t>we refer</w:t>
      </w:r>
      <w:r w:rsidR="00301BCF" w:rsidRPr="00330A5E">
        <w:rPr>
          <w:rFonts w:ascii="Arial" w:hAnsi="Arial" w:cs="Arial"/>
          <w:sz w:val="22"/>
          <w:szCs w:val="22"/>
        </w:rPr>
        <w:t xml:space="preserve"> to</w:t>
      </w:r>
      <w:r w:rsidR="00976733" w:rsidRPr="00330A5E">
        <w:rPr>
          <w:rFonts w:ascii="Arial" w:hAnsi="Arial" w:cs="Arial"/>
          <w:sz w:val="22"/>
          <w:szCs w:val="22"/>
        </w:rPr>
        <w:t xml:space="preserve"> </w:t>
      </w:r>
      <w:r w:rsidR="00301BCF" w:rsidRPr="00330A5E">
        <w:rPr>
          <w:rFonts w:ascii="Arial" w:hAnsi="Arial" w:cs="Arial"/>
          <w:sz w:val="22"/>
          <w:szCs w:val="22"/>
        </w:rPr>
        <w:t>the history of</w:t>
      </w:r>
      <w:r w:rsidR="00976733" w:rsidRPr="00330A5E">
        <w:rPr>
          <w:rFonts w:ascii="Arial" w:hAnsi="Arial" w:cs="Arial"/>
          <w:sz w:val="22"/>
          <w:szCs w:val="22"/>
        </w:rPr>
        <w:t xml:space="preserve"> struggle for socio-economic development</w:t>
      </w:r>
      <w:r w:rsidR="00301BCF" w:rsidRPr="00330A5E">
        <w:rPr>
          <w:rFonts w:ascii="Arial" w:hAnsi="Arial" w:cs="Arial"/>
          <w:sz w:val="22"/>
          <w:szCs w:val="22"/>
        </w:rPr>
        <w:t>, including party politics and class-based movements</w:t>
      </w:r>
      <w:r w:rsidR="00976733" w:rsidRPr="00330A5E">
        <w:rPr>
          <w:rFonts w:ascii="Arial" w:hAnsi="Arial" w:cs="Arial"/>
          <w:sz w:val="22"/>
          <w:szCs w:val="22"/>
        </w:rPr>
        <w:t>.</w:t>
      </w:r>
      <w:r w:rsidR="00D4133E" w:rsidRPr="00330A5E">
        <w:rPr>
          <w:rFonts w:ascii="Arial" w:hAnsi="Arial" w:cs="Arial"/>
          <w:sz w:val="22"/>
          <w:szCs w:val="22"/>
        </w:rPr>
        <w:t xml:space="preserve"> Understanding the form of </w:t>
      </w:r>
      <w:r w:rsidR="0064599E" w:rsidRPr="00330A5E">
        <w:rPr>
          <w:rFonts w:ascii="Arial" w:hAnsi="Arial" w:cs="Arial"/>
          <w:sz w:val="22"/>
          <w:szCs w:val="22"/>
        </w:rPr>
        <w:t xml:space="preserve">citizens’ </w:t>
      </w:r>
      <w:r w:rsidR="00D4133E" w:rsidRPr="00330A5E">
        <w:rPr>
          <w:rFonts w:ascii="Arial" w:hAnsi="Arial" w:cs="Arial"/>
          <w:sz w:val="22"/>
          <w:szCs w:val="22"/>
        </w:rPr>
        <w:t>political struggle</w:t>
      </w:r>
      <w:r w:rsidR="00976733" w:rsidRPr="00330A5E">
        <w:rPr>
          <w:rFonts w:ascii="Arial" w:hAnsi="Arial" w:cs="Arial"/>
          <w:sz w:val="22"/>
          <w:szCs w:val="22"/>
        </w:rPr>
        <w:t xml:space="preserve"> </w:t>
      </w:r>
      <w:r w:rsidR="0064599E" w:rsidRPr="00330A5E">
        <w:rPr>
          <w:rFonts w:ascii="Arial" w:hAnsi="Arial" w:cs="Arial"/>
          <w:sz w:val="22"/>
          <w:szCs w:val="22"/>
        </w:rPr>
        <w:t>is</w:t>
      </w:r>
      <w:r w:rsidR="00D4133E" w:rsidRPr="00330A5E">
        <w:rPr>
          <w:rFonts w:ascii="Arial" w:hAnsi="Arial" w:cs="Arial"/>
          <w:sz w:val="22"/>
          <w:szCs w:val="22"/>
        </w:rPr>
        <w:t xml:space="preserve"> </w:t>
      </w:r>
      <w:r w:rsidR="006D6207" w:rsidRPr="00330A5E">
        <w:rPr>
          <w:rFonts w:ascii="Arial" w:hAnsi="Arial" w:cs="Arial"/>
          <w:sz w:val="22"/>
          <w:szCs w:val="22"/>
        </w:rPr>
        <w:t>important</w:t>
      </w:r>
      <w:r w:rsidR="00301BCF" w:rsidRPr="00330A5E">
        <w:rPr>
          <w:rFonts w:ascii="Arial" w:hAnsi="Arial" w:cs="Arial"/>
          <w:sz w:val="22"/>
          <w:szCs w:val="22"/>
        </w:rPr>
        <w:t xml:space="preserve"> </w:t>
      </w:r>
      <w:r w:rsidR="00D4133E" w:rsidRPr="00330A5E">
        <w:rPr>
          <w:rFonts w:ascii="Arial" w:hAnsi="Arial" w:cs="Arial"/>
          <w:sz w:val="22"/>
          <w:szCs w:val="22"/>
        </w:rPr>
        <w:t>for</w:t>
      </w:r>
      <w:r w:rsidR="007E3B1B" w:rsidRPr="00330A5E">
        <w:rPr>
          <w:rFonts w:ascii="Arial" w:hAnsi="Arial" w:cs="Arial"/>
          <w:sz w:val="22"/>
          <w:szCs w:val="22"/>
        </w:rPr>
        <w:t xml:space="preserve"> </w:t>
      </w:r>
      <w:r w:rsidR="00D4133E" w:rsidRPr="00330A5E">
        <w:rPr>
          <w:rFonts w:ascii="Arial" w:hAnsi="Arial" w:cs="Arial"/>
          <w:sz w:val="22"/>
          <w:szCs w:val="22"/>
        </w:rPr>
        <w:t>the analysis</w:t>
      </w:r>
      <w:r w:rsidR="00301BCF" w:rsidRPr="00330A5E">
        <w:rPr>
          <w:rFonts w:ascii="Arial" w:hAnsi="Arial" w:cs="Arial"/>
          <w:sz w:val="22"/>
          <w:szCs w:val="22"/>
        </w:rPr>
        <w:t xml:space="preserve"> of obs</w:t>
      </w:r>
      <w:r w:rsidR="00D4133E" w:rsidRPr="00330A5E">
        <w:rPr>
          <w:rFonts w:ascii="Arial" w:hAnsi="Arial" w:cs="Arial"/>
          <w:sz w:val="22"/>
          <w:szCs w:val="22"/>
        </w:rPr>
        <w:t>erved</w:t>
      </w:r>
      <w:r w:rsidR="00301BCF" w:rsidRPr="00330A5E">
        <w:rPr>
          <w:rFonts w:ascii="Arial" w:hAnsi="Arial" w:cs="Arial"/>
          <w:sz w:val="22"/>
          <w:szCs w:val="22"/>
        </w:rPr>
        <w:t xml:space="preserve"> protests and viol</w:t>
      </w:r>
      <w:r w:rsidR="007E3B1B" w:rsidRPr="00330A5E">
        <w:rPr>
          <w:rFonts w:ascii="Arial" w:hAnsi="Arial" w:cs="Arial"/>
          <w:sz w:val="22"/>
          <w:szCs w:val="22"/>
        </w:rPr>
        <w:t>e</w:t>
      </w:r>
      <w:r w:rsidR="00301BCF" w:rsidRPr="00330A5E">
        <w:rPr>
          <w:rFonts w:ascii="Arial" w:hAnsi="Arial" w:cs="Arial"/>
          <w:sz w:val="22"/>
          <w:szCs w:val="22"/>
        </w:rPr>
        <w:t>nce at the announcement of election results.</w:t>
      </w:r>
      <w:r w:rsidR="00976733" w:rsidRPr="008C67E8">
        <w:rPr>
          <w:rFonts w:ascii="Arial" w:hAnsi="Arial" w:cs="Arial"/>
          <w:sz w:val="22"/>
          <w:szCs w:val="22"/>
          <w:lang w:val="en-GB"/>
        </w:rPr>
        <w:t xml:space="preserve">  </w:t>
      </w:r>
    </w:p>
    <w:p w:rsidR="006A5EAC" w:rsidRPr="00382C75" w:rsidRDefault="00124DB2" w:rsidP="00E5572A">
      <w:pPr>
        <w:pStyle w:val="ListParagraph"/>
        <w:spacing w:after="120" w:line="480" w:lineRule="auto"/>
        <w:ind w:left="0"/>
        <w:contextualSpacing w:val="0"/>
        <w:jc w:val="both"/>
        <w:rPr>
          <w:rFonts w:ascii="Arial" w:hAnsi="Arial" w:cs="Arial"/>
        </w:rPr>
      </w:pPr>
      <w:r w:rsidRPr="00330A5E">
        <w:rPr>
          <w:rFonts w:ascii="Arial" w:hAnsi="Arial" w:cs="Arial"/>
          <w:lang w:val="it-IT"/>
        </w:rPr>
        <w:t>Political</w:t>
      </w:r>
      <w:r w:rsidR="00C03A78" w:rsidRPr="008C67E8">
        <w:rPr>
          <w:rFonts w:ascii="Arial" w:hAnsi="Arial" w:cs="Arial"/>
        </w:rPr>
        <w:t xml:space="preserve"> participation</w:t>
      </w:r>
      <w:r w:rsidR="007933D9" w:rsidRPr="008C67E8">
        <w:rPr>
          <w:rFonts w:ascii="Arial" w:hAnsi="Arial" w:cs="Arial"/>
        </w:rPr>
        <w:t>, characterise</w:t>
      </w:r>
      <w:r w:rsidR="007E3B1B">
        <w:rPr>
          <w:rFonts w:ascii="Arial" w:hAnsi="Arial" w:cs="Arial"/>
        </w:rPr>
        <w:t>d by the prominence of the Left,</w:t>
      </w:r>
      <w:r w:rsidR="00C03A78" w:rsidRPr="008C67E8">
        <w:rPr>
          <w:rFonts w:ascii="Arial" w:hAnsi="Arial" w:cs="Arial"/>
        </w:rPr>
        <w:t xml:space="preserve"> is very high in both </w:t>
      </w:r>
      <w:r w:rsidR="00FF0820" w:rsidRPr="008C67E8">
        <w:rPr>
          <w:rFonts w:ascii="Arial" w:hAnsi="Arial" w:cs="Arial"/>
        </w:rPr>
        <w:t>states</w:t>
      </w:r>
      <w:r w:rsidR="007C4847" w:rsidRPr="008C67E8">
        <w:rPr>
          <w:rFonts w:ascii="Arial" w:hAnsi="Arial" w:cs="Arial"/>
        </w:rPr>
        <w:t xml:space="preserve">, </w:t>
      </w:r>
      <w:r w:rsidR="007E3B1B">
        <w:rPr>
          <w:rFonts w:ascii="Arial" w:hAnsi="Arial" w:cs="Arial"/>
        </w:rPr>
        <w:t xml:space="preserve">but their </w:t>
      </w:r>
      <w:r w:rsidR="007C4847" w:rsidRPr="008C67E8">
        <w:rPr>
          <w:rFonts w:ascii="Arial" w:hAnsi="Arial" w:cs="Arial"/>
        </w:rPr>
        <w:t>h</w:t>
      </w:r>
      <w:r w:rsidRPr="008C67E8">
        <w:rPr>
          <w:rFonts w:ascii="Arial" w:hAnsi="Arial" w:cs="Arial"/>
        </w:rPr>
        <w:t xml:space="preserve">istories </w:t>
      </w:r>
      <w:r w:rsidR="007E3B1B">
        <w:rPr>
          <w:rFonts w:ascii="Arial" w:hAnsi="Arial" w:cs="Arial"/>
        </w:rPr>
        <w:t>of political mobilization are different.</w:t>
      </w:r>
      <w:r w:rsidR="00C03A78" w:rsidRPr="008C67E8">
        <w:rPr>
          <w:rFonts w:ascii="Arial" w:hAnsi="Arial" w:cs="Arial"/>
        </w:rPr>
        <w:t xml:space="preserve"> Kerala </w:t>
      </w:r>
      <w:r w:rsidR="000E747A" w:rsidRPr="008C67E8">
        <w:rPr>
          <w:rFonts w:ascii="Arial" w:hAnsi="Arial" w:cs="Arial"/>
          <w:shd w:val="clear" w:color="auto" w:fill="FFFFFF"/>
        </w:rPr>
        <w:t>is widely known for its high rankings in social development and civic engagement</w:t>
      </w:r>
      <w:r w:rsidR="00B3719D">
        <w:rPr>
          <w:rFonts w:ascii="Arial" w:hAnsi="Arial" w:cs="Arial"/>
          <w:shd w:val="clear" w:color="auto" w:fill="FFFFFF"/>
        </w:rPr>
        <w:t xml:space="preserve"> </w:t>
      </w:r>
      <w:r w:rsidR="00CA2B42">
        <w:rPr>
          <w:rFonts w:ascii="Arial" w:hAnsi="Arial" w:cs="Arial"/>
          <w:shd w:val="clear" w:color="auto" w:fill="FFFFFF"/>
        </w:rPr>
        <w:fldChar w:fldCharType="begin"/>
      </w:r>
      <w:r w:rsidR="007A37FE">
        <w:rPr>
          <w:rFonts w:ascii="Arial" w:hAnsi="Arial" w:cs="Arial"/>
          <w:shd w:val="clear" w:color="auto" w:fill="FFFFFF"/>
        </w:rPr>
        <w:instrText xml:space="preserve"> ADDIN EN.CITE &lt;EndNote&gt;&lt;Cite&gt;&lt;Author&gt;Véron&lt;/Author&gt;&lt;Year&gt;2001&lt;/Year&gt;&lt;RecNum&gt;87&lt;/RecNum&gt;&lt;DisplayText&gt;(Heller 1996; Véron 2001)&lt;/DisplayText&gt;&lt;record&gt;&lt;rec-number&gt;87&lt;/rec-number&gt;&lt;foreign-keys&gt;&lt;key app="EN" db-id="vptfettek0fx20ezwwbvva5qrfpa5e5xz29w"&gt;87&lt;/key&gt;&lt;/foreign-keys&gt;&lt;ref-type name="Journal Article"&gt;17&lt;/ref-type&gt;&lt;contributors&gt;&lt;authors&gt;&lt;author&gt;Véron, R.&lt;/author&gt;&lt;/authors&gt;&lt;/contributors&gt;&lt;titles&gt;&lt;title&gt;The &amp;quot;new&amp;quot; Kerala model: Lessons for sustainable development&lt;/title&gt;&lt;secondary-title&gt;World Development&lt;/secondary-title&gt;&lt;/titles&gt;&lt;periodical&gt;&lt;full-title&gt;World Development&lt;/full-title&gt;&lt;/periodical&gt;&lt;pages&gt;601-617&lt;/pages&gt;&lt;volume&gt;29&lt;/volume&gt;&lt;number&gt;4&lt;/number&gt;&lt;dates&gt;&lt;year&gt;2001&lt;/year&gt;&lt;/dates&gt;&lt;urls&gt;&lt;/urls&gt;&lt;/record&gt;&lt;/Cite&gt;&lt;Cite&gt;&lt;Author&gt;Heller&lt;/Author&gt;&lt;Year&gt;1996&lt;/Year&gt;&lt;RecNum&gt;88&lt;/RecNum&gt;&lt;record&gt;&lt;rec-number&gt;88&lt;/rec-number&gt;&lt;foreign-keys&gt;&lt;key app="EN" db-id="vptfettek0fx20ezwwbvva5qrfpa5e5xz29w"&gt;88&lt;/key&gt;&lt;/foreign-keys&gt;&lt;ref-type name="Journal Article"&gt;17&lt;/ref-type&gt;&lt;contributors&gt;&lt;authors&gt;&lt;author&gt;Heller, P.&lt;/author&gt;&lt;/authors&gt;&lt;/contributors&gt;&lt;titles&gt;&lt;title&gt;Social capital as a product of class mobilization and state intervention: Industrial workers in Kerala, India&lt;/title&gt;&lt;secondary-title&gt;World Development&lt;/secondary-title&gt;&lt;/titles&gt;&lt;periodical&gt;&lt;full-title&gt;World Development&lt;/full-title&gt;&lt;/periodical&gt;&lt;pages&gt;1055-1071&lt;/pages&gt;&lt;volume&gt;24&lt;/volume&gt;&lt;number&gt;6&lt;/number&gt;&lt;dates&gt;&lt;year&gt;1996&lt;/year&gt;&lt;/dates&gt;&lt;urls&gt;&lt;/urls&gt;&lt;/record&gt;&lt;/Cite&gt;&lt;/EndNote&gt;</w:instrText>
      </w:r>
      <w:r w:rsidR="00CA2B42">
        <w:rPr>
          <w:rFonts w:ascii="Arial" w:hAnsi="Arial" w:cs="Arial"/>
          <w:shd w:val="clear" w:color="auto" w:fill="FFFFFF"/>
        </w:rPr>
        <w:fldChar w:fldCharType="separate"/>
      </w:r>
      <w:r w:rsidR="00B3719D">
        <w:rPr>
          <w:rFonts w:ascii="Arial" w:hAnsi="Arial" w:cs="Arial"/>
          <w:noProof/>
          <w:shd w:val="clear" w:color="auto" w:fill="FFFFFF"/>
        </w:rPr>
        <w:t>(Heller 1996; Véron 2001)</w:t>
      </w:r>
      <w:r w:rsidR="00CA2B42">
        <w:rPr>
          <w:rFonts w:ascii="Arial" w:hAnsi="Arial" w:cs="Arial"/>
          <w:shd w:val="clear" w:color="auto" w:fill="FFFFFF"/>
        </w:rPr>
        <w:fldChar w:fldCharType="end"/>
      </w:r>
      <w:r w:rsidR="00DF21C3" w:rsidRPr="008C67E8">
        <w:rPr>
          <w:rFonts w:ascii="Arial" w:hAnsi="Arial" w:cs="Arial"/>
          <w:shd w:val="clear" w:color="auto" w:fill="FFFFFF"/>
        </w:rPr>
        <w:t>,</w:t>
      </w:r>
      <w:r w:rsidR="007412FF" w:rsidRPr="008C67E8">
        <w:rPr>
          <w:rFonts w:ascii="Arial" w:hAnsi="Arial" w:cs="Arial"/>
          <w:shd w:val="clear" w:color="auto" w:fill="FFFFFF"/>
        </w:rPr>
        <w:t xml:space="preserve"> whereas</w:t>
      </w:r>
      <w:r w:rsidR="00FE6940" w:rsidRPr="008C67E8">
        <w:rPr>
          <w:rFonts w:ascii="Arial" w:hAnsi="Arial" w:cs="Arial"/>
        </w:rPr>
        <w:t xml:space="preserve"> West Bengal</w:t>
      </w:r>
      <w:r w:rsidR="007933D9" w:rsidRPr="008C67E8">
        <w:rPr>
          <w:rFonts w:ascii="Arial" w:hAnsi="Arial" w:cs="Arial"/>
        </w:rPr>
        <w:t xml:space="preserve"> has had a more complicated development history with lower attainments</w:t>
      </w:r>
      <w:r w:rsidR="005F19E2">
        <w:rPr>
          <w:rFonts w:ascii="Arial" w:hAnsi="Arial" w:cs="Arial"/>
        </w:rPr>
        <w:t xml:space="preserve"> </w:t>
      </w:r>
      <w:r w:rsidR="00CA2B42">
        <w:rPr>
          <w:rFonts w:ascii="Arial" w:hAnsi="Arial" w:cs="Arial"/>
        </w:rPr>
        <w:fldChar w:fldCharType="begin"/>
      </w:r>
      <w:r w:rsidR="007A37FE">
        <w:rPr>
          <w:rFonts w:ascii="Arial" w:hAnsi="Arial" w:cs="Arial"/>
        </w:rPr>
        <w:instrText xml:space="preserve"> ADDIN EN.CITE &lt;EndNote&gt;&lt;Cite&gt;&lt;Author&gt;Mallick&lt;/Author&gt;&lt;Year&gt;2007&lt;/Year&gt;&lt;RecNum&gt;89&lt;/RecNum&gt;&lt;DisplayText&gt;(Mallick 2007)&lt;/DisplayText&gt;&lt;record&gt;&lt;rec-number&gt;89&lt;/rec-number&gt;&lt;foreign-keys&gt;&lt;key app="EN" db-id="vptfettek0fx20ezwwbvva5qrfpa5e5xz29w"&gt;89&lt;/key&gt;&lt;/foreign-keys&gt;&lt;ref-type name="Book"&gt;6&lt;/ref-type&gt;&lt;contributors&gt;&lt;authors&gt;&lt;author&gt;Mallick, R.&lt;/author&gt;&lt;/authors&gt;&lt;/contributors&gt;&lt;titles&gt;&lt;title&gt;Development policy of a communist government: West Bengal since 1977&lt;/title&gt;&lt;/titles&gt;&lt;dates&gt;&lt;year&gt;2007&lt;/year&gt;&lt;/dates&gt;&lt;pub-location&gt;Cambridge&lt;/pub-location&gt;&lt;publisher&gt;Cambridge University Press&lt;/publisher&gt;&lt;urls&gt;&lt;/urls&gt;&lt;/record&gt;&lt;/Cite&gt;&lt;/EndNote&gt;</w:instrText>
      </w:r>
      <w:r w:rsidR="00CA2B42">
        <w:rPr>
          <w:rFonts w:ascii="Arial" w:hAnsi="Arial" w:cs="Arial"/>
        </w:rPr>
        <w:fldChar w:fldCharType="separate"/>
      </w:r>
      <w:r w:rsidR="005F19E2">
        <w:rPr>
          <w:rFonts w:ascii="Arial" w:hAnsi="Arial" w:cs="Arial"/>
          <w:noProof/>
        </w:rPr>
        <w:t>(Mallick 2007)</w:t>
      </w:r>
      <w:r w:rsidR="00CA2B42">
        <w:rPr>
          <w:rFonts w:ascii="Arial" w:hAnsi="Arial" w:cs="Arial"/>
        </w:rPr>
        <w:fldChar w:fldCharType="end"/>
      </w:r>
      <w:r w:rsidR="005F19E2">
        <w:rPr>
          <w:rFonts w:ascii="Arial" w:hAnsi="Arial" w:cs="Arial"/>
        </w:rPr>
        <w:t>.</w:t>
      </w:r>
      <w:r w:rsidR="0064599E">
        <w:rPr>
          <w:rFonts w:ascii="Arial" w:hAnsi="Arial" w:cs="Arial"/>
        </w:rPr>
        <w:t xml:space="preserve"> </w:t>
      </w:r>
      <w:r w:rsidR="00FE6940">
        <w:rPr>
          <w:rFonts w:ascii="Arial" w:hAnsi="Arial" w:cs="Arial"/>
        </w:rPr>
        <w:t>In particular, West Bengal</w:t>
      </w:r>
      <w:r w:rsidR="007E3B1B">
        <w:rPr>
          <w:rFonts w:ascii="Arial" w:hAnsi="Arial" w:cs="Arial"/>
        </w:rPr>
        <w:t xml:space="preserve"> is renowned for episodes of turbulence over the last decades </w:t>
      </w:r>
      <w:r w:rsidR="00CA2B42">
        <w:rPr>
          <w:rFonts w:ascii="Arial" w:hAnsi="Arial" w:cs="Arial"/>
        </w:rPr>
        <w:fldChar w:fldCharType="begin"/>
      </w:r>
      <w:r w:rsidR="007A37FE">
        <w:rPr>
          <w:rFonts w:ascii="Arial" w:hAnsi="Arial" w:cs="Arial"/>
        </w:rPr>
        <w:instrText xml:space="preserve"> ADDIN EN.CITE &lt;EndNote&gt;&lt;Cite&gt;&lt;Author&gt;Sinharay&lt;/Author&gt;&lt;Year&gt;2014&lt;/Year&gt;&lt;RecNum&gt;90&lt;/RecNum&gt;&lt;DisplayText&gt;(Sinharay 2014)&lt;/DisplayText&gt;&lt;record&gt;&lt;rec-number&gt;90&lt;/rec-number&gt;&lt;foreign-keys&gt;&lt;key app="EN" db-id="vptfettek0fx20ezwwbvva5qrfpa5e5xz29w"&gt;90&lt;/key&gt;&lt;/foreign-keys&gt;&lt;ref-type name="Journal Article"&gt;17&lt;/ref-type&gt;&lt;contributors&gt;&lt;authors&gt;&lt;author&gt;Sinharay, P.&lt;/author&gt;&lt;/authors&gt;&lt;/contributors&gt;&lt;titles&gt;&lt;title&gt;West Bengal&amp;apos;s election story&lt;/title&gt;&lt;secondary-title&gt;Economics and Political Weekly&lt;/secondary-title&gt;&lt;/titles&gt;&lt;periodical&gt;&lt;full-title&gt;Economics and Political Weekly&lt;/full-title&gt;&lt;/periodical&gt;&lt;pages&gt;10-12&lt;/pages&gt;&lt;volume&gt;49&lt;/volume&gt;&lt;number&gt;17&lt;/number&gt;&lt;dates&gt;&lt;year&gt;2014&lt;/year&gt;&lt;/dates&gt;&lt;urls&gt;&lt;/urls&gt;&lt;/record&gt;&lt;/Cite&gt;&lt;/EndNote&gt;</w:instrText>
      </w:r>
      <w:r w:rsidR="00CA2B42">
        <w:rPr>
          <w:rFonts w:ascii="Arial" w:hAnsi="Arial" w:cs="Arial"/>
        </w:rPr>
        <w:fldChar w:fldCharType="separate"/>
      </w:r>
      <w:r w:rsidR="00B3719D">
        <w:rPr>
          <w:rFonts w:ascii="Arial" w:hAnsi="Arial" w:cs="Arial"/>
          <w:noProof/>
        </w:rPr>
        <w:t>(Sinharay 2014)</w:t>
      </w:r>
      <w:r w:rsidR="00CA2B42">
        <w:rPr>
          <w:rFonts w:ascii="Arial" w:hAnsi="Arial" w:cs="Arial"/>
        </w:rPr>
        <w:fldChar w:fldCharType="end"/>
      </w:r>
      <w:r w:rsidR="007E3B1B">
        <w:rPr>
          <w:rFonts w:ascii="Arial" w:hAnsi="Arial" w:cs="Arial"/>
        </w:rPr>
        <w:t xml:space="preserve"> and is </w:t>
      </w:r>
      <w:r w:rsidR="006A5EAC" w:rsidRPr="00382C75">
        <w:rPr>
          <w:rFonts w:ascii="Arial" w:hAnsi="Arial" w:cs="Arial"/>
        </w:rPr>
        <w:t xml:space="preserve">often depicted as a hotbed of armed booth capturing. </w:t>
      </w:r>
      <w:r w:rsidR="004E65C3" w:rsidRPr="00FE6940">
        <w:rPr>
          <w:rFonts w:ascii="Arial" w:hAnsi="Arial" w:cs="Arial"/>
        </w:rPr>
        <w:t>While the voters and academic researchers we interviewed su</w:t>
      </w:r>
      <w:r w:rsidR="000E2FA8">
        <w:rPr>
          <w:rFonts w:ascii="Arial" w:hAnsi="Arial" w:cs="Arial"/>
        </w:rPr>
        <w:t>ggested</w:t>
      </w:r>
      <w:r w:rsidR="004E65C3" w:rsidRPr="00FE6940">
        <w:rPr>
          <w:rFonts w:ascii="Arial" w:hAnsi="Arial" w:cs="Arial"/>
        </w:rPr>
        <w:t xml:space="preserve"> that cases of booth capturing have diminished after the introduction of EVMs, electoral violence still occurs in the state. </w:t>
      </w:r>
      <w:r w:rsidR="006A5EAC" w:rsidRPr="00FE6940">
        <w:rPr>
          <w:rFonts w:ascii="Arial" w:hAnsi="Arial" w:cs="Arial"/>
        </w:rPr>
        <w:t xml:space="preserve"> Indicatively, t</w:t>
      </w:r>
      <w:r w:rsidR="00096730" w:rsidRPr="00FE6940">
        <w:rPr>
          <w:rStyle w:val="apple-converted-space"/>
          <w:rFonts w:ascii="Arial" w:hAnsi="Arial" w:cs="Arial"/>
          <w:shd w:val="clear" w:color="auto" w:fill="FFFFFF"/>
        </w:rPr>
        <w:t>he 2011 s</w:t>
      </w:r>
      <w:r w:rsidR="006A5EAC" w:rsidRPr="00FE6940">
        <w:rPr>
          <w:rStyle w:val="apple-converted-space"/>
          <w:rFonts w:ascii="Arial" w:hAnsi="Arial" w:cs="Arial"/>
          <w:shd w:val="clear" w:color="auto" w:fill="FFFFFF"/>
        </w:rPr>
        <w:t xml:space="preserve">tate </w:t>
      </w:r>
      <w:r w:rsidR="00096730" w:rsidRPr="00FE6940">
        <w:rPr>
          <w:rStyle w:val="apple-converted-space"/>
          <w:rFonts w:ascii="Arial" w:hAnsi="Arial" w:cs="Arial"/>
          <w:shd w:val="clear" w:color="auto" w:fill="FFFFFF"/>
        </w:rPr>
        <w:t>a</w:t>
      </w:r>
      <w:r w:rsidR="006A5EAC" w:rsidRPr="00FE6940">
        <w:rPr>
          <w:rStyle w:val="apple-converted-space"/>
          <w:rFonts w:ascii="Arial" w:hAnsi="Arial" w:cs="Arial"/>
          <w:shd w:val="clear" w:color="auto" w:fill="FFFFFF"/>
        </w:rPr>
        <w:t xml:space="preserve">ssembly election ended with </w:t>
      </w:r>
      <w:r w:rsidR="006A5EAC" w:rsidRPr="00FE6940">
        <w:rPr>
          <w:rFonts w:ascii="Arial" w:hAnsi="Arial" w:cs="Arial"/>
          <w:shd w:val="clear" w:color="auto" w:fill="FFFFFF"/>
        </w:rPr>
        <w:t>34,000 people detained, 24 killed, and hundreds injured in street battles.</w:t>
      </w:r>
      <w:r w:rsidR="00565CF7" w:rsidRPr="00FE6940">
        <w:rPr>
          <w:rStyle w:val="EndnoteReference"/>
          <w:rFonts w:ascii="Arial" w:hAnsi="Arial" w:cs="Arial"/>
          <w:shd w:val="clear" w:color="auto" w:fill="FFFFFF"/>
        </w:rPr>
        <w:endnoteReference w:id="3"/>
      </w:r>
      <w:r w:rsidR="00565CF7" w:rsidRPr="00FE6940">
        <w:rPr>
          <w:rFonts w:ascii="Arial" w:hAnsi="Arial" w:cs="Arial"/>
          <w:shd w:val="clear" w:color="auto" w:fill="FFFFFF"/>
        </w:rPr>
        <w:t xml:space="preserve"> </w:t>
      </w:r>
      <w:r w:rsidR="006A5EAC" w:rsidRPr="00FE6940">
        <w:rPr>
          <w:rFonts w:ascii="Arial" w:hAnsi="Arial" w:cs="Arial"/>
        </w:rPr>
        <w:t xml:space="preserve">Similarly, </w:t>
      </w:r>
      <w:r w:rsidR="00096730" w:rsidRPr="00FE6940">
        <w:rPr>
          <w:rFonts w:ascii="Arial" w:hAnsi="Arial" w:cs="Arial"/>
        </w:rPr>
        <w:t xml:space="preserve">in </w:t>
      </w:r>
      <w:r w:rsidR="006A5EAC" w:rsidRPr="00FE6940">
        <w:rPr>
          <w:rFonts w:ascii="Arial" w:hAnsi="Arial" w:cs="Arial"/>
        </w:rPr>
        <w:t>elections for municipal corporations in 2015</w:t>
      </w:r>
      <w:r w:rsidR="006A5EAC" w:rsidRPr="00382C75">
        <w:rPr>
          <w:rFonts w:ascii="Arial" w:hAnsi="Arial" w:cs="Arial"/>
        </w:rPr>
        <w:t xml:space="preserve"> </w:t>
      </w:r>
      <w:r w:rsidR="00096730">
        <w:rPr>
          <w:rFonts w:ascii="Arial" w:hAnsi="Arial" w:cs="Arial"/>
        </w:rPr>
        <w:t>there were</w:t>
      </w:r>
      <w:r w:rsidR="006A5EAC" w:rsidRPr="00382C75">
        <w:rPr>
          <w:rFonts w:ascii="Arial" w:hAnsi="Arial" w:cs="Arial"/>
        </w:rPr>
        <w:t xml:space="preserve"> incidents of gunfire around polling stations and </w:t>
      </w:r>
      <w:r w:rsidR="00096730">
        <w:rPr>
          <w:rFonts w:ascii="Arial" w:hAnsi="Arial" w:cs="Arial"/>
        </w:rPr>
        <w:t xml:space="preserve">the media reported that </w:t>
      </w:r>
      <w:r w:rsidR="006A5EAC" w:rsidRPr="00382C75">
        <w:rPr>
          <w:rFonts w:ascii="Arial" w:hAnsi="Arial" w:cs="Arial"/>
        </w:rPr>
        <w:t xml:space="preserve">several electoral booths </w:t>
      </w:r>
      <w:r w:rsidR="00096730">
        <w:rPr>
          <w:rFonts w:ascii="Arial" w:hAnsi="Arial" w:cs="Arial"/>
        </w:rPr>
        <w:t>were</w:t>
      </w:r>
      <w:r w:rsidR="006A5EAC" w:rsidRPr="00382C75">
        <w:rPr>
          <w:rFonts w:ascii="Arial" w:hAnsi="Arial" w:cs="Arial"/>
        </w:rPr>
        <w:t xml:space="preserve"> attacked with arms.</w:t>
      </w:r>
      <w:r w:rsidR="00565CF7" w:rsidRPr="00382C75">
        <w:rPr>
          <w:rStyle w:val="EndnoteReference"/>
          <w:rFonts w:ascii="Arial" w:hAnsi="Arial" w:cs="Arial"/>
        </w:rPr>
        <w:endnoteReference w:id="4"/>
      </w:r>
      <w:r w:rsidR="00565CF7" w:rsidRPr="00382C75">
        <w:rPr>
          <w:rFonts w:ascii="Arial" w:hAnsi="Arial" w:cs="Arial"/>
        </w:rPr>
        <w:t xml:space="preserve"> </w:t>
      </w:r>
      <w:r w:rsidR="006A5EAC" w:rsidRPr="00382C75">
        <w:rPr>
          <w:rFonts w:ascii="Arial" w:hAnsi="Arial" w:cs="Arial"/>
        </w:rPr>
        <w:t xml:space="preserve">A violent climate was hence expected for the 2016 </w:t>
      </w:r>
      <w:r w:rsidR="00B94893">
        <w:rPr>
          <w:rFonts w:ascii="Arial" w:hAnsi="Arial" w:cs="Arial"/>
        </w:rPr>
        <w:t xml:space="preserve">legislative assembly </w:t>
      </w:r>
      <w:r w:rsidR="006A5EAC" w:rsidRPr="00382C75">
        <w:rPr>
          <w:rFonts w:ascii="Arial" w:hAnsi="Arial" w:cs="Arial"/>
        </w:rPr>
        <w:t>election too.</w:t>
      </w:r>
      <w:r w:rsidR="00565CF7" w:rsidRPr="00382C75">
        <w:rPr>
          <w:rStyle w:val="EndnoteReference"/>
          <w:rFonts w:ascii="Arial" w:hAnsi="Arial" w:cs="Arial"/>
        </w:rPr>
        <w:endnoteReference w:id="5"/>
      </w:r>
      <w:r w:rsidR="00565CF7" w:rsidRPr="00382C75">
        <w:rPr>
          <w:rFonts w:ascii="Arial" w:hAnsi="Arial" w:cs="Arial"/>
        </w:rPr>
        <w:t xml:space="preserve"> </w:t>
      </w:r>
      <w:r w:rsidR="006A5EAC" w:rsidRPr="00382C75">
        <w:rPr>
          <w:rFonts w:ascii="Arial" w:hAnsi="Arial" w:cs="Arial"/>
        </w:rPr>
        <w:t>This limited our acc</w:t>
      </w:r>
      <w:r w:rsidR="001961B9">
        <w:rPr>
          <w:rFonts w:ascii="Arial" w:hAnsi="Arial" w:cs="Arial"/>
        </w:rPr>
        <w:t>ess to the polling stations on the election d</w:t>
      </w:r>
      <w:r w:rsidR="006A5EAC" w:rsidRPr="00382C75">
        <w:rPr>
          <w:rFonts w:ascii="Arial" w:hAnsi="Arial" w:cs="Arial"/>
        </w:rPr>
        <w:t xml:space="preserve">ay. </w:t>
      </w:r>
      <w:r w:rsidR="00FF0820" w:rsidRPr="00382C75">
        <w:rPr>
          <w:rFonts w:ascii="Arial" w:hAnsi="Arial" w:cs="Arial"/>
        </w:rPr>
        <w:t xml:space="preserve">We were able to interview voters and local academics </w:t>
      </w:r>
      <w:r w:rsidR="008614CF" w:rsidRPr="00382C75">
        <w:rPr>
          <w:rFonts w:ascii="Arial" w:hAnsi="Arial" w:cs="Arial"/>
        </w:rPr>
        <w:t>during</w:t>
      </w:r>
      <w:r w:rsidR="00FD4AAE">
        <w:rPr>
          <w:rFonts w:ascii="Arial" w:hAnsi="Arial" w:cs="Arial"/>
        </w:rPr>
        <w:t xml:space="preserve"> </w:t>
      </w:r>
      <w:r w:rsidR="008A5575">
        <w:rPr>
          <w:rFonts w:ascii="Arial" w:hAnsi="Arial" w:cs="Arial"/>
        </w:rPr>
        <w:t xml:space="preserve">and after </w:t>
      </w:r>
      <w:r w:rsidR="00B80574">
        <w:rPr>
          <w:rFonts w:ascii="Arial" w:hAnsi="Arial" w:cs="Arial"/>
        </w:rPr>
        <w:t>the e</w:t>
      </w:r>
      <w:r w:rsidR="00FD4AAE">
        <w:rPr>
          <w:rFonts w:ascii="Arial" w:hAnsi="Arial" w:cs="Arial"/>
        </w:rPr>
        <w:t xml:space="preserve">lection </w:t>
      </w:r>
      <w:r w:rsidR="00B80574">
        <w:rPr>
          <w:rFonts w:ascii="Arial" w:hAnsi="Arial" w:cs="Arial"/>
        </w:rPr>
        <w:t>d</w:t>
      </w:r>
      <w:r w:rsidR="00FF0820" w:rsidRPr="00382C75">
        <w:rPr>
          <w:rFonts w:ascii="Arial" w:hAnsi="Arial" w:cs="Arial"/>
        </w:rPr>
        <w:t xml:space="preserve">ay, but high security presence around polling stations </w:t>
      </w:r>
      <w:r w:rsidR="008614CF" w:rsidRPr="00382C75">
        <w:rPr>
          <w:rFonts w:ascii="Arial" w:hAnsi="Arial" w:cs="Arial"/>
        </w:rPr>
        <w:t xml:space="preserve">prevented us from </w:t>
      </w:r>
      <w:r w:rsidR="00096730">
        <w:rPr>
          <w:rFonts w:ascii="Arial" w:hAnsi="Arial" w:cs="Arial"/>
        </w:rPr>
        <w:t>getting permission to observe</w:t>
      </w:r>
      <w:r w:rsidR="008614CF" w:rsidRPr="00382C75">
        <w:rPr>
          <w:rFonts w:ascii="Arial" w:hAnsi="Arial" w:cs="Arial"/>
        </w:rPr>
        <w:t xml:space="preserve"> </w:t>
      </w:r>
      <w:r w:rsidR="00193895">
        <w:rPr>
          <w:rFonts w:ascii="Arial" w:hAnsi="Arial" w:cs="Arial"/>
        </w:rPr>
        <w:t xml:space="preserve">voting </w:t>
      </w:r>
      <w:r w:rsidR="00096730">
        <w:rPr>
          <w:rFonts w:ascii="Arial" w:hAnsi="Arial" w:cs="Arial"/>
        </w:rPr>
        <w:t xml:space="preserve">activity and </w:t>
      </w:r>
      <w:r w:rsidR="00B94893">
        <w:rPr>
          <w:rFonts w:ascii="Arial" w:hAnsi="Arial" w:cs="Arial"/>
        </w:rPr>
        <w:t xml:space="preserve">to </w:t>
      </w:r>
      <w:r w:rsidR="00193895">
        <w:rPr>
          <w:rFonts w:ascii="Arial" w:hAnsi="Arial" w:cs="Arial"/>
        </w:rPr>
        <w:t>interview voting facilitators on duty</w:t>
      </w:r>
      <w:r w:rsidR="008614CF" w:rsidRPr="00382C75">
        <w:rPr>
          <w:rFonts w:ascii="Arial" w:hAnsi="Arial" w:cs="Arial"/>
        </w:rPr>
        <w:t>.</w:t>
      </w:r>
    </w:p>
    <w:p w:rsidR="000E747A" w:rsidRDefault="008614CF" w:rsidP="00057250">
      <w:pPr>
        <w:tabs>
          <w:tab w:val="left" w:pos="5502"/>
        </w:tabs>
        <w:spacing w:after="120" w:line="480" w:lineRule="auto"/>
        <w:jc w:val="both"/>
        <w:rPr>
          <w:rFonts w:ascii="Arial" w:hAnsi="Arial" w:cs="Arial"/>
          <w:shd w:val="clear" w:color="auto" w:fill="FFFFFF"/>
        </w:rPr>
      </w:pPr>
      <w:r w:rsidRPr="00382C75">
        <w:rPr>
          <w:rFonts w:ascii="Arial" w:hAnsi="Arial" w:cs="Arial"/>
        </w:rPr>
        <w:t xml:space="preserve">In contrast, </w:t>
      </w:r>
      <w:r w:rsidRPr="00382C75">
        <w:rPr>
          <w:rStyle w:val="apple-converted-space"/>
          <w:rFonts w:asciiTheme="minorBidi" w:hAnsiTheme="minorBidi"/>
          <w:shd w:val="clear" w:color="auto" w:fill="FFFFFF"/>
        </w:rPr>
        <w:t>Kerala elections are kn</w:t>
      </w:r>
      <w:r w:rsidR="00CE3C40">
        <w:rPr>
          <w:rStyle w:val="apple-converted-space"/>
          <w:rFonts w:asciiTheme="minorBidi" w:hAnsiTheme="minorBidi"/>
          <w:shd w:val="clear" w:color="auto" w:fill="FFFFFF"/>
        </w:rPr>
        <w:t>own to be largely, but not entirely, trouble-free. Whi</w:t>
      </w:r>
      <w:r w:rsidR="0046346D">
        <w:rPr>
          <w:rStyle w:val="apple-converted-space"/>
          <w:rFonts w:asciiTheme="minorBidi" w:hAnsiTheme="minorBidi"/>
          <w:shd w:val="clear" w:color="auto" w:fill="FFFFFF"/>
        </w:rPr>
        <w:t>l</w:t>
      </w:r>
      <w:r w:rsidR="00CE3C40">
        <w:rPr>
          <w:rStyle w:val="apple-converted-space"/>
          <w:rFonts w:asciiTheme="minorBidi" w:hAnsiTheme="minorBidi"/>
          <w:shd w:val="clear" w:color="auto" w:fill="FFFFFF"/>
        </w:rPr>
        <w:t>e elections are peaceful in most of the state, t</w:t>
      </w:r>
      <w:r w:rsidRPr="00382C75">
        <w:rPr>
          <w:rStyle w:val="apple-converted-space"/>
          <w:rFonts w:asciiTheme="minorBidi" w:hAnsiTheme="minorBidi"/>
          <w:shd w:val="clear" w:color="auto" w:fill="FFFFFF"/>
        </w:rPr>
        <w:t xml:space="preserve">here is a history of </w:t>
      </w:r>
      <w:r w:rsidR="00382C75" w:rsidRPr="00382C75">
        <w:rPr>
          <w:rStyle w:val="apple-converted-space"/>
          <w:rFonts w:asciiTheme="minorBidi" w:hAnsiTheme="minorBidi"/>
          <w:shd w:val="clear" w:color="auto" w:fill="FFFFFF"/>
        </w:rPr>
        <w:t>political violence</w:t>
      </w:r>
      <w:r w:rsidRPr="00382C75">
        <w:rPr>
          <w:rStyle w:val="apple-converted-space"/>
          <w:rFonts w:asciiTheme="minorBidi" w:hAnsiTheme="minorBidi"/>
          <w:shd w:val="clear" w:color="auto" w:fill="FFFFFF"/>
        </w:rPr>
        <w:t xml:space="preserve"> in the north of the state</w:t>
      </w:r>
      <w:r w:rsidR="00406BC8">
        <w:rPr>
          <w:rStyle w:val="apple-converted-space"/>
          <w:rFonts w:asciiTheme="minorBidi" w:hAnsiTheme="minorBidi"/>
          <w:shd w:val="clear" w:color="auto" w:fill="FFFFFF"/>
        </w:rPr>
        <w:t xml:space="preserve"> since 1971</w:t>
      </w:r>
      <w:r w:rsidRPr="00382C75">
        <w:rPr>
          <w:rStyle w:val="apple-converted-space"/>
          <w:rFonts w:asciiTheme="minorBidi" w:hAnsiTheme="minorBidi"/>
          <w:shd w:val="clear" w:color="auto" w:fill="FFFFFF"/>
        </w:rPr>
        <w:t xml:space="preserve">, with the </w:t>
      </w:r>
      <w:r w:rsidR="00382C75" w:rsidRPr="00382C75">
        <w:rPr>
          <w:rStyle w:val="apple-converted-space"/>
          <w:rFonts w:asciiTheme="minorBidi" w:hAnsiTheme="minorBidi"/>
          <w:shd w:val="clear" w:color="auto" w:fill="FFFFFF"/>
        </w:rPr>
        <w:t xml:space="preserve">town of Kannur as the epicentre of clashes between the Hindu Right, the Muslim League and the Marxist Left </w:t>
      </w:r>
      <w:r w:rsidR="00CA2B42" w:rsidRPr="00382C75">
        <w:rPr>
          <w:rStyle w:val="apple-converted-space"/>
          <w:rFonts w:asciiTheme="minorBidi" w:hAnsiTheme="minorBidi"/>
          <w:shd w:val="clear" w:color="auto" w:fill="FFFFFF"/>
        </w:rPr>
        <w:fldChar w:fldCharType="begin"/>
      </w:r>
      <w:r w:rsidR="00FF3C48">
        <w:rPr>
          <w:rStyle w:val="apple-converted-space"/>
          <w:rFonts w:asciiTheme="minorBidi" w:hAnsiTheme="minorBidi"/>
          <w:shd w:val="clear" w:color="auto" w:fill="FFFFFF"/>
        </w:rPr>
        <w:instrText xml:space="preserve"> ADDIN EN.CITE &lt;EndNote&gt;&lt;Cite&gt;&lt;Author&gt;Chaturvedi&lt;/Author&gt;&lt;Year&gt;2011&lt;/Year&gt;&lt;RecNum&gt;91&lt;/RecNum&gt;&lt;DisplayText&gt;(Chaturvedi 2011)&lt;/DisplayText&gt;&lt;record&gt;&lt;rec-number&gt;91&lt;/rec-number&gt;&lt;foreign-keys&gt;&lt;key app="EN" db-id="vptfettek0fx20ezwwbvva5qrfpa5e5xz29w"&gt;91&lt;/key&gt;&lt;/foreign-keys&gt;&lt;ref-type name="Journal Article"&gt;17&lt;/ref-type&gt;&lt;contributors&gt;&lt;authors&gt;&lt;author&gt;Chaturvedi, R.&lt;/author&gt;&lt;/authors&gt;&lt;/contributors&gt;&lt;titles&gt;&lt;title&gt;Somehow it happened: Violence, culpability, and the Hindu Nationalist community&lt;/title&gt;&lt;secondary-title&gt;Cultural Anthropology&lt;/secondary-title&gt;&lt;/titles&gt;&lt;periodical&gt;&lt;full-title&gt;Cultural Anthropology&lt;/full-title&gt;&lt;/periodical&gt;&lt;pages&gt;340-362&lt;/pages&gt;&lt;volume&gt;26&lt;/volume&gt;&lt;number&gt;3&lt;/number&gt;&lt;dates&gt;&lt;year&gt;2011&lt;/year&gt;&lt;/dates&gt;&lt;urls&gt;&lt;/urls&gt;&lt;/record&gt;&lt;/Cite&gt;&lt;/EndNote&gt;</w:instrText>
      </w:r>
      <w:r w:rsidR="00CA2B42" w:rsidRPr="00382C75">
        <w:rPr>
          <w:rStyle w:val="apple-converted-space"/>
          <w:rFonts w:asciiTheme="minorBidi" w:hAnsiTheme="minorBidi"/>
          <w:shd w:val="clear" w:color="auto" w:fill="FFFFFF"/>
        </w:rPr>
        <w:fldChar w:fldCharType="separate"/>
      </w:r>
      <w:r w:rsidR="00382C75" w:rsidRPr="00382C75">
        <w:rPr>
          <w:rStyle w:val="apple-converted-space"/>
          <w:rFonts w:asciiTheme="minorBidi" w:hAnsiTheme="minorBidi"/>
          <w:noProof/>
          <w:shd w:val="clear" w:color="auto" w:fill="FFFFFF"/>
        </w:rPr>
        <w:t>(Chaturvedi 2011)</w:t>
      </w:r>
      <w:r w:rsidR="00CA2B42" w:rsidRPr="00382C75">
        <w:rPr>
          <w:rStyle w:val="apple-converted-space"/>
          <w:rFonts w:asciiTheme="minorBidi" w:hAnsiTheme="minorBidi"/>
          <w:shd w:val="clear" w:color="auto" w:fill="FFFFFF"/>
        </w:rPr>
        <w:fldChar w:fldCharType="end"/>
      </w:r>
      <w:r w:rsidR="00382C75" w:rsidRPr="00382C75">
        <w:rPr>
          <w:rStyle w:val="apple-converted-space"/>
          <w:rFonts w:asciiTheme="minorBidi" w:hAnsiTheme="minorBidi"/>
          <w:shd w:val="clear" w:color="auto" w:fill="FFFFFF"/>
        </w:rPr>
        <w:t>.</w:t>
      </w:r>
      <w:r w:rsidR="00382C75">
        <w:rPr>
          <w:rStyle w:val="apple-converted-space"/>
          <w:rFonts w:asciiTheme="minorBidi" w:hAnsiTheme="minorBidi"/>
          <w:shd w:val="clear" w:color="auto" w:fill="FFFFFF"/>
        </w:rPr>
        <w:t xml:space="preserve"> </w:t>
      </w:r>
      <w:r w:rsidR="000E747A" w:rsidRPr="003D1DCA">
        <w:rPr>
          <w:rFonts w:ascii="Arial" w:hAnsi="Arial" w:cs="Arial"/>
          <w:shd w:val="clear" w:color="auto" w:fill="FFFFFF"/>
        </w:rPr>
        <w:t xml:space="preserve">Kerala's Crime </w:t>
      </w:r>
      <w:r w:rsidR="000E747A" w:rsidRPr="003D1DCA">
        <w:rPr>
          <w:rFonts w:ascii="Arial" w:hAnsi="Arial" w:cs="Arial"/>
          <w:shd w:val="clear" w:color="auto" w:fill="FFFFFF"/>
        </w:rPr>
        <w:lastRenderedPageBreak/>
        <w:t xml:space="preserve">Records Bureau estimates that at least 100 people have been murdered and many more injured in political violence during </w:t>
      </w:r>
      <w:r w:rsidR="000E747A">
        <w:rPr>
          <w:rFonts w:ascii="Arial" w:hAnsi="Arial" w:cs="Arial"/>
          <w:shd w:val="clear" w:color="auto" w:fill="FFFFFF"/>
        </w:rPr>
        <w:t xml:space="preserve">elections in the last 10 years </w:t>
      </w:r>
      <w:r w:rsidR="000E747A" w:rsidRPr="003D1DCA">
        <w:rPr>
          <w:rFonts w:ascii="Arial" w:hAnsi="Arial" w:cs="Arial"/>
          <w:shd w:val="clear" w:color="auto" w:fill="FFFFFF"/>
        </w:rPr>
        <w:t>in the area of K</w:t>
      </w:r>
      <w:r w:rsidR="00CE3C40">
        <w:rPr>
          <w:rFonts w:ascii="Arial" w:hAnsi="Arial" w:cs="Arial"/>
          <w:shd w:val="clear" w:color="auto" w:fill="FFFFFF"/>
        </w:rPr>
        <w:t>annur</w:t>
      </w:r>
      <w:r w:rsidR="000E747A">
        <w:rPr>
          <w:rFonts w:ascii="Arial" w:hAnsi="Arial" w:cs="Arial"/>
          <w:shd w:val="clear" w:color="auto" w:fill="FFFFFF"/>
        </w:rPr>
        <w:t xml:space="preserve">. </w:t>
      </w:r>
    </w:p>
    <w:p w:rsidR="00D01E6E" w:rsidRPr="00382C75" w:rsidRDefault="00055010" w:rsidP="00057250">
      <w:pPr>
        <w:tabs>
          <w:tab w:val="left" w:pos="5502"/>
        </w:tabs>
        <w:spacing w:after="120" w:line="480" w:lineRule="auto"/>
        <w:jc w:val="both"/>
        <w:rPr>
          <w:rFonts w:ascii="Arial" w:hAnsi="Arial" w:cs="Arial"/>
          <w:shd w:val="clear" w:color="auto" w:fill="FFFFFF"/>
        </w:rPr>
      </w:pPr>
      <w:r w:rsidRPr="00382C75">
        <w:rPr>
          <w:rFonts w:ascii="Arial" w:hAnsi="Arial" w:cs="Arial"/>
          <w:shd w:val="clear" w:color="auto" w:fill="FFFFFF"/>
        </w:rPr>
        <w:t xml:space="preserve">We </w:t>
      </w:r>
      <w:r w:rsidR="00964AED" w:rsidRPr="00382C75">
        <w:rPr>
          <w:rFonts w:ascii="Arial" w:hAnsi="Arial" w:cs="Arial"/>
          <w:shd w:val="clear" w:color="auto" w:fill="FFFFFF"/>
        </w:rPr>
        <w:t xml:space="preserve">observed the </w:t>
      </w:r>
      <w:r w:rsidRPr="00382C75">
        <w:rPr>
          <w:rFonts w:ascii="Arial" w:hAnsi="Arial" w:cs="Arial"/>
          <w:shd w:val="clear" w:color="auto" w:fill="FFFFFF"/>
        </w:rPr>
        <w:t xml:space="preserve">last day of the campaign in Trivandrum for the </w:t>
      </w:r>
      <w:r w:rsidR="001961B9">
        <w:rPr>
          <w:rFonts w:ascii="Arial" w:hAnsi="Arial" w:cs="Arial"/>
          <w:shd w:val="clear" w:color="auto" w:fill="FFFFFF"/>
        </w:rPr>
        <w:t>l</w:t>
      </w:r>
      <w:r w:rsidR="00964AED" w:rsidRPr="00382C75">
        <w:rPr>
          <w:rFonts w:ascii="Arial" w:hAnsi="Arial" w:cs="Arial"/>
          <w:shd w:val="clear" w:color="auto" w:fill="FFFFFF"/>
        </w:rPr>
        <w:t>egisl</w:t>
      </w:r>
      <w:r w:rsidR="001961B9">
        <w:rPr>
          <w:rFonts w:ascii="Arial" w:hAnsi="Arial" w:cs="Arial"/>
          <w:shd w:val="clear" w:color="auto" w:fill="FFFFFF"/>
        </w:rPr>
        <w:t>ative a</w:t>
      </w:r>
      <w:r w:rsidR="00480D6B" w:rsidRPr="00382C75">
        <w:rPr>
          <w:rFonts w:ascii="Arial" w:hAnsi="Arial" w:cs="Arial"/>
          <w:shd w:val="clear" w:color="auto" w:fill="FFFFFF"/>
        </w:rPr>
        <w:t xml:space="preserve">ssembly elections </w:t>
      </w:r>
      <w:r w:rsidRPr="00382C75">
        <w:rPr>
          <w:rFonts w:ascii="Arial" w:hAnsi="Arial" w:cs="Arial"/>
          <w:shd w:val="clear" w:color="auto" w:fill="FFFFFF"/>
        </w:rPr>
        <w:t>of</w:t>
      </w:r>
      <w:r w:rsidR="00964AED" w:rsidRPr="00382C75">
        <w:rPr>
          <w:rFonts w:ascii="Arial" w:hAnsi="Arial" w:cs="Arial"/>
          <w:shd w:val="clear" w:color="auto" w:fill="FFFFFF"/>
        </w:rPr>
        <w:t xml:space="preserve"> Kerala on 16</w:t>
      </w:r>
      <w:r w:rsidR="00964AED" w:rsidRPr="00382C75">
        <w:rPr>
          <w:rFonts w:ascii="Arial" w:hAnsi="Arial" w:cs="Arial"/>
          <w:shd w:val="clear" w:color="auto" w:fill="FFFFFF"/>
          <w:vertAlign w:val="superscript"/>
        </w:rPr>
        <w:t>th</w:t>
      </w:r>
      <w:r w:rsidR="00480BF6" w:rsidRPr="00382C75">
        <w:rPr>
          <w:rFonts w:ascii="Arial" w:hAnsi="Arial" w:cs="Arial"/>
          <w:shd w:val="clear" w:color="auto" w:fill="FFFFFF"/>
        </w:rPr>
        <w:t xml:space="preserve"> May</w:t>
      </w:r>
      <w:r w:rsidR="00964AED" w:rsidRPr="00382C75">
        <w:rPr>
          <w:rFonts w:ascii="Arial" w:hAnsi="Arial" w:cs="Arial"/>
          <w:shd w:val="clear" w:color="auto" w:fill="FFFFFF"/>
        </w:rPr>
        <w:t xml:space="preserve">, </w:t>
      </w:r>
      <w:r w:rsidRPr="00382C75">
        <w:rPr>
          <w:rFonts w:ascii="Arial" w:hAnsi="Arial" w:cs="Arial"/>
          <w:shd w:val="clear" w:color="auto" w:fill="FFFFFF"/>
        </w:rPr>
        <w:t>visited a polling station on the election day where we interviewed political party representatives and polling station staff, and talked informally with voters. On the day of the</w:t>
      </w:r>
      <w:r w:rsidR="00964AED" w:rsidRPr="00382C75">
        <w:rPr>
          <w:rFonts w:ascii="Arial" w:hAnsi="Arial" w:cs="Arial"/>
          <w:shd w:val="clear" w:color="auto" w:fill="FFFFFF"/>
        </w:rPr>
        <w:t xml:space="preserve"> vote counting</w:t>
      </w:r>
      <w:r w:rsidRPr="00382C75">
        <w:rPr>
          <w:rFonts w:ascii="Arial" w:hAnsi="Arial" w:cs="Arial"/>
          <w:shd w:val="clear" w:color="auto" w:fill="FFFFFF"/>
        </w:rPr>
        <w:t>,</w:t>
      </w:r>
      <w:r w:rsidR="00964AED" w:rsidRPr="00382C75">
        <w:rPr>
          <w:rFonts w:ascii="Arial" w:hAnsi="Arial" w:cs="Arial"/>
          <w:shd w:val="clear" w:color="auto" w:fill="FFFFFF"/>
        </w:rPr>
        <w:t xml:space="preserve"> on 19</w:t>
      </w:r>
      <w:r w:rsidR="00964AED" w:rsidRPr="00382C75">
        <w:rPr>
          <w:rFonts w:ascii="Arial" w:hAnsi="Arial" w:cs="Arial"/>
          <w:shd w:val="clear" w:color="auto" w:fill="FFFFFF"/>
          <w:vertAlign w:val="superscript"/>
        </w:rPr>
        <w:t>th</w:t>
      </w:r>
      <w:r w:rsidR="00964AED" w:rsidRPr="00382C75">
        <w:rPr>
          <w:rFonts w:ascii="Arial" w:hAnsi="Arial" w:cs="Arial"/>
          <w:shd w:val="clear" w:color="auto" w:fill="FFFFFF"/>
        </w:rPr>
        <w:t xml:space="preserve"> May</w:t>
      </w:r>
      <w:r w:rsidRPr="00382C75">
        <w:rPr>
          <w:rFonts w:ascii="Arial" w:hAnsi="Arial" w:cs="Arial"/>
          <w:shd w:val="clear" w:color="auto" w:fill="FFFFFF"/>
        </w:rPr>
        <w:t xml:space="preserve">, </w:t>
      </w:r>
      <w:r w:rsidR="00D30D74" w:rsidRPr="00382C75">
        <w:rPr>
          <w:rFonts w:ascii="Arial" w:hAnsi="Arial" w:cs="Arial"/>
          <w:shd w:val="clear" w:color="auto" w:fill="FFFFFF"/>
        </w:rPr>
        <w:t xml:space="preserve">and the following two days </w:t>
      </w:r>
      <w:r w:rsidR="00406BC8">
        <w:rPr>
          <w:rFonts w:ascii="Arial" w:hAnsi="Arial" w:cs="Arial"/>
          <w:shd w:val="clear" w:color="auto" w:fill="FFFFFF"/>
        </w:rPr>
        <w:t>we interviewed</w:t>
      </w:r>
      <w:r w:rsidR="00406BC8" w:rsidRPr="00382C75">
        <w:rPr>
          <w:rFonts w:ascii="Arial" w:hAnsi="Arial" w:cs="Arial"/>
          <w:shd w:val="clear" w:color="auto" w:fill="FFFFFF"/>
        </w:rPr>
        <w:t xml:space="preserve"> voters and part</w:t>
      </w:r>
      <w:r w:rsidR="006E1987">
        <w:rPr>
          <w:rFonts w:ascii="Arial" w:hAnsi="Arial" w:cs="Arial"/>
          <w:shd w:val="clear" w:color="auto" w:fill="FFFFFF"/>
        </w:rPr>
        <w:t xml:space="preserve">y representatives in Trivandrum, </w:t>
      </w:r>
      <w:r w:rsidRPr="00382C75">
        <w:rPr>
          <w:rFonts w:ascii="Arial" w:hAnsi="Arial" w:cs="Arial"/>
          <w:shd w:val="clear" w:color="auto" w:fill="FFFFFF"/>
        </w:rPr>
        <w:t xml:space="preserve">we </w:t>
      </w:r>
      <w:r w:rsidR="00D30D74" w:rsidRPr="00382C75">
        <w:rPr>
          <w:rFonts w:ascii="Arial" w:hAnsi="Arial" w:cs="Arial"/>
          <w:shd w:val="clear" w:color="auto" w:fill="FFFFFF"/>
        </w:rPr>
        <w:t>watched</w:t>
      </w:r>
      <w:r w:rsidRPr="00382C75">
        <w:rPr>
          <w:rFonts w:ascii="Arial" w:hAnsi="Arial" w:cs="Arial"/>
          <w:shd w:val="clear" w:color="auto" w:fill="FFFFFF"/>
        </w:rPr>
        <w:t xml:space="preserve"> the news on </w:t>
      </w:r>
      <w:r w:rsidR="00D30D74" w:rsidRPr="00382C75">
        <w:rPr>
          <w:rFonts w:ascii="Arial" w:hAnsi="Arial" w:cs="Arial"/>
          <w:shd w:val="clear" w:color="auto" w:fill="FFFFFF"/>
        </w:rPr>
        <w:t xml:space="preserve">various </w:t>
      </w:r>
      <w:r w:rsidRPr="00382C75">
        <w:rPr>
          <w:rFonts w:ascii="Arial" w:hAnsi="Arial" w:cs="Arial"/>
          <w:shd w:val="clear" w:color="auto" w:fill="FFFFFF"/>
        </w:rPr>
        <w:t>TV</w:t>
      </w:r>
      <w:r w:rsidR="00D30D74" w:rsidRPr="00382C75">
        <w:rPr>
          <w:rFonts w:ascii="Arial" w:hAnsi="Arial" w:cs="Arial"/>
          <w:shd w:val="clear" w:color="auto" w:fill="FFFFFF"/>
        </w:rPr>
        <w:t xml:space="preserve"> channels</w:t>
      </w:r>
      <w:r w:rsidR="00406BC8">
        <w:rPr>
          <w:rFonts w:ascii="Arial" w:hAnsi="Arial" w:cs="Arial"/>
          <w:shd w:val="clear" w:color="auto" w:fill="FFFFFF"/>
        </w:rPr>
        <w:t xml:space="preserve"> and </w:t>
      </w:r>
      <w:r w:rsidRPr="00382C75">
        <w:rPr>
          <w:rFonts w:ascii="Arial" w:hAnsi="Arial" w:cs="Arial"/>
          <w:shd w:val="clear" w:color="auto" w:fill="FFFFFF"/>
        </w:rPr>
        <w:t>read ne</w:t>
      </w:r>
      <w:r w:rsidR="00406BC8">
        <w:rPr>
          <w:rFonts w:ascii="Arial" w:hAnsi="Arial" w:cs="Arial"/>
          <w:shd w:val="clear" w:color="auto" w:fill="FFFFFF"/>
        </w:rPr>
        <w:t>wspapers.</w:t>
      </w:r>
      <w:r w:rsidR="00964AED" w:rsidRPr="00382C75">
        <w:rPr>
          <w:rFonts w:ascii="Arial" w:hAnsi="Arial" w:cs="Arial"/>
          <w:shd w:val="clear" w:color="auto" w:fill="FFFFFF"/>
        </w:rPr>
        <w:t xml:space="preserve"> </w:t>
      </w:r>
    </w:p>
    <w:p w:rsidR="0064599E" w:rsidRPr="009119F9" w:rsidRDefault="00DD0C8C" w:rsidP="0064599E">
      <w:pPr>
        <w:spacing w:after="120" w:line="480" w:lineRule="auto"/>
        <w:jc w:val="both"/>
        <w:rPr>
          <w:rFonts w:ascii="Arial" w:hAnsi="Arial" w:cs="Arial"/>
        </w:rPr>
      </w:pPr>
      <w:r>
        <w:rPr>
          <w:rFonts w:ascii="Arial" w:hAnsi="Arial" w:cs="Arial"/>
        </w:rPr>
        <w:t xml:space="preserve">As </w:t>
      </w:r>
      <w:r w:rsidR="001961B9">
        <w:rPr>
          <w:rFonts w:ascii="Arial" w:hAnsi="Arial" w:cs="Arial"/>
        </w:rPr>
        <w:t>our empirical study progressed and</w:t>
      </w:r>
      <w:r w:rsidR="001961B9" w:rsidRPr="001961B9">
        <w:rPr>
          <w:rFonts w:ascii="Arial" w:hAnsi="Arial" w:cs="Arial"/>
        </w:rPr>
        <w:t xml:space="preserve"> </w:t>
      </w:r>
      <w:r w:rsidR="001961B9" w:rsidRPr="003D1DCA">
        <w:rPr>
          <w:rFonts w:ascii="Arial" w:hAnsi="Arial" w:cs="Arial"/>
        </w:rPr>
        <w:t xml:space="preserve">our understanding of the </w:t>
      </w:r>
      <w:r w:rsidR="000E2FA8">
        <w:rPr>
          <w:rFonts w:ascii="Arial" w:hAnsi="Arial" w:cs="Arial"/>
        </w:rPr>
        <w:t xml:space="preserve">context of Indian e-voting </w:t>
      </w:r>
      <w:r w:rsidR="001961B9" w:rsidRPr="003D1DCA">
        <w:rPr>
          <w:rFonts w:ascii="Arial" w:hAnsi="Arial" w:cs="Arial"/>
        </w:rPr>
        <w:t>unfolded</w:t>
      </w:r>
      <w:r w:rsidR="001961B9">
        <w:rPr>
          <w:rFonts w:ascii="Arial" w:hAnsi="Arial" w:cs="Arial"/>
        </w:rPr>
        <w:t xml:space="preserve">, </w:t>
      </w:r>
      <w:r>
        <w:rPr>
          <w:rFonts w:ascii="Arial" w:hAnsi="Arial" w:cs="Arial"/>
        </w:rPr>
        <w:t>i</w:t>
      </w:r>
      <w:r w:rsidRPr="003D1DCA">
        <w:rPr>
          <w:rFonts w:ascii="Arial" w:hAnsi="Arial" w:cs="Arial"/>
        </w:rPr>
        <w:t xml:space="preserve">nterview questions became </w:t>
      </w:r>
      <w:r>
        <w:rPr>
          <w:rFonts w:ascii="Arial" w:hAnsi="Arial" w:cs="Arial"/>
        </w:rPr>
        <w:t>increasingly</w:t>
      </w:r>
      <w:r w:rsidR="001961B9">
        <w:rPr>
          <w:rFonts w:ascii="Arial" w:hAnsi="Arial" w:cs="Arial"/>
        </w:rPr>
        <w:t xml:space="preserve"> more specific. I</w:t>
      </w:r>
      <w:r w:rsidRPr="003D1DCA">
        <w:rPr>
          <w:rFonts w:ascii="Arial" w:hAnsi="Arial" w:cs="Arial"/>
        </w:rPr>
        <w:t xml:space="preserve">nterviews were framed initially as a means to discover, and later in the research, as a means to validate explanations emerging from </w:t>
      </w:r>
      <w:r>
        <w:rPr>
          <w:rFonts w:ascii="Arial" w:hAnsi="Arial" w:cs="Arial"/>
        </w:rPr>
        <w:t>our analysis</w:t>
      </w:r>
      <w:r w:rsidRPr="003D1DCA">
        <w:rPr>
          <w:rFonts w:ascii="Arial" w:hAnsi="Arial" w:cs="Arial"/>
        </w:rPr>
        <w:t xml:space="preserve">. </w:t>
      </w:r>
      <w:r w:rsidR="0064599E">
        <w:rPr>
          <w:rFonts w:ascii="Arial" w:hAnsi="Arial" w:cs="Arial"/>
        </w:rPr>
        <w:t>W</w:t>
      </w:r>
      <w:r w:rsidR="0064599E" w:rsidRPr="009119F9">
        <w:rPr>
          <w:rFonts w:ascii="Arial" w:hAnsi="Arial" w:cs="Arial"/>
        </w:rPr>
        <w:t xml:space="preserve">e </w:t>
      </w:r>
      <w:r w:rsidR="0064599E">
        <w:rPr>
          <w:rFonts w:ascii="Arial" w:hAnsi="Arial" w:cs="Arial"/>
        </w:rPr>
        <w:t xml:space="preserve">gradually </w:t>
      </w:r>
      <w:r w:rsidR="0064599E" w:rsidRPr="009119F9">
        <w:rPr>
          <w:rFonts w:ascii="Arial" w:hAnsi="Arial" w:cs="Arial"/>
        </w:rPr>
        <w:t>foc</w:t>
      </w:r>
      <w:r w:rsidR="0064599E">
        <w:rPr>
          <w:rFonts w:ascii="Arial" w:hAnsi="Arial" w:cs="Arial"/>
        </w:rPr>
        <w:t xml:space="preserve">used our attention on two types of </w:t>
      </w:r>
      <w:r w:rsidR="000E2FA8">
        <w:rPr>
          <w:rFonts w:ascii="Arial" w:hAnsi="Arial" w:cs="Arial"/>
        </w:rPr>
        <w:t>voter-</w:t>
      </w:r>
      <w:r w:rsidR="0064599E">
        <w:rPr>
          <w:rFonts w:ascii="Arial" w:hAnsi="Arial" w:cs="Arial"/>
        </w:rPr>
        <w:t>interviewees. One</w:t>
      </w:r>
      <w:r w:rsidR="0064599E" w:rsidRPr="009119F9">
        <w:rPr>
          <w:rFonts w:ascii="Arial" w:hAnsi="Arial" w:cs="Arial"/>
        </w:rPr>
        <w:t xml:space="preserve"> </w:t>
      </w:r>
      <w:r w:rsidR="0064599E">
        <w:rPr>
          <w:rFonts w:ascii="Arial" w:hAnsi="Arial" w:cs="Arial"/>
        </w:rPr>
        <w:t xml:space="preserve">is </w:t>
      </w:r>
      <w:r w:rsidR="0064599E" w:rsidRPr="009119F9">
        <w:rPr>
          <w:rFonts w:ascii="Arial" w:hAnsi="Arial" w:cs="Arial"/>
        </w:rPr>
        <w:t>voters belonging to political party organisations</w:t>
      </w:r>
      <w:r w:rsidR="0064599E">
        <w:rPr>
          <w:rFonts w:ascii="Arial" w:hAnsi="Arial" w:cs="Arial"/>
        </w:rPr>
        <w:t>, which include people from all social classes. The</w:t>
      </w:r>
      <w:r w:rsidR="0064599E" w:rsidRPr="009119F9">
        <w:rPr>
          <w:rFonts w:ascii="Arial" w:hAnsi="Arial" w:cs="Arial"/>
        </w:rPr>
        <w:t xml:space="preserve"> </w:t>
      </w:r>
      <w:r w:rsidR="0064599E">
        <w:rPr>
          <w:rFonts w:ascii="Arial" w:hAnsi="Arial" w:cs="Arial"/>
        </w:rPr>
        <w:t xml:space="preserve">other is </w:t>
      </w:r>
      <w:r w:rsidR="0064599E" w:rsidRPr="009119F9">
        <w:rPr>
          <w:rFonts w:ascii="Arial" w:hAnsi="Arial" w:cs="Arial"/>
        </w:rPr>
        <w:t>voters living in disadvantaged socioecon</w:t>
      </w:r>
      <w:r w:rsidR="0064599E">
        <w:rPr>
          <w:rFonts w:ascii="Arial" w:hAnsi="Arial" w:cs="Arial"/>
        </w:rPr>
        <w:t>omic contexts, for which we</w:t>
      </w:r>
      <w:r w:rsidR="0064599E" w:rsidRPr="009119F9">
        <w:rPr>
          <w:rFonts w:ascii="Arial" w:hAnsi="Arial" w:cs="Arial"/>
        </w:rPr>
        <w:t xml:space="preserve"> visited a civic organisation in Bangalore, two organisations (a governmental one and an NGO) working with vulnerable communities in Trivandrum and one of the slum colonies where such organis</w:t>
      </w:r>
      <w:r w:rsidR="0064599E">
        <w:rPr>
          <w:rFonts w:ascii="Arial" w:hAnsi="Arial" w:cs="Arial"/>
        </w:rPr>
        <w:t>ations operate. O</w:t>
      </w:r>
      <w:r w:rsidR="0064599E" w:rsidRPr="009119F9">
        <w:rPr>
          <w:rFonts w:ascii="Arial" w:hAnsi="Arial" w:cs="Arial"/>
        </w:rPr>
        <w:t xml:space="preserve">ur interviews spanned </w:t>
      </w:r>
      <w:r w:rsidR="0064599E">
        <w:rPr>
          <w:rFonts w:ascii="Arial" w:hAnsi="Arial" w:cs="Arial"/>
        </w:rPr>
        <w:t xml:space="preserve">a large range of ages, from young voters who </w:t>
      </w:r>
      <w:r w:rsidR="0064599E" w:rsidRPr="009119F9">
        <w:rPr>
          <w:rFonts w:ascii="Arial" w:hAnsi="Arial" w:cs="Arial"/>
        </w:rPr>
        <w:t xml:space="preserve">casted their first vote </w:t>
      </w:r>
      <w:r w:rsidR="0064599E">
        <w:rPr>
          <w:rFonts w:ascii="Arial" w:hAnsi="Arial" w:cs="Arial"/>
        </w:rPr>
        <w:t xml:space="preserve">using the EVMs </w:t>
      </w:r>
      <w:r w:rsidR="0064599E" w:rsidRPr="009119F9">
        <w:rPr>
          <w:rFonts w:ascii="Arial" w:hAnsi="Arial" w:cs="Arial"/>
        </w:rPr>
        <w:t>in the 2014</w:t>
      </w:r>
      <w:r w:rsidR="0064599E">
        <w:rPr>
          <w:rFonts w:ascii="Arial" w:hAnsi="Arial" w:cs="Arial"/>
        </w:rPr>
        <w:t xml:space="preserve"> General Election to older voters who had experience of</w:t>
      </w:r>
      <w:r w:rsidR="0064599E" w:rsidRPr="009119F9">
        <w:rPr>
          <w:rFonts w:ascii="Arial" w:hAnsi="Arial" w:cs="Arial"/>
        </w:rPr>
        <w:t xml:space="preserve"> the paper-ballot based elections held before the introduction of e-voting.</w:t>
      </w:r>
    </w:p>
    <w:p w:rsidR="00B80574" w:rsidRDefault="00DD0C8C" w:rsidP="00A42F13">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We produced</w:t>
      </w:r>
      <w:r w:rsidR="00D01E6E" w:rsidRPr="003D1DCA">
        <w:rPr>
          <w:rFonts w:ascii="Arial" w:hAnsi="Arial" w:cs="Arial"/>
          <w:sz w:val="22"/>
          <w:szCs w:val="22"/>
          <w:lang w:val="en-GB"/>
        </w:rPr>
        <w:t xml:space="preserve"> </w:t>
      </w:r>
      <w:r>
        <w:rPr>
          <w:rFonts w:ascii="Arial" w:hAnsi="Arial" w:cs="Arial"/>
          <w:sz w:val="22"/>
          <w:szCs w:val="22"/>
          <w:lang w:val="en-GB"/>
        </w:rPr>
        <w:t>descriptions</w:t>
      </w:r>
      <w:r w:rsidR="00D01E6E" w:rsidRPr="003D1DCA">
        <w:rPr>
          <w:rFonts w:ascii="Arial" w:hAnsi="Arial" w:cs="Arial"/>
          <w:sz w:val="22"/>
          <w:szCs w:val="22"/>
          <w:lang w:val="en-GB"/>
        </w:rPr>
        <w:t xml:space="preserve"> on four key aspec</w:t>
      </w:r>
      <w:r>
        <w:rPr>
          <w:rFonts w:ascii="Arial" w:hAnsi="Arial" w:cs="Arial"/>
          <w:sz w:val="22"/>
          <w:szCs w:val="22"/>
          <w:lang w:val="en-GB"/>
        </w:rPr>
        <w:t>ts of Indian elections:</w:t>
      </w:r>
      <w:r w:rsidR="00D01E6E" w:rsidRPr="003D1DCA">
        <w:rPr>
          <w:rFonts w:ascii="Arial" w:hAnsi="Arial" w:cs="Arial"/>
          <w:sz w:val="22"/>
          <w:szCs w:val="22"/>
          <w:lang w:val="en-GB"/>
        </w:rPr>
        <w:t xml:space="preserve"> the context in which elections are run, both at the national and </w:t>
      </w:r>
      <w:r w:rsidR="00317BF7" w:rsidRPr="003D1DCA">
        <w:rPr>
          <w:rFonts w:ascii="Arial" w:hAnsi="Arial" w:cs="Arial"/>
          <w:sz w:val="22"/>
          <w:szCs w:val="22"/>
          <w:lang w:val="en-GB"/>
        </w:rPr>
        <w:t>at the state level</w:t>
      </w:r>
      <w:r>
        <w:rPr>
          <w:rFonts w:ascii="Arial" w:hAnsi="Arial" w:cs="Arial"/>
          <w:sz w:val="22"/>
          <w:szCs w:val="22"/>
          <w:lang w:val="en-GB"/>
        </w:rPr>
        <w:t>;</w:t>
      </w:r>
      <w:r w:rsidR="00D01E6E" w:rsidRPr="003D1DCA">
        <w:rPr>
          <w:rFonts w:ascii="Arial" w:hAnsi="Arial" w:cs="Arial"/>
          <w:sz w:val="22"/>
          <w:szCs w:val="22"/>
          <w:lang w:val="en-GB"/>
        </w:rPr>
        <w:t xml:space="preserve"> technologies </w:t>
      </w:r>
      <w:r w:rsidRPr="003D1DCA">
        <w:rPr>
          <w:rFonts w:ascii="Arial" w:hAnsi="Arial" w:cs="Arial"/>
          <w:sz w:val="22"/>
          <w:szCs w:val="22"/>
          <w:lang w:val="en-GB"/>
        </w:rPr>
        <w:t xml:space="preserve">of voting and counting </w:t>
      </w:r>
      <w:r>
        <w:rPr>
          <w:rFonts w:ascii="Arial" w:hAnsi="Arial" w:cs="Arial"/>
          <w:sz w:val="22"/>
          <w:szCs w:val="22"/>
          <w:lang w:val="en-GB"/>
        </w:rPr>
        <w:t>as well as technologies for</w:t>
      </w:r>
      <w:r w:rsidR="00D01E6E" w:rsidRPr="003D1DCA">
        <w:rPr>
          <w:rFonts w:ascii="Arial" w:hAnsi="Arial" w:cs="Arial"/>
          <w:sz w:val="22"/>
          <w:szCs w:val="22"/>
          <w:lang w:val="en-GB"/>
        </w:rPr>
        <w:t xml:space="preserve"> registra</w:t>
      </w:r>
      <w:r>
        <w:rPr>
          <w:rFonts w:ascii="Arial" w:hAnsi="Arial" w:cs="Arial"/>
          <w:sz w:val="22"/>
          <w:szCs w:val="22"/>
          <w:lang w:val="en-GB"/>
        </w:rPr>
        <w:t>tion and voter authentication;</w:t>
      </w:r>
      <w:r w:rsidR="00BC0EE2">
        <w:rPr>
          <w:rFonts w:ascii="Arial" w:hAnsi="Arial" w:cs="Arial"/>
          <w:sz w:val="22"/>
          <w:szCs w:val="22"/>
          <w:lang w:val="en-GB"/>
        </w:rPr>
        <w:t xml:space="preserve"> and</w:t>
      </w:r>
      <w:r w:rsidR="00D01E6E" w:rsidRPr="003D1DCA">
        <w:rPr>
          <w:rFonts w:ascii="Arial" w:hAnsi="Arial" w:cs="Arial"/>
          <w:sz w:val="22"/>
          <w:szCs w:val="22"/>
          <w:lang w:val="en-GB"/>
        </w:rPr>
        <w:t xml:space="preserve"> the </w:t>
      </w:r>
      <w:r w:rsidR="006E1987">
        <w:rPr>
          <w:rFonts w:ascii="Arial" w:hAnsi="Arial" w:cs="Arial"/>
          <w:sz w:val="22"/>
          <w:szCs w:val="22"/>
          <w:lang w:val="en-GB"/>
        </w:rPr>
        <w:t xml:space="preserve">voting </w:t>
      </w:r>
      <w:r w:rsidR="00D01E6E" w:rsidRPr="003D1DCA">
        <w:rPr>
          <w:rFonts w:ascii="Arial" w:hAnsi="Arial" w:cs="Arial"/>
          <w:sz w:val="22"/>
          <w:szCs w:val="22"/>
          <w:lang w:val="en-GB"/>
        </w:rPr>
        <w:t xml:space="preserve">processes </w:t>
      </w:r>
      <w:r>
        <w:rPr>
          <w:rFonts w:ascii="Arial" w:hAnsi="Arial" w:cs="Arial"/>
          <w:sz w:val="22"/>
          <w:szCs w:val="22"/>
          <w:lang w:val="en-GB"/>
        </w:rPr>
        <w:t xml:space="preserve">on </w:t>
      </w:r>
      <w:r w:rsidR="006E1987">
        <w:rPr>
          <w:rFonts w:ascii="Arial" w:hAnsi="Arial" w:cs="Arial"/>
          <w:sz w:val="22"/>
          <w:szCs w:val="22"/>
          <w:lang w:val="en-GB"/>
        </w:rPr>
        <w:t xml:space="preserve">the </w:t>
      </w:r>
      <w:r>
        <w:rPr>
          <w:rFonts w:ascii="Arial" w:hAnsi="Arial" w:cs="Arial"/>
          <w:sz w:val="22"/>
          <w:szCs w:val="22"/>
          <w:lang w:val="en-GB"/>
        </w:rPr>
        <w:t>election day, as</w:t>
      </w:r>
      <w:r w:rsidR="00D01E6E" w:rsidRPr="003D1DCA">
        <w:rPr>
          <w:rFonts w:ascii="Arial" w:hAnsi="Arial" w:cs="Arial"/>
          <w:sz w:val="22"/>
          <w:szCs w:val="22"/>
          <w:lang w:val="en-GB"/>
        </w:rPr>
        <w:t xml:space="preserve"> we observed </w:t>
      </w:r>
      <w:r>
        <w:rPr>
          <w:rFonts w:ascii="Arial" w:hAnsi="Arial" w:cs="Arial"/>
          <w:sz w:val="22"/>
          <w:szCs w:val="22"/>
          <w:lang w:val="en-GB"/>
        </w:rPr>
        <w:t>in</w:t>
      </w:r>
      <w:r w:rsidR="00D01E6E" w:rsidRPr="003D1DCA">
        <w:rPr>
          <w:rFonts w:ascii="Arial" w:hAnsi="Arial" w:cs="Arial"/>
          <w:sz w:val="22"/>
          <w:szCs w:val="22"/>
          <w:lang w:val="en-GB"/>
        </w:rPr>
        <w:t xml:space="preserve"> </w:t>
      </w:r>
      <w:r>
        <w:rPr>
          <w:rFonts w:ascii="Arial" w:hAnsi="Arial" w:cs="Arial"/>
          <w:sz w:val="22"/>
          <w:szCs w:val="22"/>
          <w:lang w:val="en-GB"/>
        </w:rPr>
        <w:t>polling stations of</w:t>
      </w:r>
      <w:r w:rsidR="00D01E6E" w:rsidRPr="003D1DCA">
        <w:rPr>
          <w:rFonts w:ascii="Arial" w:hAnsi="Arial" w:cs="Arial"/>
          <w:sz w:val="22"/>
          <w:szCs w:val="22"/>
          <w:lang w:val="en-GB"/>
        </w:rPr>
        <w:t xml:space="preserve"> </w:t>
      </w:r>
      <w:r>
        <w:rPr>
          <w:rFonts w:ascii="Arial" w:hAnsi="Arial" w:cs="Arial"/>
          <w:sz w:val="22"/>
          <w:szCs w:val="22"/>
          <w:lang w:val="en-GB"/>
        </w:rPr>
        <w:t>Trivandrum, Kerala</w:t>
      </w:r>
      <w:r w:rsidR="00D01E6E" w:rsidRPr="003D1DCA">
        <w:rPr>
          <w:rFonts w:ascii="Arial" w:hAnsi="Arial" w:cs="Arial"/>
          <w:sz w:val="22"/>
          <w:szCs w:val="22"/>
          <w:lang w:val="en-GB"/>
        </w:rPr>
        <w:t>.</w:t>
      </w:r>
    </w:p>
    <w:p w:rsidR="00E5572A" w:rsidRDefault="00E5572A" w:rsidP="00A42F13">
      <w:pPr>
        <w:pStyle w:val="xmsonormal"/>
        <w:shd w:val="clear" w:color="auto" w:fill="FFFFFF"/>
        <w:spacing w:before="0" w:beforeAutospacing="0" w:after="120" w:afterAutospacing="0" w:line="480" w:lineRule="auto"/>
        <w:jc w:val="both"/>
        <w:rPr>
          <w:rFonts w:ascii="Arial" w:hAnsi="Arial" w:cs="Arial"/>
          <w:sz w:val="22"/>
          <w:szCs w:val="22"/>
          <w:lang w:val="en-GB"/>
        </w:rPr>
      </w:pPr>
    </w:p>
    <w:p w:rsidR="00BB2E70" w:rsidRPr="00A42F13" w:rsidRDefault="00BB2E70" w:rsidP="00A42F13">
      <w:pPr>
        <w:pStyle w:val="xmsonormal"/>
        <w:shd w:val="clear" w:color="auto" w:fill="FFFFFF"/>
        <w:spacing w:before="0" w:beforeAutospacing="0" w:after="120" w:afterAutospacing="0" w:line="480" w:lineRule="auto"/>
        <w:jc w:val="both"/>
        <w:rPr>
          <w:rFonts w:ascii="Arial" w:hAnsi="Arial" w:cs="Arial"/>
          <w:sz w:val="22"/>
          <w:szCs w:val="22"/>
          <w:lang w:val="en-GB"/>
        </w:rPr>
      </w:pPr>
    </w:p>
    <w:p w:rsidR="00590324" w:rsidRPr="00590324" w:rsidRDefault="00590324" w:rsidP="00057250">
      <w:pPr>
        <w:spacing w:after="120" w:line="480" w:lineRule="auto"/>
        <w:jc w:val="both"/>
        <w:rPr>
          <w:rFonts w:ascii="Arial" w:hAnsi="Arial" w:cs="Arial"/>
          <w:u w:val="single"/>
        </w:rPr>
      </w:pPr>
      <w:r w:rsidRPr="00590324">
        <w:rPr>
          <w:rFonts w:ascii="Arial" w:hAnsi="Arial" w:cs="Arial"/>
          <w:u w:val="single"/>
        </w:rPr>
        <w:lastRenderedPageBreak/>
        <w:t>STARTING POINT: OBSERVATION OF RESPONSES TO E-VOTING RESULTS</w:t>
      </w:r>
    </w:p>
    <w:p w:rsidR="003D0B6C" w:rsidRDefault="003D0B6C" w:rsidP="00057250">
      <w:pPr>
        <w:spacing w:after="120" w:line="480" w:lineRule="auto"/>
        <w:jc w:val="both"/>
        <w:rPr>
          <w:rFonts w:ascii="Arial" w:hAnsi="Arial" w:cs="Arial"/>
          <w:shd w:val="clear" w:color="auto" w:fill="FFFFFF"/>
        </w:rPr>
      </w:pPr>
      <w:r>
        <w:rPr>
          <w:rFonts w:ascii="Arial" w:hAnsi="Arial" w:cs="Arial"/>
        </w:rPr>
        <w:t xml:space="preserve">In </w:t>
      </w:r>
      <w:r w:rsidR="00BB00F6">
        <w:rPr>
          <w:rFonts w:ascii="Arial" w:hAnsi="Arial" w:cs="Arial"/>
        </w:rPr>
        <w:t xml:space="preserve">the </w:t>
      </w:r>
      <w:r>
        <w:rPr>
          <w:rFonts w:ascii="Arial" w:hAnsi="Arial" w:cs="Arial"/>
        </w:rPr>
        <w:t>May</w:t>
      </w:r>
      <w:r w:rsidRPr="00672D07">
        <w:rPr>
          <w:rFonts w:ascii="Arial" w:hAnsi="Arial" w:cs="Arial"/>
        </w:rPr>
        <w:t xml:space="preserve"> 2016</w:t>
      </w:r>
      <w:r w:rsidR="00BB00F6">
        <w:rPr>
          <w:rFonts w:ascii="Arial" w:hAnsi="Arial" w:cs="Arial"/>
        </w:rPr>
        <w:t xml:space="preserve"> elections</w:t>
      </w:r>
      <w:r>
        <w:rPr>
          <w:rFonts w:ascii="Arial" w:hAnsi="Arial" w:cs="Arial"/>
        </w:rPr>
        <w:t>,</w:t>
      </w:r>
      <w:r w:rsidR="00BB00F6">
        <w:rPr>
          <w:rFonts w:ascii="Arial" w:hAnsi="Arial" w:cs="Arial"/>
        </w:rPr>
        <w:t xml:space="preserve"> for</w:t>
      </w:r>
      <w:r>
        <w:rPr>
          <w:rFonts w:ascii="Arial" w:hAnsi="Arial" w:cs="Arial"/>
        </w:rPr>
        <w:t xml:space="preserve"> the </w:t>
      </w:r>
      <w:r w:rsidR="00193895">
        <w:rPr>
          <w:rFonts w:ascii="Arial" w:hAnsi="Arial" w:cs="Arial"/>
        </w:rPr>
        <w:t>state legislative a</w:t>
      </w:r>
      <w:r w:rsidR="00BB00F6">
        <w:rPr>
          <w:rFonts w:ascii="Arial" w:hAnsi="Arial" w:cs="Arial"/>
        </w:rPr>
        <w:t xml:space="preserve">ssembly </w:t>
      </w:r>
      <w:r>
        <w:rPr>
          <w:rFonts w:ascii="Arial" w:hAnsi="Arial" w:cs="Arial"/>
        </w:rPr>
        <w:t>of Kerala</w:t>
      </w:r>
      <w:r w:rsidR="00BB00F6">
        <w:rPr>
          <w:rFonts w:ascii="Arial" w:hAnsi="Arial" w:cs="Arial"/>
        </w:rPr>
        <w:t>, t</w:t>
      </w:r>
      <w:r w:rsidRPr="00DB67A5">
        <w:rPr>
          <w:rFonts w:ascii="Arial" w:hAnsi="Arial" w:cs="Arial"/>
          <w:shd w:val="clear" w:color="auto" w:fill="FFFFFF"/>
        </w:rPr>
        <w:t xml:space="preserve">here were 1204 candidates </w:t>
      </w:r>
      <w:r w:rsidR="00B80574">
        <w:rPr>
          <w:rFonts w:ascii="Arial" w:hAnsi="Arial" w:cs="Arial"/>
          <w:shd w:val="clear" w:color="auto" w:fill="FFFFFF"/>
        </w:rPr>
        <w:t xml:space="preserve">from </w:t>
      </w:r>
      <w:r w:rsidR="00B80574" w:rsidRPr="00DB67A5">
        <w:rPr>
          <w:rFonts w:ascii="Arial" w:hAnsi="Arial" w:cs="Arial"/>
          <w:shd w:val="clear" w:color="auto" w:fill="FFFFFF"/>
        </w:rPr>
        <w:t xml:space="preserve">52 political parties </w:t>
      </w:r>
      <w:r w:rsidRPr="00DB67A5">
        <w:rPr>
          <w:rFonts w:ascii="Arial" w:hAnsi="Arial" w:cs="Arial"/>
          <w:shd w:val="clear" w:color="auto" w:fill="FFFFFF"/>
        </w:rPr>
        <w:t>contesting elections throughout t</w:t>
      </w:r>
      <w:r w:rsidR="00652F26">
        <w:rPr>
          <w:rFonts w:ascii="Arial" w:hAnsi="Arial" w:cs="Arial"/>
          <w:shd w:val="clear" w:color="auto" w:fill="FFFFFF"/>
        </w:rPr>
        <w:t>he state</w:t>
      </w:r>
      <w:r w:rsidRPr="00DB67A5">
        <w:rPr>
          <w:rFonts w:ascii="Arial" w:hAnsi="Arial" w:cs="Arial"/>
          <w:shd w:val="clear" w:color="auto" w:fill="FFFFFF"/>
        </w:rPr>
        <w:t xml:space="preserve">. There was a turnout rate of 77.35%, the highest ever registered in the state. The two main coalitions in </w:t>
      </w:r>
      <w:r w:rsidRPr="00543ECF">
        <w:rPr>
          <w:rFonts w:ascii="Arial" w:hAnsi="Arial" w:cs="Arial"/>
          <w:shd w:val="clear" w:color="auto" w:fill="FFFFFF"/>
        </w:rPr>
        <w:t xml:space="preserve">Kerala </w:t>
      </w:r>
      <w:r w:rsidR="004E65C3" w:rsidRPr="00543ECF">
        <w:rPr>
          <w:rFonts w:ascii="Arial" w:hAnsi="Arial" w:cs="Arial"/>
          <w:shd w:val="clear" w:color="auto" w:fill="FFFFFF"/>
        </w:rPr>
        <w:t>are</w:t>
      </w:r>
      <w:r w:rsidRPr="00543ECF">
        <w:rPr>
          <w:rFonts w:ascii="Arial" w:hAnsi="Arial" w:cs="Arial"/>
          <w:shd w:val="clear" w:color="auto" w:fill="FFFFFF"/>
        </w:rPr>
        <w:t xml:space="preserve"> the United Democratic Front (UDF), led by the Indian National Congress, and the Left Democratic</w:t>
      </w:r>
      <w:r w:rsidRPr="00DB67A5">
        <w:rPr>
          <w:rFonts w:ascii="Arial" w:hAnsi="Arial" w:cs="Arial"/>
          <w:shd w:val="clear" w:color="auto" w:fill="FFFFFF"/>
        </w:rPr>
        <w:t xml:space="preserve"> Front (LDF), led by the Communist Party of India (CPI</w:t>
      </w:r>
      <w:r w:rsidR="000E2FA8">
        <w:rPr>
          <w:rFonts w:ascii="Arial" w:hAnsi="Arial" w:cs="Arial"/>
          <w:shd w:val="clear" w:color="auto" w:fill="FFFFFF"/>
        </w:rPr>
        <w:t>(</w:t>
      </w:r>
      <w:r w:rsidRPr="00DB67A5">
        <w:rPr>
          <w:rFonts w:ascii="Arial" w:hAnsi="Arial" w:cs="Arial"/>
          <w:shd w:val="clear" w:color="auto" w:fill="FFFFFF"/>
        </w:rPr>
        <w:t>M)</w:t>
      </w:r>
      <w:r w:rsidR="000E2FA8">
        <w:rPr>
          <w:rFonts w:ascii="Arial" w:hAnsi="Arial" w:cs="Arial"/>
          <w:shd w:val="clear" w:color="auto" w:fill="FFFFFF"/>
        </w:rPr>
        <w:t>)</w:t>
      </w:r>
      <w:r w:rsidRPr="00DB67A5">
        <w:rPr>
          <w:rFonts w:ascii="Arial" w:hAnsi="Arial" w:cs="Arial"/>
          <w:shd w:val="clear" w:color="auto" w:fill="FFFFFF"/>
        </w:rPr>
        <w:t xml:space="preserve">. The 2016 election was won by the LDF with an unusually large margin of 91 seats, vs. the 47 gained by the UDF. The </w:t>
      </w:r>
      <w:proofErr w:type="spellStart"/>
      <w:r w:rsidRPr="00DB67A5">
        <w:rPr>
          <w:rFonts w:ascii="Arial" w:hAnsi="Arial" w:cs="Arial"/>
          <w:shd w:val="clear" w:color="auto" w:fill="FFFFFF"/>
        </w:rPr>
        <w:t>Bharatiya</w:t>
      </w:r>
      <w:proofErr w:type="spellEnd"/>
      <w:r w:rsidRPr="00DB67A5">
        <w:rPr>
          <w:rFonts w:ascii="Arial" w:hAnsi="Arial" w:cs="Arial"/>
          <w:shd w:val="clear" w:color="auto" w:fill="FFFFFF"/>
        </w:rPr>
        <w:t xml:space="preserve"> Janata Party</w:t>
      </w:r>
      <w:r w:rsidR="001D0614">
        <w:rPr>
          <w:rFonts w:ascii="Arial" w:hAnsi="Arial" w:cs="Arial"/>
          <w:shd w:val="clear" w:color="auto" w:fill="FFFFFF"/>
        </w:rPr>
        <w:t xml:space="preserve"> (BJP)</w:t>
      </w:r>
      <w:r w:rsidRPr="00DB67A5">
        <w:rPr>
          <w:rFonts w:ascii="Arial" w:hAnsi="Arial" w:cs="Arial"/>
          <w:shd w:val="clear" w:color="auto" w:fill="FFFFFF"/>
        </w:rPr>
        <w:t>, which rules the country since 2014,</w:t>
      </w:r>
      <w:r w:rsidR="00F177EB">
        <w:rPr>
          <w:rFonts w:ascii="Arial" w:hAnsi="Arial" w:cs="Arial"/>
          <w:shd w:val="clear" w:color="auto" w:fill="FFFFFF"/>
        </w:rPr>
        <w:t xml:space="preserve"> gained one seat - they</w:t>
      </w:r>
      <w:r w:rsidRPr="00DB67A5">
        <w:rPr>
          <w:rFonts w:ascii="Arial" w:hAnsi="Arial" w:cs="Arial"/>
          <w:shd w:val="clear" w:color="auto" w:fill="FFFFFF"/>
        </w:rPr>
        <w:t xml:space="preserve"> never </w:t>
      </w:r>
      <w:r w:rsidR="00F177EB">
        <w:rPr>
          <w:rFonts w:ascii="Arial" w:hAnsi="Arial" w:cs="Arial"/>
          <w:shd w:val="clear" w:color="auto" w:fill="FFFFFF"/>
        </w:rPr>
        <w:t>had</w:t>
      </w:r>
      <w:r w:rsidRPr="00DB67A5">
        <w:rPr>
          <w:rFonts w:ascii="Arial" w:hAnsi="Arial" w:cs="Arial"/>
          <w:shd w:val="clear" w:color="auto" w:fill="FFFFFF"/>
        </w:rPr>
        <w:t xml:space="preserve"> </w:t>
      </w:r>
      <w:r w:rsidR="00F177EB">
        <w:rPr>
          <w:rFonts w:ascii="Arial" w:hAnsi="Arial" w:cs="Arial"/>
          <w:shd w:val="clear" w:color="auto" w:fill="FFFFFF"/>
        </w:rPr>
        <w:t xml:space="preserve">a </w:t>
      </w:r>
      <w:r w:rsidRPr="00DB67A5">
        <w:rPr>
          <w:rFonts w:ascii="Arial" w:hAnsi="Arial" w:cs="Arial"/>
          <w:shd w:val="clear" w:color="auto" w:fill="FFFFFF"/>
        </w:rPr>
        <w:t xml:space="preserve">seat in the Keralan parliament before this election. </w:t>
      </w:r>
    </w:p>
    <w:p w:rsidR="002433C2" w:rsidRPr="00787547" w:rsidRDefault="002433C2" w:rsidP="00057250">
      <w:pPr>
        <w:spacing w:after="120" w:line="480" w:lineRule="auto"/>
        <w:jc w:val="both"/>
        <w:rPr>
          <w:rFonts w:ascii="Arial" w:hAnsi="Arial" w:cs="Arial"/>
        </w:rPr>
      </w:pPr>
      <w:r>
        <w:rPr>
          <w:rFonts w:ascii="Arial" w:hAnsi="Arial" w:cs="Arial"/>
        </w:rPr>
        <w:t>In Trivandrum, t</w:t>
      </w:r>
      <w:r w:rsidR="00650157" w:rsidRPr="00B348DD">
        <w:rPr>
          <w:rFonts w:ascii="Arial" w:hAnsi="Arial" w:cs="Arial"/>
        </w:rPr>
        <w:t>he results produced by e-</w:t>
      </w:r>
      <w:r w:rsidR="007D7331">
        <w:rPr>
          <w:rFonts w:ascii="Arial" w:hAnsi="Arial" w:cs="Arial"/>
        </w:rPr>
        <w:t>voting were duly accepted by</w:t>
      </w:r>
      <w:r w:rsidR="00650157" w:rsidRPr="00B348DD">
        <w:rPr>
          <w:rFonts w:ascii="Arial" w:hAnsi="Arial" w:cs="Arial"/>
        </w:rPr>
        <w:t xml:space="preserve"> election stakeholders: voters, official observers, political parties, </w:t>
      </w:r>
      <w:r w:rsidR="001D0614">
        <w:rPr>
          <w:rFonts w:ascii="Arial" w:hAnsi="Arial" w:cs="Arial"/>
        </w:rPr>
        <w:t>and t</w:t>
      </w:r>
      <w:r w:rsidR="00650157" w:rsidRPr="00B348DD">
        <w:rPr>
          <w:rFonts w:ascii="Arial" w:hAnsi="Arial" w:cs="Arial"/>
        </w:rPr>
        <w:t xml:space="preserve">he media. </w:t>
      </w:r>
      <w:r w:rsidR="003D0B6C" w:rsidRPr="00B348DD">
        <w:rPr>
          <w:rFonts w:ascii="Arial" w:hAnsi="Arial" w:cs="Arial"/>
        </w:rPr>
        <w:t>The LDF victory was anticipated by most commentators acco</w:t>
      </w:r>
      <w:r w:rsidR="007D7331">
        <w:rPr>
          <w:rFonts w:ascii="Arial" w:hAnsi="Arial" w:cs="Arial"/>
        </w:rPr>
        <w:t>rding to a pattern of alterna</w:t>
      </w:r>
      <w:r w:rsidR="00F9629A">
        <w:rPr>
          <w:rFonts w:ascii="Arial" w:hAnsi="Arial" w:cs="Arial"/>
        </w:rPr>
        <w:t>ting</w:t>
      </w:r>
      <w:r w:rsidR="003D0B6C" w:rsidRPr="00B348DD">
        <w:rPr>
          <w:rFonts w:ascii="Arial" w:hAnsi="Arial" w:cs="Arial"/>
        </w:rPr>
        <w:t xml:space="preserve"> into power that characterises Kerala. Since </w:t>
      </w:r>
      <w:r w:rsidR="00BE0943">
        <w:rPr>
          <w:rFonts w:ascii="Arial" w:hAnsi="Arial" w:cs="Arial"/>
        </w:rPr>
        <w:t>1982</w:t>
      </w:r>
      <w:r w:rsidR="003D0B6C" w:rsidRPr="00B348DD">
        <w:rPr>
          <w:rFonts w:ascii="Arial" w:hAnsi="Arial" w:cs="Arial"/>
        </w:rPr>
        <w:t>, Kerala’s State Assembly election results have followed a</w:t>
      </w:r>
      <w:r w:rsidR="00A0166E">
        <w:rPr>
          <w:rFonts w:ascii="Arial" w:hAnsi="Arial" w:cs="Arial"/>
        </w:rPr>
        <w:t>n</w:t>
      </w:r>
      <w:r w:rsidR="003D0B6C" w:rsidRPr="00B348DD">
        <w:rPr>
          <w:rFonts w:ascii="Arial" w:hAnsi="Arial" w:cs="Arial"/>
        </w:rPr>
        <w:t xml:space="preserve"> </w:t>
      </w:r>
      <w:r w:rsidR="003D0B6C" w:rsidRPr="00787547">
        <w:rPr>
          <w:rFonts w:ascii="Arial" w:hAnsi="Arial" w:cs="Arial"/>
        </w:rPr>
        <w:t xml:space="preserve">anti-incumbency pattern, in which the coalition in power has been voted out by the other coalition at the next round. </w:t>
      </w:r>
      <w:r w:rsidR="00787547" w:rsidRPr="00787547">
        <w:rPr>
          <w:rFonts w:ascii="Arial" w:hAnsi="Arial" w:cs="Arial"/>
        </w:rPr>
        <w:t xml:space="preserve">LDF victory celebrations took place, but in an orderly way and without noticeable instances of violence. Even the BJP celebrated </w:t>
      </w:r>
      <w:r w:rsidR="00F177EB">
        <w:rPr>
          <w:rFonts w:ascii="Arial" w:hAnsi="Arial" w:cs="Arial"/>
        </w:rPr>
        <w:t>its</w:t>
      </w:r>
      <w:r w:rsidR="00787547" w:rsidRPr="00787547">
        <w:rPr>
          <w:rFonts w:ascii="Arial" w:hAnsi="Arial" w:cs="Arial"/>
        </w:rPr>
        <w:t xml:space="preserve"> victory</w:t>
      </w:r>
      <w:r w:rsidR="00F177EB">
        <w:rPr>
          <w:rFonts w:ascii="Arial" w:hAnsi="Arial" w:cs="Arial"/>
        </w:rPr>
        <w:t xml:space="preserve"> of </w:t>
      </w:r>
      <w:r w:rsidR="00787547" w:rsidRPr="00787547">
        <w:rPr>
          <w:rFonts w:ascii="Arial" w:hAnsi="Arial" w:cs="Arial"/>
        </w:rPr>
        <w:t>obtain</w:t>
      </w:r>
      <w:r w:rsidR="00F177EB">
        <w:rPr>
          <w:rFonts w:ascii="Arial" w:hAnsi="Arial" w:cs="Arial"/>
        </w:rPr>
        <w:t>ing</w:t>
      </w:r>
      <w:r w:rsidR="00787547" w:rsidRPr="00787547">
        <w:rPr>
          <w:rFonts w:ascii="Arial" w:hAnsi="Arial" w:cs="Arial"/>
        </w:rPr>
        <w:t xml:space="preserve"> their first seat ever in the Keralan parliament. </w:t>
      </w:r>
      <w:r w:rsidR="00B80574">
        <w:rPr>
          <w:rFonts w:ascii="Arial" w:hAnsi="Arial" w:cs="Arial"/>
        </w:rPr>
        <w:t>Party a</w:t>
      </w:r>
      <w:r w:rsidR="00787547" w:rsidRPr="00787547">
        <w:rPr>
          <w:rFonts w:ascii="Arial" w:hAnsi="Arial" w:cs="Arial"/>
        </w:rPr>
        <w:t>ctivists roamed</w:t>
      </w:r>
      <w:r w:rsidR="007D7331">
        <w:rPr>
          <w:rFonts w:ascii="Arial" w:hAnsi="Arial" w:cs="Arial"/>
        </w:rPr>
        <w:t xml:space="preserve"> around the streets carrying</w:t>
      </w:r>
      <w:r w:rsidR="00B80574">
        <w:rPr>
          <w:rFonts w:ascii="Arial" w:hAnsi="Arial" w:cs="Arial"/>
        </w:rPr>
        <w:t xml:space="preserve"> party</w:t>
      </w:r>
      <w:r w:rsidR="00787547" w:rsidRPr="00787547">
        <w:rPr>
          <w:rFonts w:ascii="Arial" w:hAnsi="Arial" w:cs="Arial"/>
        </w:rPr>
        <w:t xml:space="preserve"> flag</w:t>
      </w:r>
      <w:r w:rsidR="00B80574">
        <w:rPr>
          <w:rFonts w:ascii="Arial" w:hAnsi="Arial" w:cs="Arial"/>
        </w:rPr>
        <w:t>s</w:t>
      </w:r>
      <w:r w:rsidR="00787547" w:rsidRPr="00787547">
        <w:rPr>
          <w:rFonts w:ascii="Arial" w:hAnsi="Arial" w:cs="Arial"/>
        </w:rPr>
        <w:t>, made stands on the roadside, and publicly celebrated</w:t>
      </w:r>
      <w:r w:rsidR="00A42F13">
        <w:rPr>
          <w:rFonts w:ascii="Arial" w:hAnsi="Arial" w:cs="Arial"/>
        </w:rPr>
        <w:t xml:space="preserve">, </w:t>
      </w:r>
      <w:r w:rsidR="00787547" w:rsidRPr="00787547">
        <w:rPr>
          <w:rFonts w:ascii="Arial" w:hAnsi="Arial" w:cs="Arial"/>
        </w:rPr>
        <w:t xml:space="preserve">without incidents or police intervention in Trivandrum districts. </w:t>
      </w:r>
    </w:p>
    <w:p w:rsidR="002433C2" w:rsidRPr="00787547" w:rsidRDefault="00787547" w:rsidP="00057250">
      <w:pPr>
        <w:spacing w:after="120" w:line="480" w:lineRule="auto"/>
        <w:jc w:val="both"/>
        <w:rPr>
          <w:rFonts w:ascii="Arial" w:hAnsi="Arial" w:cs="Arial"/>
        </w:rPr>
      </w:pPr>
      <w:r w:rsidRPr="00787547">
        <w:rPr>
          <w:rFonts w:ascii="Arial" w:hAnsi="Arial" w:cs="Arial"/>
        </w:rPr>
        <w:t>The post-election situation was different in North</w:t>
      </w:r>
      <w:r w:rsidR="00111892">
        <w:rPr>
          <w:rFonts w:ascii="Arial" w:hAnsi="Arial" w:cs="Arial"/>
        </w:rPr>
        <w:t xml:space="preserve"> Kerala</w:t>
      </w:r>
      <w:r w:rsidR="002C3F93">
        <w:rPr>
          <w:rFonts w:ascii="Arial" w:hAnsi="Arial" w:cs="Arial"/>
        </w:rPr>
        <w:t>, where v</w:t>
      </w:r>
      <w:r w:rsidR="002433C2" w:rsidRPr="00787547">
        <w:rPr>
          <w:rFonts w:ascii="Arial" w:hAnsi="Arial" w:cs="Arial"/>
        </w:rPr>
        <w:t>iolence erupted upon the announcement</w:t>
      </w:r>
      <w:r>
        <w:rPr>
          <w:rFonts w:ascii="Arial" w:hAnsi="Arial" w:cs="Arial"/>
        </w:rPr>
        <w:t xml:space="preserve"> of </w:t>
      </w:r>
      <w:r w:rsidR="002C3F93">
        <w:rPr>
          <w:rFonts w:ascii="Arial" w:hAnsi="Arial" w:cs="Arial"/>
        </w:rPr>
        <w:t>the e</w:t>
      </w:r>
      <w:r w:rsidR="00111892">
        <w:rPr>
          <w:rFonts w:ascii="Arial" w:hAnsi="Arial" w:cs="Arial"/>
        </w:rPr>
        <w:t>lection results</w:t>
      </w:r>
      <w:r w:rsidR="002C3F93">
        <w:rPr>
          <w:rFonts w:ascii="Arial" w:hAnsi="Arial" w:cs="Arial"/>
        </w:rPr>
        <w:t>:</w:t>
      </w:r>
      <w:r>
        <w:rPr>
          <w:rFonts w:ascii="Arial" w:hAnsi="Arial" w:cs="Arial"/>
        </w:rPr>
        <w:t xml:space="preserve"> </w:t>
      </w:r>
    </w:p>
    <w:p w:rsidR="00565CF7" w:rsidRPr="00B511D9" w:rsidRDefault="002433C2" w:rsidP="00057250">
      <w:pPr>
        <w:pStyle w:val="NormalWeb"/>
        <w:shd w:val="clear" w:color="auto" w:fill="FFFFFF"/>
        <w:spacing w:before="0" w:beforeAutospacing="0" w:after="120" w:afterAutospacing="0" w:line="480" w:lineRule="auto"/>
        <w:ind w:left="510" w:right="510"/>
        <w:jc w:val="both"/>
        <w:rPr>
          <w:rFonts w:ascii="Arial" w:hAnsi="Arial" w:cs="Arial"/>
          <w:color w:val="222222"/>
          <w:lang w:val="en-GB"/>
        </w:rPr>
      </w:pPr>
      <w:r w:rsidRPr="00BB3E30">
        <w:rPr>
          <w:rFonts w:ascii="Arial" w:hAnsi="Arial" w:cs="Arial"/>
          <w:color w:val="222222"/>
          <w:lang w:val="en-GB"/>
        </w:rPr>
        <w:t>The violence began within hours of the May 19 election results. That day, RSS</w:t>
      </w:r>
      <w:r w:rsidR="003423F5">
        <w:rPr>
          <w:rStyle w:val="EndnoteReference"/>
          <w:rFonts w:ascii="Arial" w:hAnsi="Arial" w:cs="Arial"/>
          <w:color w:val="222222"/>
          <w:lang w:val="en-GB"/>
        </w:rPr>
        <w:endnoteReference w:id="6"/>
      </w:r>
      <w:r w:rsidRPr="00BB3E30">
        <w:rPr>
          <w:rFonts w:ascii="Arial" w:hAnsi="Arial" w:cs="Arial"/>
          <w:color w:val="222222"/>
          <w:lang w:val="en-GB"/>
        </w:rPr>
        <w:t xml:space="preserve"> workers allegedly attacked CPI(M) victory processions in different parts of Kannur district in which one person was killed and eight others injured. The retaliation was swift. CPI(M) cadres allegedly burnt down houses of RSS workers. The </w:t>
      </w:r>
      <w:proofErr w:type="spellStart"/>
      <w:r w:rsidRPr="00BB3E30">
        <w:rPr>
          <w:rFonts w:ascii="Arial" w:hAnsi="Arial" w:cs="Arial"/>
          <w:color w:val="222222"/>
          <w:lang w:val="en-GB"/>
        </w:rPr>
        <w:t>Bharatiya</w:t>
      </w:r>
      <w:proofErr w:type="spellEnd"/>
      <w:r w:rsidRPr="00BB3E30">
        <w:rPr>
          <w:rFonts w:ascii="Arial" w:hAnsi="Arial" w:cs="Arial"/>
          <w:color w:val="222222"/>
          <w:lang w:val="en-GB"/>
        </w:rPr>
        <w:t xml:space="preserve"> Janata Party took the battle to Delhi on May 22, trying to reach AKG Bhavan, the CPI(M) headquarters. </w:t>
      </w:r>
      <w:r w:rsidRPr="00B511D9">
        <w:rPr>
          <w:rFonts w:ascii="Arial" w:hAnsi="Arial" w:cs="Arial"/>
          <w:color w:val="222222"/>
          <w:lang w:val="en-GB"/>
        </w:rPr>
        <w:t>Six hundred BJP workers were detained.</w:t>
      </w:r>
      <w:r w:rsidR="00565CF7" w:rsidRPr="00787547">
        <w:rPr>
          <w:rStyle w:val="EndnoteReference"/>
          <w:rFonts w:ascii="Arial" w:hAnsi="Arial" w:cs="Arial"/>
          <w:color w:val="222222"/>
        </w:rPr>
        <w:endnoteReference w:id="7"/>
      </w:r>
    </w:p>
    <w:p w:rsidR="002433C2" w:rsidRPr="002C3F93" w:rsidRDefault="00111892" w:rsidP="00057250">
      <w:pPr>
        <w:spacing w:after="120" w:line="480" w:lineRule="auto"/>
        <w:jc w:val="both"/>
        <w:rPr>
          <w:rFonts w:ascii="Arial" w:hAnsi="Arial" w:cs="Arial"/>
        </w:rPr>
      </w:pPr>
      <w:r w:rsidRPr="004F2EF4">
        <w:rPr>
          <w:rFonts w:ascii="Arial" w:hAnsi="Arial" w:cs="Arial"/>
          <w:shd w:val="clear" w:color="auto" w:fill="FFFFFF"/>
        </w:rPr>
        <w:lastRenderedPageBreak/>
        <w:t xml:space="preserve">In </w:t>
      </w:r>
      <w:r w:rsidR="002F7A0A" w:rsidRPr="004F2EF4">
        <w:rPr>
          <w:rFonts w:ascii="Arial" w:hAnsi="Arial" w:cs="Arial"/>
          <w:shd w:val="clear" w:color="auto" w:fill="FFFFFF"/>
        </w:rPr>
        <w:t>West Bengal</w:t>
      </w:r>
      <w:r w:rsidR="007E64BF" w:rsidRPr="004F2EF4">
        <w:rPr>
          <w:rFonts w:ascii="Arial" w:hAnsi="Arial" w:cs="Arial"/>
          <w:shd w:val="clear" w:color="auto" w:fill="FFFFFF"/>
        </w:rPr>
        <w:t xml:space="preserve">, where we interviewed voters and academics </w:t>
      </w:r>
      <w:r w:rsidR="001D0614" w:rsidRPr="004F2EF4">
        <w:rPr>
          <w:rFonts w:ascii="Arial" w:hAnsi="Arial" w:cs="Arial"/>
          <w:shd w:val="clear" w:color="auto" w:fill="FFFFFF"/>
        </w:rPr>
        <w:t xml:space="preserve">on </w:t>
      </w:r>
      <w:r w:rsidR="007D7331">
        <w:rPr>
          <w:rFonts w:ascii="Arial" w:hAnsi="Arial" w:cs="Arial"/>
          <w:shd w:val="clear" w:color="auto" w:fill="FFFFFF"/>
        </w:rPr>
        <w:t xml:space="preserve">the </w:t>
      </w:r>
      <w:r w:rsidR="001D0614" w:rsidRPr="004F2EF4">
        <w:rPr>
          <w:rFonts w:ascii="Arial" w:hAnsi="Arial" w:cs="Arial"/>
          <w:shd w:val="clear" w:color="auto" w:fill="FFFFFF"/>
        </w:rPr>
        <w:t>election day</w:t>
      </w:r>
      <w:r w:rsidR="00FF27E4">
        <w:rPr>
          <w:rFonts w:ascii="Arial" w:hAnsi="Arial" w:cs="Arial"/>
          <w:shd w:val="clear" w:color="auto" w:fill="FFFFFF"/>
        </w:rPr>
        <w:t xml:space="preserve"> and in its immediate aftermath</w:t>
      </w:r>
      <w:r w:rsidR="001D0614" w:rsidRPr="004F2EF4">
        <w:rPr>
          <w:rFonts w:ascii="Arial" w:hAnsi="Arial" w:cs="Arial"/>
          <w:shd w:val="clear" w:color="auto" w:fill="FFFFFF"/>
        </w:rPr>
        <w:t>,</w:t>
      </w:r>
      <w:r w:rsidRPr="004F2EF4">
        <w:rPr>
          <w:rFonts w:ascii="Arial" w:hAnsi="Arial" w:cs="Arial"/>
          <w:shd w:val="clear" w:color="auto" w:fill="FFFFFF"/>
        </w:rPr>
        <w:t xml:space="preserve"> t</w:t>
      </w:r>
      <w:r w:rsidR="002F7A0A" w:rsidRPr="004F2EF4">
        <w:rPr>
          <w:rFonts w:ascii="Arial" w:hAnsi="Arial" w:cs="Arial"/>
          <w:shd w:val="clear" w:color="auto" w:fill="FFFFFF"/>
        </w:rPr>
        <w:t>he</w:t>
      </w:r>
      <w:r w:rsidRPr="004F2EF4">
        <w:rPr>
          <w:rFonts w:ascii="Arial" w:hAnsi="Arial" w:cs="Arial"/>
          <w:shd w:val="clear" w:color="auto" w:fill="FFFFFF"/>
        </w:rPr>
        <w:t xml:space="preserve"> overall turnout </w:t>
      </w:r>
      <w:r w:rsidR="002F7A0A" w:rsidRPr="004F2EF4">
        <w:rPr>
          <w:rFonts w:ascii="Arial" w:hAnsi="Arial" w:cs="Arial"/>
          <w:shd w:val="clear" w:color="auto" w:fill="FFFFFF"/>
        </w:rPr>
        <w:t>was 83%, one of the highest in the state’s history.</w:t>
      </w:r>
      <w:r w:rsidRPr="004F2EF4">
        <w:rPr>
          <w:rFonts w:ascii="Arial" w:hAnsi="Arial" w:cs="Arial"/>
          <w:shd w:val="clear" w:color="auto" w:fill="FFFFFF"/>
        </w:rPr>
        <w:t xml:space="preserve"> </w:t>
      </w:r>
      <w:r w:rsidR="00126A1F" w:rsidRPr="004F2EF4">
        <w:rPr>
          <w:rFonts w:ascii="Arial" w:hAnsi="Arial" w:cs="Arial"/>
        </w:rPr>
        <w:t>The elections campaign was marked by an increase in political violence which was 5 times higher compared to the rest of the year (32 vs.6 events per week)</w:t>
      </w:r>
      <w:r w:rsidR="00565CF7" w:rsidRPr="004F2EF4">
        <w:rPr>
          <w:rStyle w:val="EndnoteReference"/>
          <w:rFonts w:ascii="Arial" w:hAnsi="Arial" w:cs="Arial"/>
        </w:rPr>
        <w:endnoteReference w:id="8"/>
      </w:r>
      <w:r w:rsidR="00565CF7" w:rsidRPr="004F2EF4">
        <w:rPr>
          <w:rFonts w:ascii="Arial" w:hAnsi="Arial" w:cs="Arial"/>
        </w:rPr>
        <w:t>.</w:t>
      </w:r>
      <w:r w:rsidR="00126A1F" w:rsidRPr="004F2EF4">
        <w:rPr>
          <w:rFonts w:ascii="Arial" w:hAnsi="Arial" w:cs="Arial"/>
        </w:rPr>
        <w:t xml:space="preserve"> </w:t>
      </w:r>
      <w:r w:rsidR="00126A1F">
        <w:rPr>
          <w:rFonts w:ascii="Arial" w:hAnsi="Arial" w:cs="Arial"/>
        </w:rPr>
        <w:t>C</w:t>
      </w:r>
      <w:r w:rsidR="00787547" w:rsidRPr="002C3F93">
        <w:rPr>
          <w:rFonts w:ascii="Arial" w:hAnsi="Arial" w:cs="Arial"/>
        </w:rPr>
        <w:t>lashes among politi</w:t>
      </w:r>
      <w:r w:rsidR="001D0614">
        <w:rPr>
          <w:rFonts w:ascii="Arial" w:hAnsi="Arial" w:cs="Arial"/>
        </w:rPr>
        <w:t xml:space="preserve">cal parties continued after </w:t>
      </w:r>
      <w:r w:rsidR="004F2EF4">
        <w:rPr>
          <w:rFonts w:ascii="Arial" w:hAnsi="Arial" w:cs="Arial"/>
        </w:rPr>
        <w:t xml:space="preserve">the </w:t>
      </w:r>
      <w:r w:rsidR="00787547" w:rsidRPr="002C3F93">
        <w:rPr>
          <w:rFonts w:ascii="Arial" w:hAnsi="Arial" w:cs="Arial"/>
        </w:rPr>
        <w:t>election day in several constituencies</w:t>
      </w:r>
      <w:r w:rsidR="002C3F93" w:rsidRPr="002C3F93">
        <w:rPr>
          <w:rFonts w:ascii="Arial" w:hAnsi="Arial" w:cs="Arial"/>
        </w:rPr>
        <w:t>:</w:t>
      </w:r>
    </w:p>
    <w:p w:rsidR="00565CF7" w:rsidRPr="002C3F93" w:rsidRDefault="00787547" w:rsidP="00057250">
      <w:pPr>
        <w:spacing w:after="120" w:line="480" w:lineRule="auto"/>
        <w:ind w:left="510" w:right="510"/>
        <w:jc w:val="both"/>
        <w:rPr>
          <w:rFonts w:ascii="Arial" w:hAnsi="Arial" w:cs="Arial"/>
          <w:sz w:val="20"/>
          <w:szCs w:val="20"/>
        </w:rPr>
      </w:pPr>
      <w:r w:rsidRPr="002C3F93">
        <w:rPr>
          <w:rFonts w:ascii="Arial" w:hAnsi="Arial" w:cs="Arial"/>
          <w:sz w:val="20"/>
          <w:szCs w:val="20"/>
        </w:rPr>
        <w:t>A day after polls took place in Howrah, six houses were damaged and a shop set on fire, with both CPM</w:t>
      </w:r>
      <w:r w:rsidR="0077388D">
        <w:rPr>
          <w:rStyle w:val="EndnoteReference"/>
          <w:rFonts w:ascii="Arial" w:hAnsi="Arial" w:cs="Arial"/>
          <w:sz w:val="20"/>
          <w:szCs w:val="20"/>
        </w:rPr>
        <w:endnoteReference w:id="9"/>
      </w:r>
      <w:r w:rsidRPr="002C3F93">
        <w:rPr>
          <w:rFonts w:ascii="Arial" w:hAnsi="Arial" w:cs="Arial"/>
          <w:sz w:val="20"/>
          <w:szCs w:val="20"/>
        </w:rPr>
        <w:t xml:space="preserve"> and TMC blaming each other. After Kolkata had voted, families of CPM workers and polling agents across the constituency were allegedly beaten up and their homes were vandalised. Thirteen persons were injured in various incidents of post-poll violence in South 24 Parganas </w:t>
      </w:r>
      <w:r w:rsidRPr="002C3F93">
        <w:rPr>
          <w:rFonts w:ascii="Arial" w:hAnsi="Arial" w:cs="Arial"/>
          <w:sz w:val="20"/>
          <w:szCs w:val="20"/>
          <w:bdr w:val="none" w:sz="0" w:space="0" w:color="auto" w:frame="1"/>
        </w:rPr>
        <w:t>district.</w:t>
      </w:r>
      <w:r w:rsidR="00565CF7" w:rsidRPr="002C3F93">
        <w:rPr>
          <w:rStyle w:val="EndnoteReference"/>
          <w:rFonts w:ascii="Arial" w:hAnsi="Arial" w:cs="Arial"/>
          <w:sz w:val="20"/>
          <w:szCs w:val="20"/>
          <w:bdr w:val="none" w:sz="0" w:space="0" w:color="auto" w:frame="1"/>
        </w:rPr>
        <w:endnoteReference w:id="10"/>
      </w:r>
    </w:p>
    <w:p w:rsidR="0055428C" w:rsidRDefault="00787547" w:rsidP="009D0D89">
      <w:pPr>
        <w:spacing w:after="120" w:line="480" w:lineRule="auto"/>
        <w:jc w:val="both"/>
        <w:rPr>
          <w:rFonts w:ascii="Arial" w:hAnsi="Arial" w:cs="Arial"/>
          <w:shd w:val="clear" w:color="auto" w:fill="FFFFFF"/>
        </w:rPr>
      </w:pPr>
      <w:r w:rsidRPr="002C3F93">
        <w:rPr>
          <w:rFonts w:ascii="Arial" w:hAnsi="Arial" w:cs="Arial"/>
        </w:rPr>
        <w:t xml:space="preserve">Voters </w:t>
      </w:r>
      <w:r w:rsidR="00111892">
        <w:rPr>
          <w:rFonts w:ascii="Arial" w:hAnsi="Arial" w:cs="Arial"/>
        </w:rPr>
        <w:t xml:space="preserve">in Kolkata that we spoke to </w:t>
      </w:r>
      <w:r w:rsidR="009D0D89">
        <w:rPr>
          <w:rFonts w:ascii="Arial" w:hAnsi="Arial" w:cs="Arial"/>
        </w:rPr>
        <w:t xml:space="preserve">during and after </w:t>
      </w:r>
      <w:r w:rsidR="00B80574">
        <w:rPr>
          <w:rFonts w:ascii="Arial" w:hAnsi="Arial" w:cs="Arial"/>
        </w:rPr>
        <w:t>election day</w:t>
      </w:r>
      <w:r w:rsidR="00FF27E4">
        <w:rPr>
          <w:rFonts w:ascii="Arial" w:hAnsi="Arial" w:cs="Arial"/>
        </w:rPr>
        <w:t xml:space="preserve"> </w:t>
      </w:r>
      <w:r w:rsidR="00111892">
        <w:rPr>
          <w:rFonts w:ascii="Arial" w:hAnsi="Arial" w:cs="Arial"/>
        </w:rPr>
        <w:t xml:space="preserve">predicted </w:t>
      </w:r>
      <w:r w:rsidR="007E64BF">
        <w:rPr>
          <w:rFonts w:ascii="Arial" w:hAnsi="Arial" w:cs="Arial"/>
        </w:rPr>
        <w:t>violence</w:t>
      </w:r>
      <w:r w:rsidR="00111892">
        <w:rPr>
          <w:rFonts w:ascii="Arial" w:hAnsi="Arial" w:cs="Arial"/>
        </w:rPr>
        <w:t xml:space="preserve"> in parts of the state </w:t>
      </w:r>
      <w:r w:rsidRPr="002C3F93">
        <w:rPr>
          <w:rFonts w:ascii="Arial" w:hAnsi="Arial" w:cs="Arial"/>
        </w:rPr>
        <w:t>on announcement of the results, and that is what happened</w:t>
      </w:r>
      <w:r w:rsidR="00111892">
        <w:rPr>
          <w:rFonts w:ascii="Arial" w:hAnsi="Arial" w:cs="Arial"/>
          <w:shd w:val="clear" w:color="auto" w:fill="FFFFFF"/>
        </w:rPr>
        <w:t>: when the results were</w:t>
      </w:r>
      <w:r w:rsidRPr="002C3F93">
        <w:rPr>
          <w:rFonts w:ascii="Arial" w:hAnsi="Arial" w:cs="Arial"/>
          <w:shd w:val="clear" w:color="auto" w:fill="FFFFFF"/>
        </w:rPr>
        <w:t xml:space="preserve"> annou</w:t>
      </w:r>
      <w:r w:rsidR="00111892">
        <w:rPr>
          <w:rFonts w:ascii="Arial" w:hAnsi="Arial" w:cs="Arial"/>
          <w:shd w:val="clear" w:color="auto" w:fill="FFFFFF"/>
        </w:rPr>
        <w:t>nced</w:t>
      </w:r>
      <w:r w:rsidR="002F7A0A">
        <w:rPr>
          <w:rFonts w:ascii="Arial" w:hAnsi="Arial" w:cs="Arial"/>
          <w:shd w:val="clear" w:color="auto" w:fill="FFFFFF"/>
        </w:rPr>
        <w:t>, nine people were injur</w:t>
      </w:r>
      <w:r w:rsidRPr="002C3F93">
        <w:rPr>
          <w:rFonts w:ascii="Arial" w:hAnsi="Arial" w:cs="Arial"/>
          <w:shd w:val="clear" w:color="auto" w:fill="FFFFFF"/>
        </w:rPr>
        <w:t>ed by a bomb at a </w:t>
      </w:r>
      <w:r w:rsidR="00111892">
        <w:rPr>
          <w:rFonts w:ascii="Arial" w:hAnsi="Arial" w:cs="Arial"/>
          <w:shd w:val="clear" w:color="auto" w:fill="FFFFFF"/>
        </w:rPr>
        <w:t>victory parade</w:t>
      </w:r>
      <w:r w:rsidRPr="002C3F93">
        <w:rPr>
          <w:rFonts w:ascii="Arial" w:hAnsi="Arial" w:cs="Arial"/>
          <w:shd w:val="clear" w:color="auto" w:fill="FFFFFF"/>
        </w:rPr>
        <w:t> of </w:t>
      </w:r>
      <w:r w:rsidR="00111892">
        <w:rPr>
          <w:rFonts w:ascii="Arial" w:hAnsi="Arial" w:cs="Arial"/>
          <w:shd w:val="clear" w:color="auto" w:fill="FFFFFF"/>
        </w:rPr>
        <w:t>the winning party</w:t>
      </w:r>
      <w:r w:rsidRPr="002C3F93">
        <w:rPr>
          <w:rFonts w:ascii="Arial" w:hAnsi="Arial" w:cs="Arial"/>
          <w:shd w:val="clear" w:color="auto" w:fill="FFFFFF"/>
        </w:rPr>
        <w:t xml:space="preserve"> at </w:t>
      </w:r>
      <w:proofErr w:type="spellStart"/>
      <w:r w:rsidR="00111892">
        <w:rPr>
          <w:rFonts w:ascii="Arial" w:hAnsi="Arial" w:cs="Arial"/>
          <w:shd w:val="clear" w:color="auto" w:fill="FFFFFF"/>
        </w:rPr>
        <w:t>Kipalpur</w:t>
      </w:r>
      <w:proofErr w:type="spellEnd"/>
      <w:r w:rsidR="00111892">
        <w:rPr>
          <w:rFonts w:ascii="Arial" w:hAnsi="Arial" w:cs="Arial"/>
          <w:shd w:val="clear" w:color="auto" w:fill="FFFFFF"/>
        </w:rPr>
        <w:t>. The s</w:t>
      </w:r>
      <w:r w:rsidRPr="002C3F93">
        <w:rPr>
          <w:rFonts w:ascii="Arial" w:hAnsi="Arial" w:cs="Arial"/>
          <w:shd w:val="clear" w:color="auto" w:fill="FFFFFF"/>
        </w:rPr>
        <w:t>t</w:t>
      </w:r>
      <w:r w:rsidR="00111892">
        <w:rPr>
          <w:rFonts w:ascii="Arial" w:hAnsi="Arial" w:cs="Arial"/>
          <w:shd w:val="clear" w:color="auto" w:fill="FFFFFF"/>
        </w:rPr>
        <w:t>ate secretary of CP</w:t>
      </w:r>
      <w:r w:rsidR="000E2FA8">
        <w:rPr>
          <w:rFonts w:ascii="Arial" w:hAnsi="Arial" w:cs="Arial"/>
          <w:shd w:val="clear" w:color="auto" w:fill="FFFFFF"/>
        </w:rPr>
        <w:t>I(</w:t>
      </w:r>
      <w:r w:rsidR="00111892">
        <w:rPr>
          <w:rFonts w:ascii="Arial" w:hAnsi="Arial" w:cs="Arial"/>
          <w:shd w:val="clear" w:color="auto" w:fill="FFFFFF"/>
        </w:rPr>
        <w:t>M</w:t>
      </w:r>
      <w:r w:rsidR="000E2FA8">
        <w:rPr>
          <w:rFonts w:ascii="Arial" w:hAnsi="Arial" w:cs="Arial"/>
          <w:shd w:val="clear" w:color="auto" w:fill="FFFFFF"/>
        </w:rPr>
        <w:t>)</w:t>
      </w:r>
      <w:r w:rsidR="007E64BF">
        <w:rPr>
          <w:rFonts w:ascii="Arial" w:hAnsi="Arial" w:cs="Arial"/>
          <w:shd w:val="clear" w:color="auto" w:fill="FFFFFF"/>
        </w:rPr>
        <w:t xml:space="preserve"> claimed</w:t>
      </w:r>
      <w:r w:rsidRPr="002C3F93">
        <w:rPr>
          <w:rFonts w:ascii="Arial" w:hAnsi="Arial" w:cs="Arial"/>
          <w:shd w:val="clear" w:color="auto" w:fill="FFFFFF"/>
        </w:rPr>
        <w:t xml:space="preserve"> that </w:t>
      </w:r>
      <w:r w:rsidRPr="002C3F93">
        <w:rPr>
          <w:rFonts w:ascii="Arial" w:hAnsi="Arial" w:cs="Arial"/>
          <w:color w:val="000000"/>
          <w:shd w:val="clear" w:color="auto" w:fill="FFFFFF"/>
        </w:rPr>
        <w:t>over 500 party office</w:t>
      </w:r>
      <w:r w:rsidR="007E64BF">
        <w:rPr>
          <w:rFonts w:ascii="Arial" w:hAnsi="Arial" w:cs="Arial"/>
          <w:color w:val="000000"/>
          <w:shd w:val="clear" w:color="auto" w:fill="FFFFFF"/>
        </w:rPr>
        <w:t>s were set on fire</w:t>
      </w:r>
      <w:r w:rsidRPr="002C3F93">
        <w:rPr>
          <w:rFonts w:ascii="Arial" w:hAnsi="Arial" w:cs="Arial"/>
          <w:color w:val="000000"/>
          <w:shd w:val="clear" w:color="auto" w:fill="FFFFFF"/>
        </w:rPr>
        <w:t xml:space="preserve"> an</w:t>
      </w:r>
      <w:r w:rsidR="007E64BF">
        <w:rPr>
          <w:rFonts w:ascii="Arial" w:hAnsi="Arial" w:cs="Arial"/>
          <w:color w:val="000000"/>
          <w:shd w:val="clear" w:color="auto" w:fill="FFFFFF"/>
        </w:rPr>
        <w:t>d houses of CP</w:t>
      </w:r>
      <w:r w:rsidR="000E2FA8">
        <w:rPr>
          <w:rFonts w:ascii="Arial" w:hAnsi="Arial" w:cs="Arial"/>
          <w:color w:val="000000"/>
          <w:shd w:val="clear" w:color="auto" w:fill="FFFFFF"/>
        </w:rPr>
        <w:t>I(</w:t>
      </w:r>
      <w:r w:rsidR="007E64BF">
        <w:rPr>
          <w:rFonts w:ascii="Arial" w:hAnsi="Arial" w:cs="Arial"/>
          <w:color w:val="000000"/>
          <w:shd w:val="clear" w:color="auto" w:fill="FFFFFF"/>
        </w:rPr>
        <w:t>M</w:t>
      </w:r>
      <w:r w:rsidR="000E2FA8">
        <w:rPr>
          <w:rFonts w:ascii="Arial" w:hAnsi="Arial" w:cs="Arial"/>
          <w:color w:val="000000"/>
          <w:shd w:val="clear" w:color="auto" w:fill="FFFFFF"/>
        </w:rPr>
        <w:t>)</w:t>
      </w:r>
      <w:r w:rsidR="007E64BF">
        <w:rPr>
          <w:rFonts w:ascii="Arial" w:hAnsi="Arial" w:cs="Arial"/>
          <w:color w:val="000000"/>
          <w:shd w:val="clear" w:color="auto" w:fill="FFFFFF"/>
        </w:rPr>
        <w:t xml:space="preserve"> leaders were attacked</w:t>
      </w:r>
      <w:r w:rsidRPr="002C3F93">
        <w:rPr>
          <w:rFonts w:ascii="Arial" w:hAnsi="Arial" w:cs="Arial"/>
          <w:color w:val="000000"/>
          <w:shd w:val="clear" w:color="auto" w:fill="FFFFFF"/>
        </w:rPr>
        <w:t xml:space="preserve"> i</w:t>
      </w:r>
      <w:r w:rsidR="007E64BF">
        <w:rPr>
          <w:rFonts w:ascii="Arial" w:hAnsi="Arial" w:cs="Arial"/>
          <w:color w:val="000000"/>
          <w:shd w:val="clear" w:color="auto" w:fill="FFFFFF"/>
        </w:rPr>
        <w:t xml:space="preserve">n several districts and Kolkata, and </w:t>
      </w:r>
      <w:r w:rsidRPr="002C3F93">
        <w:rPr>
          <w:rFonts w:ascii="Arial" w:hAnsi="Arial" w:cs="Arial"/>
          <w:color w:val="000000"/>
          <w:shd w:val="clear" w:color="auto" w:fill="FFFFFF"/>
        </w:rPr>
        <w:t xml:space="preserve">a Left Front delegation marched to the Kolkata police headquarters </w:t>
      </w:r>
      <w:r w:rsidR="007E64BF">
        <w:rPr>
          <w:rFonts w:ascii="Arial" w:hAnsi="Arial" w:cs="Arial"/>
          <w:color w:val="000000"/>
          <w:shd w:val="clear" w:color="auto" w:fill="FFFFFF"/>
        </w:rPr>
        <w:t xml:space="preserve">to </w:t>
      </w:r>
      <w:proofErr w:type="gramStart"/>
      <w:r w:rsidR="007E64BF">
        <w:rPr>
          <w:rFonts w:ascii="Arial" w:hAnsi="Arial" w:cs="Arial"/>
          <w:color w:val="000000"/>
          <w:shd w:val="clear" w:color="auto" w:fill="FFFFFF"/>
        </w:rPr>
        <w:t>protest against</w:t>
      </w:r>
      <w:proofErr w:type="gramEnd"/>
      <w:r w:rsidR="007E64BF">
        <w:rPr>
          <w:rFonts w:ascii="Arial" w:hAnsi="Arial" w:cs="Arial"/>
          <w:color w:val="000000"/>
          <w:shd w:val="clear" w:color="auto" w:fill="FFFFFF"/>
        </w:rPr>
        <w:t xml:space="preserve"> the post-election</w:t>
      </w:r>
      <w:r w:rsidRPr="002C3F93">
        <w:rPr>
          <w:rFonts w:ascii="Arial" w:hAnsi="Arial" w:cs="Arial"/>
          <w:color w:val="000000"/>
          <w:shd w:val="clear" w:color="auto" w:fill="FFFFFF"/>
        </w:rPr>
        <w:t xml:space="preserve"> violence. </w:t>
      </w:r>
    </w:p>
    <w:p w:rsidR="00E861CE" w:rsidRDefault="00330F09" w:rsidP="00057250">
      <w:pPr>
        <w:spacing w:after="120" w:line="480" w:lineRule="auto"/>
        <w:jc w:val="both"/>
        <w:rPr>
          <w:rFonts w:ascii="Arial" w:hAnsi="Arial" w:cs="Arial"/>
        </w:rPr>
      </w:pPr>
      <w:r>
        <w:rPr>
          <w:rFonts w:ascii="Arial" w:hAnsi="Arial" w:cs="Arial"/>
          <w:shd w:val="clear" w:color="auto" w:fill="FFFFFF"/>
        </w:rPr>
        <w:t xml:space="preserve">Given these observations, the challenge for </w:t>
      </w:r>
      <w:r w:rsidR="00672763">
        <w:rPr>
          <w:rFonts w:ascii="Arial" w:hAnsi="Arial" w:cs="Arial"/>
          <w:shd w:val="clear" w:color="auto" w:fill="FFFFFF"/>
        </w:rPr>
        <w:t xml:space="preserve">our research is to disentangle public attitude to e-voting from attitude to other aspects of the elections. Is it valid to </w:t>
      </w:r>
      <w:r w:rsidR="00DC1E3E">
        <w:rPr>
          <w:rFonts w:ascii="Arial" w:hAnsi="Arial" w:cs="Arial"/>
          <w:shd w:val="clear" w:color="auto" w:fill="FFFFFF"/>
        </w:rPr>
        <w:t>interpret</w:t>
      </w:r>
      <w:r w:rsidR="00672763">
        <w:rPr>
          <w:rFonts w:ascii="Arial" w:hAnsi="Arial" w:cs="Arial"/>
          <w:shd w:val="clear" w:color="auto" w:fill="FFFFFF"/>
        </w:rPr>
        <w:t xml:space="preserve"> </w:t>
      </w:r>
      <w:r w:rsidR="00DC1E3E">
        <w:rPr>
          <w:rFonts w:ascii="Arial" w:hAnsi="Arial" w:cs="Arial"/>
          <w:shd w:val="clear" w:color="auto" w:fill="FFFFFF"/>
        </w:rPr>
        <w:t xml:space="preserve">lack of disputes </w:t>
      </w:r>
      <w:r w:rsidR="00672763">
        <w:rPr>
          <w:rFonts w:ascii="Arial" w:hAnsi="Arial" w:cs="Arial"/>
          <w:shd w:val="clear" w:color="auto" w:fill="FFFFFF"/>
        </w:rPr>
        <w:t xml:space="preserve">of the election results, as in Trivandrum, as indication of trust in e-voting, or are there are other </w:t>
      </w:r>
      <w:r w:rsidR="00633C29">
        <w:rPr>
          <w:rFonts w:ascii="Arial" w:hAnsi="Arial" w:cs="Arial"/>
          <w:shd w:val="clear" w:color="auto" w:fill="FFFFFF"/>
        </w:rPr>
        <w:t>explanations of</w:t>
      </w:r>
      <w:r w:rsidR="00672763">
        <w:rPr>
          <w:rFonts w:ascii="Arial" w:hAnsi="Arial" w:cs="Arial"/>
          <w:shd w:val="clear" w:color="auto" w:fill="FFFFFF"/>
        </w:rPr>
        <w:t xml:space="preserve"> </w:t>
      </w:r>
      <w:r w:rsidR="007D7331">
        <w:rPr>
          <w:rFonts w:ascii="Arial" w:hAnsi="Arial" w:cs="Arial"/>
          <w:shd w:val="clear" w:color="auto" w:fill="FFFFFF"/>
        </w:rPr>
        <w:t>acceptance of election results without protestations</w:t>
      </w:r>
      <w:r w:rsidR="00DC1E3E">
        <w:rPr>
          <w:rFonts w:ascii="Arial" w:hAnsi="Arial" w:cs="Arial"/>
          <w:shd w:val="clear" w:color="auto" w:fill="FFFFFF"/>
        </w:rPr>
        <w:t>?</w:t>
      </w:r>
      <w:r w:rsidR="00672763">
        <w:rPr>
          <w:rFonts w:ascii="Arial" w:hAnsi="Arial" w:cs="Arial"/>
          <w:shd w:val="clear" w:color="auto" w:fill="FFFFFF"/>
        </w:rPr>
        <w:t xml:space="preserve"> </w:t>
      </w:r>
      <w:r w:rsidR="00633C29">
        <w:rPr>
          <w:rFonts w:ascii="Arial" w:hAnsi="Arial" w:cs="Arial"/>
          <w:shd w:val="clear" w:color="auto" w:fill="FFFFFF"/>
        </w:rPr>
        <w:t>To what extent were</w:t>
      </w:r>
      <w:r w:rsidR="00DC1E3E">
        <w:rPr>
          <w:rFonts w:ascii="Arial" w:hAnsi="Arial" w:cs="Arial"/>
          <w:shd w:val="clear" w:color="auto" w:fill="FFFFFF"/>
        </w:rPr>
        <w:t xml:space="preserve"> the incidents of </w:t>
      </w:r>
      <w:r w:rsidR="007D7331">
        <w:rPr>
          <w:rFonts w:ascii="Arial" w:hAnsi="Arial" w:cs="Arial"/>
          <w:shd w:val="clear" w:color="auto" w:fill="FFFFFF"/>
        </w:rPr>
        <w:t>post-election protest</w:t>
      </w:r>
      <w:r w:rsidR="00633C29">
        <w:rPr>
          <w:rFonts w:ascii="Arial" w:hAnsi="Arial" w:cs="Arial"/>
          <w:shd w:val="clear" w:color="auto" w:fill="FFFFFF"/>
        </w:rPr>
        <w:t>s</w:t>
      </w:r>
      <w:r w:rsidR="0055428C">
        <w:rPr>
          <w:rFonts w:ascii="Arial" w:hAnsi="Arial" w:cs="Arial"/>
          <w:shd w:val="clear" w:color="auto" w:fill="FFFFFF"/>
        </w:rPr>
        <w:t xml:space="preserve"> and violence </w:t>
      </w:r>
      <w:r w:rsidR="00DC1E3E">
        <w:rPr>
          <w:rFonts w:ascii="Arial" w:hAnsi="Arial" w:cs="Arial"/>
          <w:shd w:val="clear" w:color="auto" w:fill="FFFFFF"/>
        </w:rPr>
        <w:t xml:space="preserve">in the states we visited </w:t>
      </w:r>
      <w:r w:rsidR="00633C29">
        <w:rPr>
          <w:rFonts w:ascii="Arial" w:hAnsi="Arial" w:cs="Arial"/>
          <w:shd w:val="clear" w:color="auto" w:fill="FFFFFF"/>
        </w:rPr>
        <w:t>due to</w:t>
      </w:r>
      <w:r w:rsidR="00A105DF">
        <w:rPr>
          <w:rFonts w:ascii="Arial" w:hAnsi="Arial" w:cs="Arial"/>
          <w:shd w:val="clear" w:color="auto" w:fill="FFFFFF"/>
        </w:rPr>
        <w:t xml:space="preserve"> suspicion </w:t>
      </w:r>
      <w:r w:rsidR="00DC1E3E">
        <w:rPr>
          <w:rFonts w:ascii="Arial" w:hAnsi="Arial" w:cs="Arial"/>
          <w:shd w:val="clear" w:color="auto" w:fill="FFFFFF"/>
        </w:rPr>
        <w:t>towards</w:t>
      </w:r>
      <w:r w:rsidR="00A105DF">
        <w:rPr>
          <w:rFonts w:ascii="Arial" w:hAnsi="Arial" w:cs="Arial"/>
          <w:shd w:val="clear" w:color="auto" w:fill="FFFFFF"/>
        </w:rPr>
        <w:t xml:space="preserve"> the </w:t>
      </w:r>
      <w:r w:rsidR="007D7331">
        <w:rPr>
          <w:rFonts w:ascii="Arial" w:hAnsi="Arial" w:cs="Arial"/>
          <w:shd w:val="clear" w:color="auto" w:fill="FFFFFF"/>
        </w:rPr>
        <w:t>trustworthiness</w:t>
      </w:r>
      <w:r w:rsidR="00A105DF">
        <w:rPr>
          <w:rFonts w:ascii="Arial" w:hAnsi="Arial" w:cs="Arial"/>
          <w:shd w:val="clear" w:color="auto" w:fill="FFFFFF"/>
        </w:rPr>
        <w:t xml:space="preserve"> of e-voting</w:t>
      </w:r>
      <w:r w:rsidR="00FD2731">
        <w:rPr>
          <w:rFonts w:ascii="Arial" w:hAnsi="Arial" w:cs="Arial"/>
          <w:shd w:val="clear" w:color="auto" w:fill="FFFFFF"/>
        </w:rPr>
        <w:t>,</w:t>
      </w:r>
      <w:r w:rsidR="0055428C">
        <w:rPr>
          <w:rFonts w:ascii="Arial" w:hAnsi="Arial" w:cs="Arial"/>
          <w:shd w:val="clear" w:color="auto" w:fill="FFFFFF"/>
        </w:rPr>
        <w:t xml:space="preserve"> </w:t>
      </w:r>
      <w:r w:rsidR="00DC1E3E">
        <w:rPr>
          <w:rFonts w:ascii="Arial" w:hAnsi="Arial" w:cs="Arial"/>
          <w:shd w:val="clear" w:color="auto" w:fill="FFFFFF"/>
        </w:rPr>
        <w:t xml:space="preserve">or </w:t>
      </w:r>
      <w:r w:rsidR="007D7331">
        <w:rPr>
          <w:rFonts w:ascii="Arial" w:hAnsi="Arial" w:cs="Arial"/>
          <w:shd w:val="clear" w:color="auto" w:fill="FFFFFF"/>
        </w:rPr>
        <w:t>due to discontent with</w:t>
      </w:r>
      <w:r w:rsidR="00DC1E3E">
        <w:rPr>
          <w:rFonts w:ascii="Arial" w:hAnsi="Arial" w:cs="Arial"/>
          <w:shd w:val="clear" w:color="auto" w:fill="FFFFFF"/>
        </w:rPr>
        <w:t xml:space="preserve"> other aspects of the elections? </w:t>
      </w:r>
    </w:p>
    <w:p w:rsidR="00E861CE" w:rsidRPr="00E861CE" w:rsidRDefault="00E861CE" w:rsidP="00057250">
      <w:pPr>
        <w:spacing w:after="120" w:line="480" w:lineRule="auto"/>
        <w:jc w:val="both"/>
        <w:rPr>
          <w:rFonts w:ascii="Arial" w:hAnsi="Arial" w:cs="Arial"/>
          <w:u w:val="single"/>
        </w:rPr>
      </w:pPr>
      <w:r w:rsidRPr="00E861CE">
        <w:rPr>
          <w:rFonts w:ascii="Arial" w:hAnsi="Arial" w:cs="Arial"/>
          <w:u w:val="single"/>
        </w:rPr>
        <w:t>DESCRIPTION OF THE PHENOMENON IN TERMS OF CONSTITUENT COMPONENTS AND ITS CONTEXT</w:t>
      </w:r>
    </w:p>
    <w:p w:rsidR="000A0153" w:rsidRPr="00E861CE" w:rsidRDefault="000A0153" w:rsidP="00057250">
      <w:pPr>
        <w:spacing w:after="120" w:line="480" w:lineRule="auto"/>
        <w:jc w:val="both"/>
        <w:rPr>
          <w:rFonts w:ascii="Arial" w:hAnsi="Arial" w:cs="Arial"/>
          <w:u w:val="single"/>
        </w:rPr>
      </w:pPr>
      <w:r w:rsidRPr="00E861CE">
        <w:rPr>
          <w:rFonts w:ascii="Arial" w:hAnsi="Arial" w:cs="Arial"/>
          <w:u w:val="single"/>
        </w:rPr>
        <w:t>The elections context</w:t>
      </w:r>
    </w:p>
    <w:p w:rsidR="00777EE0" w:rsidRPr="003D1DCA" w:rsidRDefault="004735C7" w:rsidP="00057250">
      <w:pPr>
        <w:spacing w:after="120" w:line="480" w:lineRule="auto"/>
        <w:jc w:val="both"/>
        <w:rPr>
          <w:rFonts w:ascii="Arial" w:hAnsi="Arial" w:cs="Arial"/>
        </w:rPr>
      </w:pPr>
      <w:r>
        <w:rPr>
          <w:rFonts w:ascii="Arial" w:hAnsi="Arial" w:cs="Arial"/>
        </w:rPr>
        <w:lastRenderedPageBreak/>
        <w:t xml:space="preserve">The EMB of India is </w:t>
      </w:r>
      <w:r w:rsidR="00774DDF">
        <w:rPr>
          <w:rFonts w:ascii="Arial" w:hAnsi="Arial" w:cs="Arial"/>
        </w:rPr>
        <w:t>a three-member</w:t>
      </w:r>
      <w:r>
        <w:rPr>
          <w:rFonts w:ascii="Arial" w:hAnsi="Arial" w:cs="Arial"/>
        </w:rPr>
        <w:t xml:space="preserve"> </w:t>
      </w:r>
      <w:r w:rsidR="005D397D">
        <w:rPr>
          <w:rFonts w:ascii="Arial" w:hAnsi="Arial" w:cs="Arial"/>
        </w:rPr>
        <w:t>agency, the</w:t>
      </w:r>
      <w:r w:rsidR="000E2E74">
        <w:rPr>
          <w:rFonts w:ascii="Arial" w:hAnsi="Arial" w:cs="Arial"/>
        </w:rPr>
        <w:t xml:space="preserve"> </w:t>
      </w:r>
      <w:r>
        <w:rPr>
          <w:rFonts w:ascii="Arial" w:hAnsi="Arial" w:cs="Arial"/>
        </w:rPr>
        <w:t>Election Commission of India (ECI)</w:t>
      </w:r>
      <w:r w:rsidR="00774DDF">
        <w:rPr>
          <w:rFonts w:ascii="Arial" w:hAnsi="Arial" w:cs="Arial"/>
        </w:rPr>
        <w:t xml:space="preserve">, consisting of a Chief Election Commissioner (CEC) and two election commissioners. The commissioners are appointed for up to six years by the President, on the recommendation of the Prime Minister. So far, the suitability of the persons </w:t>
      </w:r>
      <w:r w:rsidR="00E54CC6">
        <w:rPr>
          <w:rFonts w:ascii="Arial" w:hAnsi="Arial" w:cs="Arial"/>
        </w:rPr>
        <w:t>appointed for these roles has no</w:t>
      </w:r>
      <w:r w:rsidR="00774DDF">
        <w:rPr>
          <w:rFonts w:ascii="Arial" w:hAnsi="Arial" w:cs="Arial"/>
        </w:rPr>
        <w:t xml:space="preserve">t been an issue in Indian politics, although there are suggestions for a more inclusive selection process that will involve </w:t>
      </w:r>
      <w:r w:rsidR="00E54CC6">
        <w:rPr>
          <w:rFonts w:ascii="Arial" w:hAnsi="Arial" w:cs="Arial"/>
        </w:rPr>
        <w:t xml:space="preserve">also </w:t>
      </w:r>
      <w:r w:rsidR="00774DDF">
        <w:rPr>
          <w:rFonts w:ascii="Arial" w:hAnsi="Arial" w:cs="Arial"/>
        </w:rPr>
        <w:t xml:space="preserve">the opposition parties in Parliament and representatives of other state institutions </w:t>
      </w:r>
      <w:r w:rsidR="00CA2B42">
        <w:rPr>
          <w:rFonts w:ascii="Arial" w:hAnsi="Arial" w:cs="Arial"/>
        </w:rPr>
        <w:fldChar w:fldCharType="begin"/>
      </w:r>
      <w:r w:rsidR="007A37FE">
        <w:rPr>
          <w:rFonts w:ascii="Arial" w:hAnsi="Arial" w:cs="Arial"/>
        </w:rPr>
        <w:instrText xml:space="preserve"> ADDIN EN.CITE &lt;EndNote&gt;&lt;Cite&gt;&lt;Author&gt;Quraishi&lt;/Author&gt;&lt;Year&gt;2014&lt;/Year&gt;&lt;RecNum&gt;16&lt;/RecNum&gt;&lt;DisplayText&gt;(Quraishi 2014)&lt;/DisplayText&gt;&lt;record&gt;&lt;rec-number&gt;16&lt;/rec-number&gt;&lt;foreign-keys&gt;&lt;key app="EN" db-id="vptfettek0fx20ezwwbvva5qrfpa5e5xz29w"&gt;16&lt;/key&gt;&lt;/foreign-keys&gt;&lt;ref-type name="Book"&gt;6&lt;/ref-type&gt;&lt;contributors&gt;&lt;authors&gt;&lt;author&gt;Quraishi, S. Y.&lt;/author&gt;&lt;/authors&gt;&lt;/contributors&gt;&lt;titles&gt;&lt;title&gt;An Undocumented Wonder: The Making of the Great Indian Election&lt;/title&gt;&lt;/titles&gt;&lt;dates&gt;&lt;year&gt;2014&lt;/year&gt;&lt;/dates&gt;&lt;pub-location&gt;New Delhi&lt;/pub-location&gt;&lt;publisher&gt;Rupa Publications&lt;/publisher&gt;&lt;urls&gt;&lt;/urls&gt;&lt;/record&gt;&lt;/Cite&gt;&lt;/EndNote&gt;</w:instrText>
      </w:r>
      <w:r w:rsidR="00CA2B42">
        <w:rPr>
          <w:rFonts w:ascii="Arial" w:hAnsi="Arial" w:cs="Arial"/>
        </w:rPr>
        <w:fldChar w:fldCharType="separate"/>
      </w:r>
      <w:r w:rsidR="007933D9">
        <w:rPr>
          <w:rFonts w:ascii="Arial" w:hAnsi="Arial" w:cs="Arial"/>
          <w:noProof/>
        </w:rPr>
        <w:t>(Quraishi 2014)</w:t>
      </w:r>
      <w:r w:rsidR="00CA2B42">
        <w:rPr>
          <w:rFonts w:ascii="Arial" w:hAnsi="Arial" w:cs="Arial"/>
        </w:rPr>
        <w:fldChar w:fldCharType="end"/>
      </w:r>
      <w:r w:rsidR="00774DDF">
        <w:rPr>
          <w:rFonts w:ascii="Arial" w:hAnsi="Arial" w:cs="Arial"/>
        </w:rPr>
        <w:t xml:space="preserve">. The ECI oversees the preparation of electoral rolls and conducts elections for the two houses of parliament and </w:t>
      </w:r>
      <w:r w:rsidR="00A67A9F">
        <w:rPr>
          <w:rFonts w:ascii="Arial" w:hAnsi="Arial" w:cs="Arial"/>
        </w:rPr>
        <w:t xml:space="preserve">state </w:t>
      </w:r>
      <w:r w:rsidR="009D0D89">
        <w:rPr>
          <w:rFonts w:ascii="Arial" w:hAnsi="Arial" w:cs="Arial"/>
        </w:rPr>
        <w:t>legislative</w:t>
      </w:r>
      <w:r w:rsidR="00A67A9F">
        <w:rPr>
          <w:rFonts w:ascii="Arial" w:hAnsi="Arial" w:cs="Arial"/>
        </w:rPr>
        <w:t xml:space="preserve"> assemblies. The commission</w:t>
      </w:r>
      <w:r w:rsidR="008573CE">
        <w:rPr>
          <w:rFonts w:ascii="Arial" w:hAnsi="Arial" w:cs="Arial"/>
        </w:rPr>
        <w:t>ers are assisted by a</w:t>
      </w:r>
      <w:r w:rsidR="00A67A9F">
        <w:rPr>
          <w:rFonts w:ascii="Arial" w:hAnsi="Arial" w:cs="Arial"/>
        </w:rPr>
        <w:t xml:space="preserve"> Secretariat of about 350 staff. </w:t>
      </w:r>
      <w:r w:rsidR="004D4764">
        <w:rPr>
          <w:rFonts w:ascii="Arial" w:hAnsi="Arial" w:cs="Arial"/>
        </w:rPr>
        <w:t xml:space="preserve">At </w:t>
      </w:r>
      <w:r w:rsidR="00B2544B">
        <w:rPr>
          <w:rFonts w:ascii="Arial" w:hAnsi="Arial" w:cs="Arial"/>
        </w:rPr>
        <w:t xml:space="preserve">the </w:t>
      </w:r>
      <w:r w:rsidR="004D4764">
        <w:rPr>
          <w:rFonts w:ascii="Arial" w:hAnsi="Arial" w:cs="Arial"/>
        </w:rPr>
        <w:t>state level, State Election Commissions are headed by Chief Electoral Officers appointed by the ECI in consultation with the state government.</w:t>
      </w:r>
      <w:r w:rsidR="008573CE">
        <w:rPr>
          <w:rFonts w:ascii="Arial" w:hAnsi="Arial" w:cs="Arial"/>
        </w:rPr>
        <w:t xml:space="preserve"> But the tasks of voter registration and the conduc</w:t>
      </w:r>
      <w:r w:rsidR="00B2544B">
        <w:rPr>
          <w:rFonts w:ascii="Arial" w:hAnsi="Arial" w:cs="Arial"/>
        </w:rPr>
        <w:t>t of elections involve millions</w:t>
      </w:r>
      <w:r w:rsidR="008573CE">
        <w:rPr>
          <w:rFonts w:ascii="Arial" w:hAnsi="Arial" w:cs="Arial"/>
        </w:rPr>
        <w:t xml:space="preserve"> of personnel, who are drawn from central and local government employees, most of them for a limited period of time during elections. It is estimated that it takes eleven million polling and security staff to conduct general elections. </w:t>
      </w:r>
    </w:p>
    <w:p w:rsidR="005D397D" w:rsidRPr="005D397D" w:rsidRDefault="00777EE0" w:rsidP="00057250">
      <w:pPr>
        <w:spacing w:after="120" w:line="480" w:lineRule="auto"/>
        <w:jc w:val="both"/>
        <w:rPr>
          <w:rFonts w:ascii="Arial" w:hAnsi="Arial" w:cs="Arial"/>
          <w:shd w:val="clear" w:color="auto" w:fill="FFFFFF"/>
        </w:rPr>
      </w:pPr>
      <w:r w:rsidRPr="003D1DCA">
        <w:rPr>
          <w:rFonts w:ascii="Arial" w:hAnsi="Arial" w:cs="Arial"/>
        </w:rPr>
        <w:t xml:space="preserve">India is a federation of 29 states and seven special territories, </w:t>
      </w:r>
      <w:r w:rsidR="00F50335" w:rsidRPr="003D1DCA">
        <w:rPr>
          <w:rFonts w:ascii="Arial" w:hAnsi="Arial" w:cs="Arial"/>
        </w:rPr>
        <w:t>where</w:t>
      </w:r>
      <w:r w:rsidRPr="003D1DCA">
        <w:rPr>
          <w:rFonts w:ascii="Arial" w:hAnsi="Arial" w:cs="Arial"/>
        </w:rPr>
        <w:t xml:space="preserve"> elections take place at three levels. </w:t>
      </w:r>
      <w:r w:rsidR="008D7F52">
        <w:rPr>
          <w:rFonts w:ascii="Arial" w:hAnsi="Arial" w:cs="Arial"/>
        </w:rPr>
        <w:t>First, e</w:t>
      </w:r>
      <w:r w:rsidRPr="003D1DCA">
        <w:rPr>
          <w:rFonts w:ascii="Arial" w:hAnsi="Arial" w:cs="Arial"/>
          <w:shd w:val="clear" w:color="auto" w:fill="FFFFFF"/>
        </w:rPr>
        <w:t xml:space="preserve">very five years a national election is held for the </w:t>
      </w:r>
      <w:r w:rsidR="004D4764">
        <w:rPr>
          <w:rFonts w:ascii="Arial" w:hAnsi="Arial" w:cs="Arial"/>
          <w:shd w:val="clear" w:color="auto" w:fill="FFFFFF"/>
        </w:rPr>
        <w:t>Lower House of Parliament (</w:t>
      </w:r>
      <w:r w:rsidR="004D4764" w:rsidRPr="003D1DCA">
        <w:rPr>
          <w:rFonts w:ascii="Arial" w:hAnsi="Arial" w:cs="Arial"/>
          <w:shd w:val="clear" w:color="auto" w:fill="FFFFFF"/>
        </w:rPr>
        <w:t>Lok Sabha</w:t>
      </w:r>
      <w:r w:rsidR="004D4764">
        <w:rPr>
          <w:rFonts w:ascii="Arial" w:hAnsi="Arial" w:cs="Arial"/>
          <w:shd w:val="clear" w:color="auto" w:fill="FFFFFF"/>
        </w:rPr>
        <w:t>)</w:t>
      </w:r>
      <w:r w:rsidRPr="003D1DCA">
        <w:rPr>
          <w:rFonts w:ascii="Arial" w:hAnsi="Arial" w:cs="Arial"/>
          <w:shd w:val="clear" w:color="auto" w:fill="FFFFFF"/>
        </w:rPr>
        <w:t>, in which 543 members are elected through a first-past-the-post system</w:t>
      </w:r>
      <w:r w:rsidR="003E173F" w:rsidRPr="003D1DCA">
        <w:rPr>
          <w:rFonts w:ascii="Arial" w:hAnsi="Arial" w:cs="Arial"/>
          <w:shd w:val="clear" w:color="auto" w:fill="FFFFFF"/>
        </w:rPr>
        <w:t>.</w:t>
      </w:r>
      <w:r w:rsidR="008D7F52">
        <w:rPr>
          <w:rFonts w:ascii="Arial" w:hAnsi="Arial" w:cs="Arial"/>
          <w:shd w:val="clear" w:color="auto" w:fill="FFFFFF"/>
        </w:rPr>
        <w:t xml:space="preserve"> Second, e</w:t>
      </w:r>
      <w:r w:rsidRPr="003D1DCA">
        <w:rPr>
          <w:rFonts w:ascii="Arial" w:hAnsi="Arial" w:cs="Arial"/>
          <w:shd w:val="clear" w:color="auto" w:fill="FFFFFF"/>
        </w:rPr>
        <w:t xml:space="preserve">very five years there are also elections for the </w:t>
      </w:r>
      <w:r w:rsidR="004D4764">
        <w:rPr>
          <w:rFonts w:ascii="Arial" w:hAnsi="Arial" w:cs="Arial"/>
          <w:shd w:val="clear" w:color="auto" w:fill="FFFFFF"/>
        </w:rPr>
        <w:t xml:space="preserve">members of </w:t>
      </w:r>
      <w:r w:rsidR="008D0A94" w:rsidRPr="003D1DCA">
        <w:rPr>
          <w:rFonts w:ascii="Arial" w:hAnsi="Arial" w:cs="Arial"/>
          <w:shd w:val="clear" w:color="auto" w:fill="FFFFFF"/>
        </w:rPr>
        <w:t>state</w:t>
      </w:r>
      <w:r w:rsidR="004D4764">
        <w:rPr>
          <w:rFonts w:ascii="Arial" w:hAnsi="Arial" w:cs="Arial"/>
          <w:shd w:val="clear" w:color="auto" w:fill="FFFFFF"/>
        </w:rPr>
        <w:t xml:space="preserve"> </w:t>
      </w:r>
      <w:r w:rsidR="00E86A1E">
        <w:rPr>
          <w:rFonts w:ascii="Arial" w:hAnsi="Arial" w:cs="Arial"/>
          <w:shd w:val="clear" w:color="auto" w:fill="FFFFFF"/>
        </w:rPr>
        <w:t xml:space="preserve">legislative </w:t>
      </w:r>
      <w:r w:rsidR="004D4764">
        <w:rPr>
          <w:rFonts w:ascii="Arial" w:hAnsi="Arial" w:cs="Arial"/>
          <w:shd w:val="clear" w:color="auto" w:fill="FFFFFF"/>
        </w:rPr>
        <w:t>assemblies</w:t>
      </w:r>
      <w:r w:rsidR="008573CE">
        <w:rPr>
          <w:rFonts w:ascii="Arial" w:hAnsi="Arial" w:cs="Arial"/>
          <w:shd w:val="clear" w:color="auto" w:fill="FFFFFF"/>
        </w:rPr>
        <w:t xml:space="preserve"> (MLA</w:t>
      </w:r>
      <w:r w:rsidR="008226E7">
        <w:rPr>
          <w:rFonts w:ascii="Arial" w:hAnsi="Arial" w:cs="Arial"/>
          <w:shd w:val="clear" w:color="auto" w:fill="FFFFFF"/>
        </w:rPr>
        <w:t>s</w:t>
      </w:r>
      <w:r w:rsidR="008573CE">
        <w:rPr>
          <w:rFonts w:ascii="Arial" w:hAnsi="Arial" w:cs="Arial"/>
          <w:shd w:val="clear" w:color="auto" w:fill="FFFFFF"/>
        </w:rPr>
        <w:t>)</w:t>
      </w:r>
      <w:r w:rsidRPr="003D1DCA">
        <w:rPr>
          <w:rFonts w:ascii="Arial" w:hAnsi="Arial" w:cs="Arial"/>
          <w:shd w:val="clear" w:color="auto" w:fill="FFFFFF"/>
        </w:rPr>
        <w:t>, distributed in different months</w:t>
      </w:r>
      <w:r w:rsidR="004D4764">
        <w:rPr>
          <w:rFonts w:ascii="Arial" w:hAnsi="Arial" w:cs="Arial"/>
          <w:shd w:val="clear" w:color="auto" w:fill="FFFFFF"/>
        </w:rPr>
        <w:t xml:space="preserve"> and years for different states.</w:t>
      </w:r>
      <w:r w:rsidRPr="003D1DCA">
        <w:rPr>
          <w:rFonts w:ascii="Arial" w:hAnsi="Arial" w:cs="Arial"/>
          <w:shd w:val="clear" w:color="auto" w:fill="FFFFFF"/>
        </w:rPr>
        <w:t xml:space="preserve"> </w:t>
      </w:r>
      <w:r w:rsidR="001718EE">
        <w:rPr>
          <w:rFonts w:ascii="Arial" w:hAnsi="Arial" w:cs="Arial"/>
          <w:shd w:val="clear" w:color="auto" w:fill="FFFFFF"/>
        </w:rPr>
        <w:t>Third, elections are conducted for municipal and village bodies</w:t>
      </w:r>
      <w:r w:rsidR="009C05C9">
        <w:rPr>
          <w:rFonts w:ascii="Arial" w:hAnsi="Arial" w:cs="Arial"/>
          <w:shd w:val="clear" w:color="auto" w:fill="FFFFFF"/>
        </w:rPr>
        <w:t>, at different points in time for different states.</w:t>
      </w:r>
      <w:r w:rsidR="005D397D">
        <w:rPr>
          <w:rFonts w:ascii="Arial" w:hAnsi="Arial" w:cs="Arial"/>
          <w:shd w:val="clear" w:color="auto" w:fill="FFFFFF"/>
        </w:rPr>
        <w:t xml:space="preserve"> </w:t>
      </w:r>
      <w:r w:rsidRPr="003D1DCA">
        <w:rPr>
          <w:rFonts w:ascii="Arial" w:hAnsi="Arial" w:cs="Arial"/>
          <w:shd w:val="clear" w:color="auto" w:fill="FFFFFF"/>
        </w:rPr>
        <w:t xml:space="preserve">With a population of </w:t>
      </w:r>
      <w:r w:rsidR="004D4764">
        <w:rPr>
          <w:rFonts w:ascii="Arial" w:hAnsi="Arial" w:cs="Arial"/>
          <w:shd w:val="clear" w:color="auto" w:fill="FFFFFF"/>
        </w:rPr>
        <w:t>more than 1.3 b</w:t>
      </w:r>
      <w:r w:rsidR="00F50335" w:rsidRPr="003D1DCA">
        <w:rPr>
          <w:rFonts w:ascii="Arial" w:hAnsi="Arial" w:cs="Arial"/>
          <w:shd w:val="clear" w:color="auto" w:fill="FFFFFF"/>
        </w:rPr>
        <w:t xml:space="preserve">illion, </w:t>
      </w:r>
      <w:r w:rsidRPr="003D1DCA">
        <w:rPr>
          <w:rFonts w:ascii="Arial" w:hAnsi="Arial" w:cs="Arial"/>
          <w:shd w:val="clear" w:color="auto" w:fill="FFFFFF"/>
        </w:rPr>
        <w:t>the organisation of elections is a massive effort</w:t>
      </w:r>
      <w:r w:rsidR="004D4764">
        <w:rPr>
          <w:rFonts w:ascii="Arial" w:hAnsi="Arial" w:cs="Arial"/>
          <w:shd w:val="clear" w:color="auto" w:fill="FFFFFF"/>
        </w:rPr>
        <w:t xml:space="preserve">. In the 2014 </w:t>
      </w:r>
      <w:r w:rsidR="003C456C">
        <w:rPr>
          <w:rFonts w:ascii="Arial" w:hAnsi="Arial" w:cs="Arial"/>
          <w:shd w:val="clear" w:color="auto" w:fill="FFFFFF"/>
        </w:rPr>
        <w:t xml:space="preserve">general </w:t>
      </w:r>
      <w:r w:rsidR="004D4764">
        <w:rPr>
          <w:rFonts w:ascii="Arial" w:hAnsi="Arial" w:cs="Arial"/>
          <w:shd w:val="clear" w:color="auto" w:fill="FFFFFF"/>
        </w:rPr>
        <w:t>elections, there were 834 million registered voters, of whom 554 million voted at 931,986 polling booths</w:t>
      </w:r>
      <w:r w:rsidR="003C456C">
        <w:rPr>
          <w:rFonts w:ascii="Arial" w:hAnsi="Arial" w:cs="Arial"/>
          <w:shd w:val="clear" w:color="auto" w:fill="FFFFFF"/>
        </w:rPr>
        <w:t>. Election</w:t>
      </w:r>
      <w:r w:rsidR="00E86A1E">
        <w:rPr>
          <w:rFonts w:ascii="Arial" w:hAnsi="Arial" w:cs="Arial"/>
          <w:shd w:val="clear" w:color="auto" w:fill="FFFFFF"/>
        </w:rPr>
        <w:t>s</w:t>
      </w:r>
      <w:r w:rsidRPr="003D1DCA">
        <w:rPr>
          <w:rFonts w:ascii="Arial" w:hAnsi="Arial" w:cs="Arial"/>
          <w:shd w:val="clear" w:color="auto" w:fill="FFFFFF"/>
        </w:rPr>
        <w:t xml:space="preserve"> occur in many phases </w:t>
      </w:r>
      <w:r w:rsidRPr="003D1DCA">
        <w:rPr>
          <w:rFonts w:ascii="Arial" w:hAnsi="Arial" w:cs="Arial"/>
        </w:rPr>
        <w:t>to facilitate the movement of electoral st</w:t>
      </w:r>
      <w:r w:rsidR="000E747A">
        <w:rPr>
          <w:rFonts w:ascii="Arial" w:hAnsi="Arial" w:cs="Arial"/>
        </w:rPr>
        <w:t xml:space="preserve">aff and security. </w:t>
      </w:r>
    </w:p>
    <w:p w:rsidR="00C8067C" w:rsidRDefault="00777EE0" w:rsidP="00057250">
      <w:pPr>
        <w:spacing w:after="120" w:line="480" w:lineRule="auto"/>
        <w:jc w:val="both"/>
        <w:rPr>
          <w:rFonts w:ascii="Arial" w:hAnsi="Arial" w:cs="Arial"/>
          <w:shd w:val="clear" w:color="auto" w:fill="FFFFFF"/>
        </w:rPr>
      </w:pPr>
      <w:r w:rsidRPr="003D1DCA">
        <w:rPr>
          <w:rFonts w:ascii="Arial" w:hAnsi="Arial" w:cs="Arial"/>
        </w:rPr>
        <w:t xml:space="preserve">Indian elections have a global reputation of </w:t>
      </w:r>
      <w:r w:rsidR="00305C27">
        <w:rPr>
          <w:rFonts w:ascii="Arial" w:hAnsi="Arial" w:cs="Arial"/>
        </w:rPr>
        <w:t>‘moderate’ integrity</w:t>
      </w:r>
      <w:r w:rsidRPr="003D1DCA">
        <w:rPr>
          <w:rFonts w:ascii="Arial" w:hAnsi="Arial" w:cs="Arial"/>
        </w:rPr>
        <w:t>, turnout is high and has grown over the decades, leading to the highest turnout in the last Lok Sabha election</w:t>
      </w:r>
      <w:r w:rsidR="003C456C">
        <w:rPr>
          <w:rFonts w:ascii="Arial" w:hAnsi="Arial" w:cs="Arial"/>
        </w:rPr>
        <w:t xml:space="preserve"> in 2014</w:t>
      </w:r>
      <w:r w:rsidRPr="003D1DCA">
        <w:rPr>
          <w:rFonts w:ascii="Arial" w:hAnsi="Arial" w:cs="Arial"/>
        </w:rPr>
        <w:t xml:space="preserve"> (66.38%)</w:t>
      </w:r>
      <w:r w:rsidR="00565CF7">
        <w:rPr>
          <w:rStyle w:val="EndnoteReference"/>
          <w:rFonts w:ascii="Arial" w:hAnsi="Arial" w:cs="Arial"/>
        </w:rPr>
        <w:endnoteReference w:id="11"/>
      </w:r>
      <w:r w:rsidR="00565CF7" w:rsidRPr="003D1DCA">
        <w:rPr>
          <w:rFonts w:ascii="Arial" w:hAnsi="Arial" w:cs="Arial"/>
        </w:rPr>
        <w:t>.</w:t>
      </w:r>
      <w:r w:rsidRPr="003D1DCA">
        <w:rPr>
          <w:rFonts w:ascii="Arial" w:hAnsi="Arial" w:cs="Arial"/>
        </w:rPr>
        <w:t xml:space="preserve"> The general perception is that </w:t>
      </w:r>
      <w:r w:rsidR="00F50335" w:rsidRPr="003D1DCA">
        <w:rPr>
          <w:rFonts w:ascii="Arial" w:hAnsi="Arial" w:cs="Arial"/>
          <w:shd w:val="clear" w:color="auto" w:fill="FFFFFF"/>
        </w:rPr>
        <w:t>elections are the</w:t>
      </w:r>
      <w:r w:rsidRPr="003D1DCA">
        <w:rPr>
          <w:rFonts w:ascii="Arial" w:hAnsi="Arial" w:cs="Arial"/>
          <w:shd w:val="clear" w:color="auto" w:fill="FFFFFF"/>
        </w:rPr>
        <w:t xml:space="preserve"> defining feature of the </w:t>
      </w:r>
      <w:r w:rsidRPr="003D1DCA">
        <w:rPr>
          <w:rFonts w:ascii="Arial" w:hAnsi="Arial" w:cs="Arial"/>
          <w:shd w:val="clear" w:color="auto" w:fill="FFFFFF"/>
        </w:rPr>
        <w:lastRenderedPageBreak/>
        <w:t>exercise of democracy in India,</w:t>
      </w:r>
      <w:r w:rsidR="00F174DD">
        <w:rPr>
          <w:rFonts w:ascii="Arial" w:hAnsi="Arial" w:cs="Arial"/>
          <w:shd w:val="clear" w:color="auto" w:fill="FFFFFF"/>
        </w:rPr>
        <w:t xml:space="preserve"> mobiliz</w:t>
      </w:r>
      <w:r w:rsidR="000442C0">
        <w:rPr>
          <w:rFonts w:ascii="Arial" w:hAnsi="Arial" w:cs="Arial"/>
          <w:shd w:val="clear" w:color="auto" w:fill="FFFFFF"/>
        </w:rPr>
        <w:t>ing</w:t>
      </w:r>
      <w:r w:rsidR="00F174DD">
        <w:rPr>
          <w:rFonts w:ascii="Arial" w:hAnsi="Arial" w:cs="Arial"/>
          <w:shd w:val="clear" w:color="auto" w:fill="FFFFFF"/>
        </w:rPr>
        <w:t xml:space="preserve"> citizens from all classes and castes</w:t>
      </w:r>
      <w:r w:rsidR="003C456C">
        <w:rPr>
          <w:rFonts w:ascii="Arial" w:hAnsi="Arial" w:cs="Arial"/>
          <w:shd w:val="clear" w:color="auto" w:fill="FFFFFF"/>
        </w:rPr>
        <w:t xml:space="preserve"> </w:t>
      </w:r>
      <w:r w:rsidR="00CA2B42">
        <w:rPr>
          <w:rFonts w:ascii="Arial" w:hAnsi="Arial" w:cs="Arial"/>
          <w:shd w:val="clear" w:color="auto" w:fill="FFFFFF"/>
        </w:rPr>
        <w:fldChar w:fldCharType="begin"/>
      </w:r>
      <w:r w:rsidR="00FF3C48">
        <w:rPr>
          <w:rFonts w:ascii="Arial" w:hAnsi="Arial" w:cs="Arial"/>
          <w:shd w:val="clear" w:color="auto" w:fill="FFFFFF"/>
        </w:rPr>
        <w:instrText xml:space="preserve"> ADDIN EN.CITE &lt;EndNote&gt;&lt;Cite&gt;&lt;Author&gt;Banerjee&lt;/Author&gt;&lt;Year&gt;2014&lt;/Year&gt;&lt;RecNum&gt;83&lt;/RecNum&gt;&lt;DisplayText&gt;(Ahuja et al. 2012; Banerjee 2014)&lt;/DisplayText&gt;&lt;record&gt;&lt;rec-number&gt;83&lt;/rec-number&gt;&lt;foreign-keys&gt;&lt;key app="EN" db-id="vptfettek0fx20ezwwbvva5qrfpa5e5xz29w"&gt;83&lt;/key&gt;&lt;/foreign-keys&gt;&lt;ref-type name="Book"&gt;6&lt;/ref-type&gt;&lt;contributors&gt;&lt;authors&gt;&lt;author&gt;Banerjee, M.&lt;/author&gt;&lt;/authors&gt;&lt;/contributors&gt;&lt;titles&gt;&lt;title&gt;Why India votes? &lt;/title&gt;&lt;/titles&gt;&lt;dates&gt;&lt;year&gt;2014&lt;/year&gt;&lt;/dates&gt;&lt;pub-location&gt;London&lt;/pub-location&gt;&lt;publisher&gt;Routledge&lt;/publisher&gt;&lt;urls&gt;&lt;/urls&gt;&lt;/record&gt;&lt;/Cite&gt;&lt;Cite&gt;&lt;Author&gt;Ahuja&lt;/Author&gt;&lt;Year&gt;2012&lt;/Year&gt;&lt;RecNum&gt;92&lt;/RecNum&gt;&lt;record&gt;&lt;rec-number&gt;92&lt;/rec-number&gt;&lt;foreign-keys&gt;&lt;key app="EN" db-id="vptfettek0fx20ezwwbvva5qrfpa5e5xz29w"&gt;92&lt;/key&gt;&lt;/foreign-keys&gt;&lt;ref-type name="Journal Article"&gt;17&lt;/ref-type&gt;&lt;contributors&gt;&lt;authors&gt;&lt;author&gt;Ahuja, A.&lt;/author&gt;&lt;author&gt;Chhibber, P.&lt;/author&gt;&lt;/authors&gt;&lt;/contributors&gt;&lt;titles&gt;&lt;title&gt;Why the poor vote in India: &amp;quot;If I dont vote, I am dead to the state&amp;quot;&lt;/title&gt;&lt;secondary-title&gt;Studies of Comparative International Development&lt;/secondary-title&gt;&lt;/titles&gt;&lt;periodical&gt;&lt;full-title&gt;Studies of Comparative International Development&lt;/full-title&gt;&lt;/periodical&gt;&lt;pages&gt;389-410&lt;/pages&gt;&lt;volume&gt;47&lt;/volume&gt;&lt;number&gt;4&lt;/number&gt;&lt;dates&gt;&lt;year&gt;2012&lt;/year&gt;&lt;/dates&gt;&lt;urls&gt;&lt;/urls&gt;&lt;/record&gt;&lt;/Cite&gt;&lt;/EndNote&gt;</w:instrText>
      </w:r>
      <w:r w:rsidR="00CA2B42">
        <w:rPr>
          <w:rFonts w:ascii="Arial" w:hAnsi="Arial" w:cs="Arial"/>
          <w:shd w:val="clear" w:color="auto" w:fill="FFFFFF"/>
        </w:rPr>
        <w:fldChar w:fldCharType="separate"/>
      </w:r>
      <w:r w:rsidR="007933D9">
        <w:rPr>
          <w:rFonts w:ascii="Arial" w:hAnsi="Arial" w:cs="Arial"/>
          <w:noProof/>
          <w:shd w:val="clear" w:color="auto" w:fill="FFFFFF"/>
        </w:rPr>
        <w:t xml:space="preserve">(Ahuja </w:t>
      </w:r>
      <w:r w:rsidR="00BB2E70">
        <w:rPr>
          <w:rFonts w:ascii="Arial" w:hAnsi="Arial" w:cs="Arial"/>
          <w:noProof/>
          <w:shd w:val="clear" w:color="auto" w:fill="FFFFFF"/>
        </w:rPr>
        <w:t>&amp; Chhibber</w:t>
      </w:r>
      <w:r w:rsidR="007933D9">
        <w:rPr>
          <w:rFonts w:ascii="Arial" w:hAnsi="Arial" w:cs="Arial"/>
          <w:noProof/>
          <w:shd w:val="clear" w:color="auto" w:fill="FFFFFF"/>
        </w:rPr>
        <w:t xml:space="preserve"> 2012; Banerjee 2014)</w:t>
      </w:r>
      <w:r w:rsidR="00CA2B42">
        <w:rPr>
          <w:rFonts w:ascii="Arial" w:hAnsi="Arial" w:cs="Arial"/>
          <w:shd w:val="clear" w:color="auto" w:fill="FFFFFF"/>
        </w:rPr>
        <w:fldChar w:fldCharType="end"/>
      </w:r>
      <w:r w:rsidR="00F174DD">
        <w:rPr>
          <w:rFonts w:ascii="Arial" w:hAnsi="Arial" w:cs="Arial"/>
          <w:shd w:val="clear" w:color="auto" w:fill="FFFFFF"/>
        </w:rPr>
        <w:t>.</w:t>
      </w:r>
      <w:r w:rsidR="00B419ED">
        <w:rPr>
          <w:rFonts w:ascii="Arial" w:hAnsi="Arial" w:cs="Arial"/>
          <w:shd w:val="clear" w:color="auto" w:fill="FFFFFF"/>
        </w:rPr>
        <w:t xml:space="preserve"> </w:t>
      </w:r>
      <w:r w:rsidRPr="003D1DCA">
        <w:rPr>
          <w:rFonts w:ascii="Arial" w:hAnsi="Arial" w:cs="Arial"/>
          <w:shd w:val="clear" w:color="auto" w:fill="FFFFFF"/>
        </w:rPr>
        <w:t xml:space="preserve">Nevertheless, malpractice </w:t>
      </w:r>
      <w:r w:rsidR="003C456C">
        <w:rPr>
          <w:rFonts w:ascii="Arial" w:hAnsi="Arial" w:cs="Arial"/>
          <w:shd w:val="clear" w:color="auto" w:fill="FFFFFF"/>
        </w:rPr>
        <w:t xml:space="preserve">of </w:t>
      </w:r>
      <w:r w:rsidR="000E747A">
        <w:rPr>
          <w:rFonts w:ascii="Arial" w:hAnsi="Arial" w:cs="Arial"/>
          <w:shd w:val="clear" w:color="auto" w:fill="FFFFFF"/>
        </w:rPr>
        <w:t xml:space="preserve">both first and second </w:t>
      </w:r>
      <w:r w:rsidRPr="003D1DCA">
        <w:rPr>
          <w:rFonts w:ascii="Arial" w:hAnsi="Arial" w:cs="Arial"/>
          <w:shd w:val="clear" w:color="auto" w:fill="FFFFFF"/>
        </w:rPr>
        <w:t xml:space="preserve">order </w:t>
      </w:r>
      <w:r w:rsidR="003C456C">
        <w:rPr>
          <w:rFonts w:ascii="Arial" w:hAnsi="Arial" w:cs="Arial"/>
          <w:shd w:val="clear" w:color="auto" w:fill="FFFFFF"/>
        </w:rPr>
        <w:t>is widely present</w:t>
      </w:r>
      <w:r w:rsidR="005D397D">
        <w:rPr>
          <w:rFonts w:ascii="Arial" w:hAnsi="Arial" w:cs="Arial"/>
          <w:shd w:val="clear" w:color="auto" w:fill="FFFFFF"/>
        </w:rPr>
        <w:t>, although t</w:t>
      </w:r>
      <w:r w:rsidR="00796013" w:rsidRPr="00BB3E30">
        <w:rPr>
          <w:rFonts w:ascii="Arial" w:hAnsi="Arial" w:cs="Arial"/>
        </w:rPr>
        <w:t>he intensity and type of malpractice vary substantially across states.</w:t>
      </w:r>
      <w:r w:rsidR="00796013">
        <w:rPr>
          <w:rFonts w:ascii="Arial" w:hAnsi="Arial" w:cs="Arial"/>
          <w:shd w:val="clear" w:color="auto" w:fill="FFFFFF"/>
        </w:rPr>
        <w:t xml:space="preserve"> </w:t>
      </w:r>
      <w:r w:rsidR="00C8067C">
        <w:rPr>
          <w:rFonts w:ascii="Arial" w:hAnsi="Arial" w:cs="Arial"/>
          <w:shd w:val="clear" w:color="auto" w:fill="FFFFFF"/>
        </w:rPr>
        <w:t xml:space="preserve">An ex-Chief Election Commissioner describes first order problems as follows: </w:t>
      </w:r>
    </w:p>
    <w:p w:rsidR="00C8067C" w:rsidRPr="00C8067C" w:rsidRDefault="00C8067C" w:rsidP="00057250">
      <w:pPr>
        <w:pStyle w:val="xmsonormal"/>
        <w:shd w:val="clear" w:color="auto" w:fill="FFFFFF"/>
        <w:spacing w:before="0" w:beforeAutospacing="0" w:after="120" w:afterAutospacing="0" w:line="480" w:lineRule="auto"/>
        <w:ind w:left="426"/>
        <w:jc w:val="both"/>
        <w:rPr>
          <w:rFonts w:ascii="Arial" w:hAnsi="Arial" w:cs="Arial"/>
          <w:sz w:val="20"/>
          <w:szCs w:val="20"/>
          <w:shd w:val="clear" w:color="auto" w:fill="FFFFFF"/>
          <w:lang w:val="en-GB"/>
        </w:rPr>
      </w:pPr>
      <w:r w:rsidRPr="00C8067C">
        <w:rPr>
          <w:rFonts w:ascii="Arial" w:hAnsi="Arial" w:cs="Arial"/>
          <w:sz w:val="20"/>
          <w:szCs w:val="20"/>
          <w:shd w:val="clear" w:color="auto" w:fill="FFFFFF"/>
          <w:lang w:val="en-GB"/>
        </w:rPr>
        <w:t>Pre-election conflicts are primarily concerned with fidelity issues and possible manipulations in electoral rolls, while those during the election campaigning period include disruption of opponents’ campaigns, intimidation of candidates and voters and a general atmosphere of threat and violence. The poll day conflicts comprise preventing people from voting, violence at or around polling stations, booth capturing and rigging, damage to electoral voting machines and threat to election personnel. Pos</w:t>
      </w:r>
      <w:r w:rsidR="000A0153">
        <w:rPr>
          <w:rFonts w:ascii="Arial" w:hAnsi="Arial" w:cs="Arial"/>
          <w:sz w:val="20"/>
          <w:szCs w:val="20"/>
          <w:shd w:val="clear" w:color="auto" w:fill="FFFFFF"/>
          <w:lang w:val="en-GB"/>
        </w:rPr>
        <w:t>t</w:t>
      </w:r>
      <w:r>
        <w:rPr>
          <w:rFonts w:ascii="Arial" w:hAnsi="Arial" w:cs="Arial"/>
          <w:sz w:val="20"/>
          <w:szCs w:val="20"/>
          <w:shd w:val="clear" w:color="auto" w:fill="FFFFFF"/>
          <w:lang w:val="en-GB"/>
        </w:rPr>
        <w:t>-e</w:t>
      </w:r>
      <w:r w:rsidRPr="00C8067C">
        <w:rPr>
          <w:rFonts w:ascii="Arial" w:hAnsi="Arial" w:cs="Arial"/>
          <w:sz w:val="20"/>
          <w:szCs w:val="20"/>
          <w:shd w:val="clear" w:color="auto" w:fill="FFFFFF"/>
          <w:lang w:val="en-GB"/>
        </w:rPr>
        <w:t>lection tensions include counting day conflicts, victimi</w:t>
      </w:r>
      <w:r>
        <w:rPr>
          <w:rFonts w:ascii="Arial" w:hAnsi="Arial" w:cs="Arial"/>
          <w:sz w:val="20"/>
          <w:szCs w:val="20"/>
          <w:shd w:val="clear" w:color="auto" w:fill="FFFFFF"/>
          <w:lang w:val="en-GB"/>
        </w:rPr>
        <w:t>z</w:t>
      </w:r>
      <w:r w:rsidRPr="00C8067C">
        <w:rPr>
          <w:rFonts w:ascii="Arial" w:hAnsi="Arial" w:cs="Arial"/>
          <w:sz w:val="20"/>
          <w:szCs w:val="20"/>
          <w:shd w:val="clear" w:color="auto" w:fill="FFFFFF"/>
          <w:lang w:val="en-GB"/>
        </w:rPr>
        <w:t>ation of voters and clashes between the winners and losers.</w:t>
      </w:r>
      <w:r>
        <w:rPr>
          <w:rFonts w:ascii="Arial" w:hAnsi="Arial" w:cs="Arial"/>
          <w:sz w:val="20"/>
          <w:szCs w:val="20"/>
          <w:shd w:val="clear" w:color="auto" w:fill="FFFFFF"/>
          <w:lang w:val="en-GB"/>
        </w:rPr>
        <w:t xml:space="preserve"> </w:t>
      </w:r>
      <w:r w:rsidR="00CA2B42">
        <w:rPr>
          <w:rFonts w:ascii="Arial" w:hAnsi="Arial" w:cs="Arial"/>
          <w:sz w:val="20"/>
          <w:szCs w:val="20"/>
          <w:shd w:val="clear" w:color="auto" w:fill="FFFFFF"/>
          <w:lang w:val="en-GB"/>
        </w:rPr>
        <w:fldChar w:fldCharType="begin"/>
      </w:r>
      <w:r w:rsidR="007A37FE">
        <w:rPr>
          <w:rFonts w:ascii="Arial" w:hAnsi="Arial" w:cs="Arial"/>
          <w:sz w:val="20"/>
          <w:szCs w:val="20"/>
          <w:shd w:val="clear" w:color="auto" w:fill="FFFFFF"/>
          <w:lang w:val="en-GB"/>
        </w:rPr>
        <w:instrText xml:space="preserve"> ADDIN EN.CITE &lt;EndNote&gt;&lt;Cite&gt;&lt;Author&gt;Quraishi&lt;/Author&gt;&lt;Year&gt;2014&lt;/Year&gt;&lt;RecNum&gt;16&lt;/RecNum&gt;&lt;Pages&gt;151&lt;/Pages&gt;&lt;DisplayText&gt;(Quraishi 2014)&lt;/DisplayText&gt;&lt;record&gt;&lt;rec-number&gt;16&lt;/rec-number&gt;&lt;foreign-keys&gt;&lt;key app="EN" db-id="vptfettek0fx20ezwwbvva5qrfpa5e5xz29w"&gt;16&lt;/key&gt;&lt;/foreign-keys&gt;&lt;ref-type name="Book"&gt;6&lt;/ref-type&gt;&lt;contributors&gt;&lt;authors&gt;&lt;author&gt;Quraishi, S. Y.&lt;/author&gt;&lt;/authors&gt;&lt;/contributors&gt;&lt;titles&gt;&lt;title&gt;An Undocumented Wonder: The Making of the Great Indian Election&lt;/title&gt;&lt;/titles&gt;&lt;dates&gt;&lt;year&gt;2014&lt;/year&gt;&lt;/dates&gt;&lt;pub-location&gt;New Delhi&lt;/pub-location&gt;&lt;publisher&gt;Rupa Publications&lt;/publisher&gt;&lt;urls&gt;&lt;/urls&gt;&lt;/record&gt;&lt;/Cite&gt;&lt;/EndNote&gt;</w:instrText>
      </w:r>
      <w:r w:rsidR="00CA2B42">
        <w:rPr>
          <w:rFonts w:ascii="Arial" w:hAnsi="Arial" w:cs="Arial"/>
          <w:sz w:val="20"/>
          <w:szCs w:val="20"/>
          <w:shd w:val="clear" w:color="auto" w:fill="FFFFFF"/>
          <w:lang w:val="en-GB"/>
        </w:rPr>
        <w:fldChar w:fldCharType="separate"/>
      </w:r>
      <w:r w:rsidR="007933D9">
        <w:rPr>
          <w:rFonts w:ascii="Arial" w:hAnsi="Arial" w:cs="Arial"/>
          <w:noProof/>
          <w:sz w:val="20"/>
          <w:szCs w:val="20"/>
          <w:shd w:val="clear" w:color="auto" w:fill="FFFFFF"/>
          <w:lang w:val="en-GB"/>
        </w:rPr>
        <w:t>(Quraishi 2014)</w:t>
      </w:r>
      <w:r w:rsidR="00CA2B42">
        <w:rPr>
          <w:rFonts w:ascii="Arial" w:hAnsi="Arial" w:cs="Arial"/>
          <w:sz w:val="20"/>
          <w:szCs w:val="20"/>
          <w:shd w:val="clear" w:color="auto" w:fill="FFFFFF"/>
          <w:lang w:val="en-GB"/>
        </w:rPr>
        <w:fldChar w:fldCharType="end"/>
      </w:r>
    </w:p>
    <w:p w:rsidR="00777EE0" w:rsidRDefault="000A0153" w:rsidP="00057250">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T</w:t>
      </w:r>
      <w:r w:rsidR="000E747A">
        <w:rPr>
          <w:rFonts w:ascii="Arial" w:hAnsi="Arial" w:cs="Arial"/>
          <w:sz w:val="22"/>
          <w:szCs w:val="22"/>
          <w:shd w:val="clear" w:color="auto" w:fill="FFFFFF"/>
          <w:lang w:val="en-GB"/>
        </w:rPr>
        <w:t>he EC</w:t>
      </w:r>
      <w:r w:rsidR="003C456C">
        <w:rPr>
          <w:rFonts w:ascii="Arial" w:hAnsi="Arial" w:cs="Arial"/>
          <w:sz w:val="22"/>
          <w:szCs w:val="22"/>
          <w:shd w:val="clear" w:color="auto" w:fill="FFFFFF"/>
          <w:lang w:val="en-GB"/>
        </w:rPr>
        <w:t>I</w:t>
      </w:r>
      <w:r w:rsidR="00BC7297" w:rsidRPr="003D1DCA">
        <w:rPr>
          <w:rFonts w:ascii="Arial" w:hAnsi="Arial" w:cs="Arial"/>
          <w:sz w:val="22"/>
          <w:szCs w:val="22"/>
          <w:shd w:val="clear" w:color="auto" w:fill="FFFFFF"/>
          <w:lang w:val="en-GB"/>
        </w:rPr>
        <w:t xml:space="preserve"> </w:t>
      </w:r>
      <w:r w:rsidR="00D50C2E">
        <w:rPr>
          <w:rFonts w:ascii="Arial" w:hAnsi="Arial" w:cs="Arial"/>
          <w:sz w:val="22"/>
          <w:szCs w:val="22"/>
          <w:shd w:val="clear" w:color="auto" w:fill="FFFFFF"/>
          <w:lang w:val="en-GB"/>
        </w:rPr>
        <w:t>has taken multiple action</w:t>
      </w:r>
      <w:r w:rsidR="00922CE0">
        <w:rPr>
          <w:rFonts w:ascii="Arial" w:hAnsi="Arial" w:cs="Arial"/>
          <w:sz w:val="22"/>
          <w:szCs w:val="22"/>
          <w:shd w:val="clear" w:color="auto" w:fill="FFFFFF"/>
          <w:lang w:val="en-GB"/>
        </w:rPr>
        <w:t>s</w:t>
      </w:r>
      <w:r w:rsidR="00D50C2E">
        <w:rPr>
          <w:rFonts w:ascii="Arial" w:hAnsi="Arial" w:cs="Arial"/>
          <w:sz w:val="22"/>
          <w:szCs w:val="22"/>
          <w:shd w:val="clear" w:color="auto" w:fill="FFFFFF"/>
          <w:lang w:val="en-GB"/>
        </w:rPr>
        <w:t xml:space="preserve"> to prevent electoral malpractice.</w:t>
      </w:r>
      <w:r w:rsidR="00E00F22">
        <w:rPr>
          <w:rFonts w:ascii="Arial" w:hAnsi="Arial" w:cs="Arial"/>
          <w:sz w:val="22"/>
          <w:szCs w:val="22"/>
          <w:shd w:val="clear" w:color="auto" w:fill="FFFFFF"/>
          <w:lang w:val="en-GB"/>
        </w:rPr>
        <w:t xml:space="preserve"> </w:t>
      </w:r>
      <w:r w:rsidR="00D50C2E">
        <w:rPr>
          <w:rFonts w:ascii="Arial" w:hAnsi="Arial" w:cs="Arial"/>
          <w:sz w:val="22"/>
          <w:szCs w:val="22"/>
          <w:shd w:val="clear" w:color="auto" w:fill="FFFFFF"/>
          <w:lang w:val="en-GB"/>
        </w:rPr>
        <w:t xml:space="preserve">Most </w:t>
      </w:r>
      <w:r w:rsidR="00E00F22">
        <w:rPr>
          <w:rFonts w:ascii="Arial" w:hAnsi="Arial" w:cs="Arial"/>
          <w:sz w:val="22"/>
          <w:szCs w:val="22"/>
          <w:shd w:val="clear" w:color="auto" w:fill="FFFFFF"/>
          <w:lang w:val="en-GB"/>
        </w:rPr>
        <w:t xml:space="preserve">important among them have been the development and enforcement of rules about posting administrative personnel deputed for election duties away from the place of their permanent position to avoid </w:t>
      </w:r>
      <w:r w:rsidR="00E00F22" w:rsidRPr="00796013">
        <w:rPr>
          <w:rFonts w:ascii="Arial" w:hAnsi="Arial" w:cs="Arial"/>
          <w:sz w:val="22"/>
          <w:szCs w:val="22"/>
          <w:shd w:val="clear" w:color="auto" w:fill="FFFFFF"/>
          <w:lang w:val="en-GB"/>
        </w:rPr>
        <w:t xml:space="preserve">influence from their </w:t>
      </w:r>
      <w:r w:rsidR="00074E99" w:rsidRPr="00796013">
        <w:rPr>
          <w:rFonts w:ascii="Arial" w:hAnsi="Arial" w:cs="Arial"/>
          <w:sz w:val="22"/>
          <w:szCs w:val="22"/>
          <w:shd w:val="clear" w:color="auto" w:fill="FFFFFF"/>
          <w:lang w:val="en-GB"/>
        </w:rPr>
        <w:t>favourite parties or candidates;</w:t>
      </w:r>
      <w:r w:rsidR="00E00F22" w:rsidRPr="00796013">
        <w:rPr>
          <w:rFonts w:ascii="Arial" w:hAnsi="Arial" w:cs="Arial"/>
          <w:sz w:val="22"/>
          <w:szCs w:val="22"/>
          <w:shd w:val="clear" w:color="auto" w:fill="FFFFFF"/>
          <w:lang w:val="en-GB"/>
        </w:rPr>
        <w:t xml:space="preserve"> compulsory submission of </w:t>
      </w:r>
      <w:r w:rsidR="001675CB">
        <w:rPr>
          <w:rFonts w:ascii="Arial" w:hAnsi="Arial" w:cs="Arial"/>
          <w:sz w:val="22"/>
          <w:szCs w:val="22"/>
          <w:shd w:val="clear" w:color="auto" w:fill="FFFFFF"/>
          <w:lang w:val="en-GB"/>
        </w:rPr>
        <w:t xml:space="preserve">candidates’ </w:t>
      </w:r>
      <w:r w:rsidR="00E00F22" w:rsidRPr="00796013">
        <w:rPr>
          <w:rFonts w:ascii="Arial" w:hAnsi="Arial" w:cs="Arial"/>
          <w:sz w:val="22"/>
          <w:szCs w:val="22"/>
          <w:shd w:val="clear" w:color="auto" w:fill="FFFFFF"/>
          <w:lang w:val="en-GB"/>
        </w:rPr>
        <w:t xml:space="preserve">affidavits </w:t>
      </w:r>
      <w:r w:rsidR="00074E99" w:rsidRPr="00796013">
        <w:rPr>
          <w:rFonts w:ascii="Arial" w:hAnsi="Arial" w:cs="Arial"/>
          <w:sz w:val="22"/>
          <w:szCs w:val="22"/>
          <w:shd w:val="clear" w:color="auto" w:fill="FFFFFF"/>
          <w:lang w:val="en-GB"/>
        </w:rPr>
        <w:t xml:space="preserve">(disclosing information about criminal records, education, wealth, etc); compulsory disclosure of party campaign expenses; a code of conduct about political parties’ campaigning; election observers in charge of monitoring adherence to the code of conduct; pre-election alcohol bans, </w:t>
      </w:r>
      <w:r w:rsidR="00F15E23" w:rsidRPr="00796013">
        <w:rPr>
          <w:rFonts w:ascii="Arial" w:hAnsi="Arial" w:cs="Arial"/>
          <w:sz w:val="22"/>
          <w:szCs w:val="22"/>
          <w:shd w:val="clear" w:color="auto" w:fill="FFFFFF"/>
          <w:lang w:val="en-GB"/>
        </w:rPr>
        <w:t xml:space="preserve">armed guarding of polling stations; </w:t>
      </w:r>
      <w:r w:rsidR="00074E99" w:rsidRPr="00796013">
        <w:rPr>
          <w:rFonts w:ascii="Arial" w:hAnsi="Arial" w:cs="Arial"/>
          <w:sz w:val="22"/>
          <w:szCs w:val="22"/>
          <w:shd w:val="clear" w:color="auto" w:fill="FFFFFF"/>
          <w:lang w:val="en-GB"/>
        </w:rPr>
        <w:t>and the introduction of technologies for the preparation of electoral rolls, voter authentication, casting and counting votes</w:t>
      </w:r>
      <w:r w:rsidR="00F15E23" w:rsidRPr="00796013">
        <w:rPr>
          <w:rFonts w:ascii="Arial" w:hAnsi="Arial" w:cs="Arial"/>
          <w:sz w:val="22"/>
          <w:szCs w:val="22"/>
          <w:shd w:val="clear" w:color="auto" w:fill="FFFFFF"/>
          <w:lang w:val="en-GB"/>
        </w:rPr>
        <w:t xml:space="preserve"> </w:t>
      </w:r>
      <w:r w:rsidR="00CA2B42" w:rsidRPr="00796013">
        <w:rPr>
          <w:rFonts w:ascii="Arial" w:hAnsi="Arial" w:cs="Arial"/>
          <w:sz w:val="22"/>
          <w:szCs w:val="22"/>
          <w:shd w:val="clear" w:color="auto" w:fill="FFFFFF"/>
          <w:lang w:val="en-GB"/>
        </w:rPr>
        <w:fldChar w:fldCharType="begin"/>
      </w:r>
      <w:r w:rsidR="00FF3C48">
        <w:rPr>
          <w:rFonts w:ascii="Arial" w:hAnsi="Arial" w:cs="Arial"/>
          <w:sz w:val="22"/>
          <w:szCs w:val="22"/>
          <w:shd w:val="clear" w:color="auto" w:fill="FFFFFF"/>
          <w:lang w:val="en-GB"/>
        </w:rPr>
        <w:instrText xml:space="preserve"> ADDIN EN.CITE &lt;EndNote&gt;&lt;Cite&gt;&lt;Author&gt;Verma&lt;/Author&gt;&lt;Year&gt;2009&lt;/Year&gt;&lt;RecNum&gt;93&lt;/RecNum&gt;&lt;DisplayText&gt;(Verma 2009)&lt;/DisplayText&gt;&lt;record&gt;&lt;rec-number&gt;93&lt;/rec-number&gt;&lt;foreign-keys&gt;&lt;key app="EN" db-id="vptfettek0fx20ezwwbvva5qrfpa5e5xz29w"&gt;93&lt;/key&gt;&lt;/foreign-keys&gt;&lt;ref-type name="Journal Article"&gt;17&lt;/ref-type&gt;&lt;contributors&gt;&lt;authors&gt;&lt;author&gt;Verma, A.&lt;/author&gt;&lt;/authors&gt;&lt;/contributors&gt;&lt;titles&gt;&lt;title&gt;Situational prevention and elections in India&lt;/title&gt;&lt;secondary-title&gt;International Journal of Criminal Justice Sciences&lt;/secondary-title&gt;&lt;/titles&gt;&lt;periodical&gt;&lt;full-title&gt;International Journal of Criminal Justice Sciences&lt;/full-title&gt;&lt;/periodical&gt;&lt;pages&gt;83-97&lt;/pages&gt;&lt;volume&gt;4&lt;/volume&gt;&lt;number&gt;2&lt;/number&gt;&lt;dates&gt;&lt;year&gt;2009&lt;/year&gt;&lt;/dates&gt;&lt;urls&gt;&lt;/urls&gt;&lt;/record&gt;&lt;/Cite&gt;&lt;/EndNote&gt;</w:instrText>
      </w:r>
      <w:r w:rsidR="00CA2B42" w:rsidRPr="00796013">
        <w:rPr>
          <w:rFonts w:ascii="Arial" w:hAnsi="Arial" w:cs="Arial"/>
          <w:sz w:val="22"/>
          <w:szCs w:val="22"/>
          <w:shd w:val="clear" w:color="auto" w:fill="FFFFFF"/>
          <w:lang w:val="en-GB"/>
        </w:rPr>
        <w:fldChar w:fldCharType="separate"/>
      </w:r>
      <w:r w:rsidR="00F15E23" w:rsidRPr="00796013">
        <w:rPr>
          <w:rFonts w:ascii="Arial" w:hAnsi="Arial" w:cs="Arial"/>
          <w:noProof/>
          <w:sz w:val="22"/>
          <w:szCs w:val="22"/>
          <w:shd w:val="clear" w:color="auto" w:fill="FFFFFF"/>
          <w:lang w:val="en-GB"/>
        </w:rPr>
        <w:t>(Verma 2009)</w:t>
      </w:r>
      <w:r w:rsidR="00CA2B42" w:rsidRPr="00796013">
        <w:rPr>
          <w:rFonts w:ascii="Arial" w:hAnsi="Arial" w:cs="Arial"/>
          <w:sz w:val="22"/>
          <w:szCs w:val="22"/>
          <w:shd w:val="clear" w:color="auto" w:fill="FFFFFF"/>
          <w:lang w:val="en-GB"/>
        </w:rPr>
        <w:fldChar w:fldCharType="end"/>
      </w:r>
      <w:r w:rsidR="00074E99" w:rsidRPr="00796013">
        <w:rPr>
          <w:rFonts w:ascii="Arial" w:hAnsi="Arial" w:cs="Arial"/>
          <w:sz w:val="22"/>
          <w:szCs w:val="22"/>
          <w:shd w:val="clear" w:color="auto" w:fill="FFFFFF"/>
          <w:lang w:val="en-GB"/>
        </w:rPr>
        <w:t>.</w:t>
      </w:r>
    </w:p>
    <w:p w:rsidR="00777EE0" w:rsidRPr="00E861CE" w:rsidRDefault="000A0153"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E861CE">
        <w:rPr>
          <w:rFonts w:ascii="Arial" w:hAnsi="Arial" w:cs="Arial"/>
          <w:sz w:val="22"/>
          <w:szCs w:val="22"/>
          <w:u w:val="single"/>
          <w:lang w:val="en-GB"/>
        </w:rPr>
        <w:t>The Indian EVM</w:t>
      </w:r>
    </w:p>
    <w:p w:rsidR="00777EE0" w:rsidRPr="003D1DCA" w:rsidRDefault="00F15E23" w:rsidP="00057250">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Pr>
          <w:rFonts w:ascii="Arial" w:hAnsi="Arial" w:cs="Arial"/>
          <w:sz w:val="22"/>
          <w:szCs w:val="22"/>
          <w:lang w:val="en-GB"/>
        </w:rPr>
        <w:t>In India, the design of the</w:t>
      </w:r>
      <w:r w:rsidR="00777EE0" w:rsidRPr="003D1DCA">
        <w:rPr>
          <w:rFonts w:ascii="Arial" w:hAnsi="Arial" w:cs="Arial"/>
          <w:sz w:val="22"/>
          <w:szCs w:val="22"/>
          <w:lang w:val="en-GB"/>
        </w:rPr>
        <w:t xml:space="preserve"> EVM</w:t>
      </w:r>
      <w:r>
        <w:rPr>
          <w:rFonts w:ascii="Arial" w:hAnsi="Arial" w:cs="Arial"/>
          <w:sz w:val="22"/>
          <w:szCs w:val="22"/>
          <w:lang w:val="en-GB"/>
        </w:rPr>
        <w:t>s</w:t>
      </w:r>
      <w:r w:rsidR="00777EE0" w:rsidRPr="003D1DCA">
        <w:rPr>
          <w:rFonts w:ascii="Arial" w:hAnsi="Arial" w:cs="Arial"/>
          <w:sz w:val="22"/>
          <w:szCs w:val="22"/>
          <w:lang w:val="en-GB"/>
        </w:rPr>
        <w:t xml:space="preserve"> was based on a machine built to run </w:t>
      </w:r>
      <w:r w:rsidR="001675CB">
        <w:rPr>
          <w:rFonts w:ascii="Arial" w:hAnsi="Arial" w:cs="Arial"/>
          <w:sz w:val="22"/>
          <w:szCs w:val="22"/>
          <w:lang w:val="en-GB"/>
        </w:rPr>
        <w:t xml:space="preserve">trade </w:t>
      </w:r>
      <w:r w:rsidR="00777EE0" w:rsidRPr="003D1DCA">
        <w:rPr>
          <w:rFonts w:ascii="Arial" w:hAnsi="Arial" w:cs="Arial"/>
          <w:sz w:val="22"/>
          <w:szCs w:val="22"/>
          <w:lang w:val="en-GB"/>
        </w:rPr>
        <w:t xml:space="preserve">union elections in a state-owned company, Bharat Electronics Limited (BEL), in the early </w:t>
      </w:r>
      <w:r w:rsidR="005D397D">
        <w:rPr>
          <w:rFonts w:ascii="Arial" w:hAnsi="Arial" w:cs="Arial"/>
          <w:sz w:val="22"/>
          <w:szCs w:val="22"/>
          <w:lang w:val="en-GB"/>
        </w:rPr>
        <w:t>1980s</w:t>
      </w:r>
      <w:r w:rsidR="00777EE0" w:rsidRPr="003D1DCA">
        <w:rPr>
          <w:rFonts w:ascii="Arial" w:hAnsi="Arial" w:cs="Arial"/>
          <w:sz w:val="22"/>
          <w:szCs w:val="22"/>
          <w:lang w:val="en-GB"/>
        </w:rPr>
        <w:t xml:space="preserve">. </w:t>
      </w:r>
      <w:r w:rsidR="000A0153">
        <w:rPr>
          <w:rFonts w:ascii="Arial" w:hAnsi="Arial" w:cs="Arial"/>
          <w:sz w:val="22"/>
          <w:szCs w:val="22"/>
          <w:shd w:val="clear" w:color="auto" w:fill="FFFFFF"/>
          <w:lang w:val="en-GB"/>
        </w:rPr>
        <w:t xml:space="preserve">EVMs </w:t>
      </w:r>
      <w:r w:rsidR="00777EE0" w:rsidRPr="003D1DCA">
        <w:rPr>
          <w:rFonts w:ascii="Arial" w:hAnsi="Arial" w:cs="Arial"/>
          <w:sz w:val="22"/>
          <w:szCs w:val="22"/>
          <w:shd w:val="clear" w:color="auto" w:fill="FFFFFF"/>
          <w:lang w:val="en-GB"/>
        </w:rPr>
        <w:t xml:space="preserve">were first used </w:t>
      </w:r>
      <w:r w:rsidR="00777EE0" w:rsidRPr="003D1DCA">
        <w:rPr>
          <w:rFonts w:ascii="Arial" w:hAnsi="Arial" w:cs="Arial"/>
          <w:sz w:val="22"/>
          <w:szCs w:val="22"/>
          <w:lang w:val="en-GB"/>
        </w:rPr>
        <w:t>in the Paravoor constituency of Kerala</w:t>
      </w:r>
      <w:r w:rsidR="004901AD">
        <w:rPr>
          <w:rFonts w:ascii="Arial" w:hAnsi="Arial" w:cs="Arial"/>
          <w:sz w:val="22"/>
          <w:szCs w:val="22"/>
          <w:shd w:val="clear" w:color="auto" w:fill="FFFFFF"/>
          <w:lang w:val="en-GB"/>
        </w:rPr>
        <w:t xml:space="preserve"> in 1982. </w:t>
      </w:r>
      <w:r w:rsidR="004901AD">
        <w:rPr>
          <w:rFonts w:ascii="Arial" w:hAnsi="Arial" w:cs="Arial"/>
          <w:sz w:val="22"/>
          <w:szCs w:val="22"/>
          <w:lang w:val="en-GB"/>
        </w:rPr>
        <w:t>In 1989, following the recommendations of an electoral reform committee, the electoral law was amended by Parliament to allow the use of EVMs, and these were</w:t>
      </w:r>
      <w:r w:rsidR="004901AD">
        <w:rPr>
          <w:rFonts w:ascii="Arial" w:hAnsi="Arial" w:cs="Arial"/>
          <w:sz w:val="22"/>
          <w:szCs w:val="22"/>
          <w:shd w:val="clear" w:color="auto" w:fill="FFFFFF"/>
          <w:lang w:val="en-GB"/>
        </w:rPr>
        <w:t xml:space="preserve"> </w:t>
      </w:r>
      <w:r w:rsidR="00777EE0" w:rsidRPr="003D1DCA">
        <w:rPr>
          <w:rFonts w:ascii="Arial" w:hAnsi="Arial" w:cs="Arial"/>
          <w:sz w:val="22"/>
          <w:szCs w:val="22"/>
          <w:shd w:val="clear" w:color="auto" w:fill="FFFFFF"/>
          <w:lang w:val="en-GB"/>
        </w:rPr>
        <w:t xml:space="preserve">gradually introduced in elections </w:t>
      </w:r>
      <w:r w:rsidR="00777EE0" w:rsidRPr="003D1DCA">
        <w:rPr>
          <w:rFonts w:ascii="Arial" w:hAnsi="Arial" w:cs="Arial"/>
          <w:sz w:val="22"/>
          <w:szCs w:val="22"/>
          <w:shd w:val="clear" w:color="auto" w:fill="FFFFFF"/>
          <w:lang w:val="en-GB"/>
        </w:rPr>
        <w:lastRenderedPageBreak/>
        <w:t xml:space="preserve">around the nation since 1998. Since the Lok Sabha election in 2004, </w:t>
      </w:r>
      <w:r w:rsidR="005D397D">
        <w:rPr>
          <w:rFonts w:ascii="Arial" w:hAnsi="Arial" w:cs="Arial"/>
          <w:sz w:val="22"/>
          <w:szCs w:val="22"/>
          <w:shd w:val="clear" w:color="auto" w:fill="FFFFFF"/>
          <w:lang w:val="en-GB"/>
        </w:rPr>
        <w:t>e-voting has</w:t>
      </w:r>
      <w:r w:rsidR="00777EE0" w:rsidRPr="003D1DCA">
        <w:rPr>
          <w:rFonts w:ascii="Arial" w:hAnsi="Arial" w:cs="Arial"/>
          <w:sz w:val="22"/>
          <w:szCs w:val="22"/>
          <w:shd w:val="clear" w:color="auto" w:fill="FFFFFF"/>
          <w:lang w:val="en-GB"/>
        </w:rPr>
        <w:t xml:space="preserve"> become mandatory in all elections</w:t>
      </w:r>
      <w:r w:rsidR="005D397D">
        <w:rPr>
          <w:rFonts w:ascii="Arial" w:hAnsi="Arial" w:cs="Arial"/>
          <w:sz w:val="22"/>
          <w:szCs w:val="22"/>
          <w:shd w:val="clear" w:color="auto" w:fill="FFFFFF"/>
          <w:lang w:val="en-GB"/>
        </w:rPr>
        <w:t xml:space="preserve">. EVMs </w:t>
      </w:r>
      <w:r w:rsidR="00777EE0" w:rsidRPr="003D1DCA">
        <w:rPr>
          <w:rFonts w:ascii="Arial" w:hAnsi="Arial" w:cs="Arial"/>
          <w:sz w:val="22"/>
          <w:szCs w:val="22"/>
          <w:shd w:val="clear" w:color="auto" w:fill="FFFFFF"/>
          <w:lang w:val="en-GB"/>
        </w:rPr>
        <w:t>are manufactured by BEL and another state-owned company, the Electronic Corporation of India Limited (ECIL)</w:t>
      </w:r>
      <w:r w:rsidR="004901AD">
        <w:rPr>
          <w:rFonts w:ascii="Arial" w:hAnsi="Arial" w:cs="Arial"/>
          <w:sz w:val="22"/>
          <w:szCs w:val="22"/>
          <w:shd w:val="clear" w:color="auto" w:fill="FFFFFF"/>
          <w:lang w:val="en-GB"/>
        </w:rPr>
        <w:t>. At the time of writing the ECI</w:t>
      </w:r>
      <w:r w:rsidR="00777EE0" w:rsidRPr="003D1DCA">
        <w:rPr>
          <w:rFonts w:ascii="Arial" w:hAnsi="Arial" w:cs="Arial"/>
          <w:sz w:val="22"/>
          <w:szCs w:val="22"/>
          <w:shd w:val="clear" w:color="auto" w:fill="FFFFFF"/>
          <w:lang w:val="en-GB"/>
        </w:rPr>
        <w:t xml:space="preserve"> owns more than 11 million EVMs, </w:t>
      </w:r>
      <w:r w:rsidR="00B419ED">
        <w:rPr>
          <w:rFonts w:ascii="Arial" w:hAnsi="Arial" w:cs="Arial"/>
          <w:sz w:val="22"/>
          <w:szCs w:val="22"/>
          <w:shd w:val="clear" w:color="auto" w:fill="FFFFFF"/>
          <w:lang w:val="en-GB"/>
        </w:rPr>
        <w:t>of</w:t>
      </w:r>
      <w:r w:rsidR="00777EE0" w:rsidRPr="003D1DCA">
        <w:rPr>
          <w:rFonts w:ascii="Arial" w:hAnsi="Arial" w:cs="Arial"/>
          <w:sz w:val="22"/>
          <w:szCs w:val="22"/>
          <w:shd w:val="clear" w:color="auto" w:fill="FFFFFF"/>
          <w:lang w:val="en-GB"/>
        </w:rPr>
        <w:t xml:space="preserve"> three different generations, the latest of which </w:t>
      </w:r>
      <w:r w:rsidR="000E2FA8">
        <w:rPr>
          <w:rFonts w:ascii="Arial" w:hAnsi="Arial" w:cs="Arial"/>
          <w:sz w:val="22"/>
          <w:szCs w:val="22"/>
          <w:shd w:val="clear" w:color="auto" w:fill="FFFFFF"/>
          <w:lang w:val="en-GB"/>
        </w:rPr>
        <w:t xml:space="preserve">was </w:t>
      </w:r>
      <w:r w:rsidR="00777EE0" w:rsidRPr="003D1DCA">
        <w:rPr>
          <w:rFonts w:ascii="Arial" w:hAnsi="Arial" w:cs="Arial"/>
          <w:sz w:val="22"/>
          <w:szCs w:val="22"/>
          <w:shd w:val="clear" w:color="auto" w:fill="FFFFFF"/>
          <w:lang w:val="en-GB"/>
        </w:rPr>
        <w:t>released in 2</w:t>
      </w:r>
      <w:r w:rsidR="004901AD">
        <w:rPr>
          <w:rFonts w:ascii="Arial" w:hAnsi="Arial" w:cs="Arial"/>
          <w:sz w:val="22"/>
          <w:szCs w:val="22"/>
          <w:shd w:val="clear" w:color="auto" w:fill="FFFFFF"/>
          <w:lang w:val="en-GB"/>
        </w:rPr>
        <w:t>006-2007.</w:t>
      </w:r>
    </w:p>
    <w:p w:rsidR="00B94DE8" w:rsidRDefault="00777EE0" w:rsidP="00057250">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sidRPr="003D1DCA">
        <w:rPr>
          <w:rFonts w:ascii="Arial" w:hAnsi="Arial" w:cs="Arial"/>
          <w:sz w:val="22"/>
          <w:szCs w:val="22"/>
          <w:shd w:val="clear" w:color="auto" w:fill="FFFFFF"/>
          <w:lang w:val="en-GB"/>
        </w:rPr>
        <w:t>The Indian EVM consists of a ballot and a control unit, connecte</w:t>
      </w:r>
      <w:r w:rsidR="00A54A6D">
        <w:rPr>
          <w:rFonts w:ascii="Arial" w:hAnsi="Arial" w:cs="Arial"/>
          <w:sz w:val="22"/>
          <w:szCs w:val="22"/>
          <w:shd w:val="clear" w:color="auto" w:fill="FFFFFF"/>
          <w:lang w:val="en-GB"/>
        </w:rPr>
        <w:t>d by a 5-meter cable</w:t>
      </w:r>
      <w:r w:rsidR="000E2FA8">
        <w:rPr>
          <w:rFonts w:ascii="Arial" w:hAnsi="Arial" w:cs="Arial"/>
          <w:sz w:val="22"/>
          <w:szCs w:val="22"/>
          <w:shd w:val="clear" w:color="auto" w:fill="FFFFFF"/>
          <w:lang w:val="en-GB"/>
        </w:rPr>
        <w:t xml:space="preserve"> (Figure 2)</w:t>
      </w:r>
      <w:r w:rsidR="00A54A6D">
        <w:rPr>
          <w:rFonts w:ascii="Arial" w:hAnsi="Arial" w:cs="Arial"/>
          <w:sz w:val="22"/>
          <w:szCs w:val="22"/>
          <w:shd w:val="clear" w:color="auto" w:fill="FFFFFF"/>
          <w:lang w:val="en-GB"/>
        </w:rPr>
        <w:t>. Prior to the election d</w:t>
      </w:r>
      <w:r w:rsidRPr="003D1DCA">
        <w:rPr>
          <w:rFonts w:ascii="Arial" w:hAnsi="Arial" w:cs="Arial"/>
          <w:sz w:val="22"/>
          <w:szCs w:val="22"/>
          <w:shd w:val="clear" w:color="auto" w:fill="FFFFFF"/>
          <w:lang w:val="en-GB"/>
        </w:rPr>
        <w:t xml:space="preserve">ay, each key on the ballot unit is marked with the name of a candidate and the symbol of their party. </w:t>
      </w:r>
      <w:r w:rsidR="00A134D7">
        <w:rPr>
          <w:rFonts w:ascii="Arial" w:hAnsi="Arial" w:cs="Arial"/>
          <w:sz w:val="22"/>
          <w:szCs w:val="22"/>
          <w:shd w:val="clear" w:color="auto" w:fill="FFFFFF"/>
          <w:lang w:val="en-GB"/>
        </w:rPr>
        <w:t>R</w:t>
      </w:r>
      <w:r w:rsidR="0058072D" w:rsidRPr="003D1DCA">
        <w:rPr>
          <w:rFonts w:ascii="Arial" w:hAnsi="Arial" w:cs="Arial"/>
          <w:sz w:val="22"/>
          <w:szCs w:val="22"/>
          <w:shd w:val="clear" w:color="auto" w:fill="FFFFFF"/>
          <w:lang w:val="en-GB"/>
        </w:rPr>
        <w:t xml:space="preserve">ecognition by symbols is particularly important, as India has a high illiteracy rate amounting to 25.6%, particularly so in the rural and tribal areas. </w:t>
      </w:r>
      <w:r w:rsidRPr="003D1DCA">
        <w:rPr>
          <w:rFonts w:ascii="Arial" w:hAnsi="Arial" w:cs="Arial"/>
          <w:sz w:val="22"/>
          <w:szCs w:val="22"/>
          <w:lang w:val="en-GB"/>
        </w:rPr>
        <w:t xml:space="preserve">The feature that sets the Indian design apart from other EVMs is that the software is provided as firmware, meaning that it is encoded in the EVM’s EPROM (Erasable </w:t>
      </w:r>
      <w:r w:rsidR="004B77BD" w:rsidRPr="003D1DCA">
        <w:rPr>
          <w:rFonts w:ascii="Arial" w:hAnsi="Arial" w:cs="Arial"/>
          <w:sz w:val="22"/>
          <w:szCs w:val="22"/>
          <w:lang w:val="en-GB"/>
        </w:rPr>
        <w:t>Programmable Read-Only Memory).</w:t>
      </w:r>
      <w:r w:rsidR="00BD1C68">
        <w:rPr>
          <w:rFonts w:ascii="Arial" w:hAnsi="Arial" w:cs="Arial"/>
          <w:sz w:val="22"/>
          <w:szCs w:val="22"/>
          <w:shd w:val="clear" w:color="auto" w:fill="FFFFFF"/>
          <w:lang w:val="en-GB"/>
        </w:rPr>
        <w:t xml:space="preserve"> </w:t>
      </w:r>
      <w:r w:rsidRPr="003D1DCA">
        <w:rPr>
          <w:rFonts w:ascii="Arial" w:hAnsi="Arial" w:cs="Arial"/>
          <w:sz w:val="22"/>
          <w:szCs w:val="22"/>
          <w:shd w:val="clear" w:color="auto" w:fill="FFFFFF"/>
          <w:lang w:val="en-GB"/>
        </w:rPr>
        <w:t>EVMs are used for both the voting and the c</w:t>
      </w:r>
      <w:r w:rsidR="004901AD">
        <w:rPr>
          <w:rFonts w:ascii="Arial" w:hAnsi="Arial" w:cs="Arial"/>
          <w:sz w:val="22"/>
          <w:szCs w:val="22"/>
          <w:shd w:val="clear" w:color="auto" w:fill="FFFFFF"/>
          <w:lang w:val="en-GB"/>
        </w:rPr>
        <w:t>ounting phases. Votes are cast</w:t>
      </w:r>
      <w:r w:rsidRPr="003D1DCA">
        <w:rPr>
          <w:rFonts w:ascii="Arial" w:hAnsi="Arial" w:cs="Arial"/>
          <w:sz w:val="22"/>
          <w:szCs w:val="22"/>
          <w:shd w:val="clear" w:color="auto" w:fill="FFFFFF"/>
          <w:lang w:val="en-GB"/>
        </w:rPr>
        <w:t xml:space="preserve"> and stored within the machine itself, which is then </w:t>
      </w:r>
      <w:r w:rsidR="00BD1C68">
        <w:rPr>
          <w:rFonts w:ascii="Arial" w:hAnsi="Arial" w:cs="Arial"/>
          <w:sz w:val="22"/>
          <w:szCs w:val="22"/>
          <w:shd w:val="clear" w:color="auto" w:fill="FFFFFF"/>
          <w:lang w:val="en-GB"/>
        </w:rPr>
        <w:t>brought to counting centres where</w:t>
      </w:r>
      <w:r w:rsidRPr="003D1DCA">
        <w:rPr>
          <w:rFonts w:ascii="Arial" w:hAnsi="Arial" w:cs="Arial"/>
          <w:sz w:val="22"/>
          <w:szCs w:val="22"/>
          <w:shd w:val="clear" w:color="auto" w:fill="FFFFFF"/>
          <w:lang w:val="en-GB"/>
        </w:rPr>
        <w:t xml:space="preserve"> vote</w:t>
      </w:r>
      <w:r w:rsidR="00BD1C68">
        <w:rPr>
          <w:rFonts w:ascii="Arial" w:hAnsi="Arial" w:cs="Arial"/>
          <w:sz w:val="22"/>
          <w:szCs w:val="22"/>
          <w:shd w:val="clear" w:color="auto" w:fill="FFFFFF"/>
          <w:lang w:val="en-GB"/>
        </w:rPr>
        <w:t>s from the machines are aggregated and tabulated</w:t>
      </w:r>
      <w:r w:rsidRPr="003D1DCA">
        <w:rPr>
          <w:rFonts w:ascii="Arial" w:hAnsi="Arial" w:cs="Arial"/>
          <w:sz w:val="22"/>
          <w:szCs w:val="22"/>
          <w:shd w:val="clear" w:color="auto" w:fill="FFFFFF"/>
          <w:lang w:val="en-GB"/>
        </w:rPr>
        <w:t xml:space="preserve">. </w:t>
      </w:r>
    </w:p>
    <w:p w:rsidR="00062CEF" w:rsidRDefault="004B3465" w:rsidP="00057250">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Pr>
          <w:noProof/>
          <w:lang w:val="en-GB" w:eastAsia="en-GB"/>
        </w:rPr>
        <w:drawing>
          <wp:inline distT="0" distB="0" distL="0" distR="0" wp14:anchorId="3CBB9147" wp14:editId="02C11C2D">
            <wp:extent cx="3824577" cy="2668595"/>
            <wp:effectExtent l="0" t="0" r="5080" b="0"/>
            <wp:docPr id="2" name="Picture 2" descr="C:\Users\Chrisanthi\AppData\Local\Microsoft\Windows\INetCache\Content.Word\Wikipedia Electronicvotingmachinewithbu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nthi\AppData\Local\Microsoft\Windows\INetCache\Content.Word\Wikipedia Electronicvotingmachinewithbuc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5243" cy="2696970"/>
                    </a:xfrm>
                    <a:prstGeom prst="rect">
                      <a:avLst/>
                    </a:prstGeom>
                    <a:noFill/>
                    <a:ln>
                      <a:noFill/>
                    </a:ln>
                  </pic:spPr>
                </pic:pic>
              </a:graphicData>
            </a:graphic>
          </wp:inline>
        </w:drawing>
      </w:r>
    </w:p>
    <w:p w:rsidR="00497010" w:rsidRPr="00497010" w:rsidRDefault="00497010" w:rsidP="00057250">
      <w:pPr>
        <w:spacing w:after="120" w:line="480" w:lineRule="auto"/>
        <w:jc w:val="both"/>
        <w:rPr>
          <w:rFonts w:ascii="Arial" w:hAnsi="Arial" w:cs="Arial"/>
          <w:sz w:val="20"/>
          <w:szCs w:val="20"/>
          <w:shd w:val="clear" w:color="auto" w:fill="FFFFFF"/>
        </w:rPr>
      </w:pPr>
      <w:r w:rsidRPr="00497010">
        <w:rPr>
          <w:rFonts w:ascii="Arial" w:hAnsi="Arial" w:cs="Arial"/>
          <w:b/>
          <w:sz w:val="20"/>
          <w:szCs w:val="20"/>
          <w:shd w:val="clear" w:color="auto" w:fill="FFFFFF"/>
        </w:rPr>
        <w:t>Figure 2</w:t>
      </w:r>
      <w:r w:rsidR="00D6006A" w:rsidRPr="00497010">
        <w:rPr>
          <w:rFonts w:ascii="Arial" w:hAnsi="Arial" w:cs="Arial"/>
          <w:sz w:val="20"/>
          <w:szCs w:val="20"/>
          <w:shd w:val="clear" w:color="auto" w:fill="FFFFFF"/>
        </w:rPr>
        <w:t xml:space="preserve"> The Indian EVM. </w:t>
      </w:r>
    </w:p>
    <w:p w:rsidR="00D6006A" w:rsidRDefault="00D6006A" w:rsidP="00057250">
      <w:pPr>
        <w:spacing w:after="120" w:line="480" w:lineRule="auto"/>
        <w:jc w:val="both"/>
        <w:rPr>
          <w:rFonts w:ascii="Arial" w:hAnsi="Arial" w:cs="Arial"/>
          <w:sz w:val="20"/>
          <w:szCs w:val="20"/>
          <w:shd w:val="clear" w:color="auto" w:fill="FFFFFF"/>
        </w:rPr>
      </w:pPr>
      <w:r w:rsidRPr="00497010">
        <w:rPr>
          <w:rFonts w:ascii="Arial" w:hAnsi="Arial" w:cs="Arial"/>
          <w:i/>
          <w:sz w:val="20"/>
          <w:szCs w:val="20"/>
          <w:shd w:val="clear" w:color="auto" w:fill="FFFFFF"/>
        </w:rPr>
        <w:t>Source</w:t>
      </w:r>
      <w:r w:rsidRPr="00497010">
        <w:rPr>
          <w:rFonts w:ascii="Arial" w:hAnsi="Arial" w:cs="Arial"/>
          <w:sz w:val="20"/>
          <w:szCs w:val="20"/>
          <w:shd w:val="clear" w:color="auto" w:fill="FFFFFF"/>
        </w:rPr>
        <w:t>: Wikipedia</w:t>
      </w:r>
    </w:p>
    <w:p w:rsidR="00025598" w:rsidRDefault="00025598" w:rsidP="00057250">
      <w:pPr>
        <w:spacing w:after="120" w:line="480" w:lineRule="auto"/>
        <w:jc w:val="both"/>
        <w:rPr>
          <w:rFonts w:ascii="Arial" w:hAnsi="Arial" w:cs="Arial"/>
        </w:rPr>
      </w:pPr>
      <w:r>
        <w:rPr>
          <w:rFonts w:ascii="Arial" w:hAnsi="Arial" w:cs="Arial"/>
          <w:shd w:val="clear" w:color="auto" w:fill="FFFFFF"/>
        </w:rPr>
        <w:t xml:space="preserve">Incidents of blatant machine malfunctioning, such as adding all votes to one party, although isolated and very rare among the hundreds of thousands of deployed machines, raise </w:t>
      </w:r>
      <w:r>
        <w:rPr>
          <w:rFonts w:ascii="Arial" w:hAnsi="Arial" w:cs="Arial"/>
          <w:shd w:val="clear" w:color="auto" w:fill="FFFFFF"/>
        </w:rPr>
        <w:lastRenderedPageBreak/>
        <w:t xml:space="preserve">concern about undetected malfunctioning and the possibility of malicious tampering. </w:t>
      </w:r>
      <w:r w:rsidR="007A7DE5">
        <w:rPr>
          <w:rFonts w:ascii="Arial" w:hAnsi="Arial" w:cs="Arial"/>
        </w:rPr>
        <w:t xml:space="preserve">The security of the Indian EVMs has repeatedly caused controversy </w:t>
      </w:r>
      <w:r w:rsidR="00CA2B42">
        <w:rPr>
          <w:rFonts w:ascii="Arial" w:hAnsi="Arial" w:cs="Arial"/>
        </w:rPr>
        <w:fldChar w:fldCharType="begin"/>
      </w:r>
      <w:r w:rsidR="00FF3C48">
        <w:rPr>
          <w:rFonts w:ascii="Arial" w:hAnsi="Arial" w:cs="Arial"/>
        </w:rPr>
        <w:instrText xml:space="preserve"> ADDIN EN.CITE &lt;EndNote&gt;&lt;Cite&gt;&lt;Author&gt;Herstatt&lt;/Author&gt;&lt;Year&gt;2017&lt;/Year&gt;&lt;RecNum&gt;94&lt;/RecNum&gt;&lt;DisplayText&gt;(Herstatt et al. 2017; Rao 2010)&lt;/DisplayText&gt;&lt;record&gt;&lt;rec-number&gt;94&lt;/rec-number&gt;&lt;foreign-keys&gt;&lt;key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Cite&gt;&lt;Author&gt;Rao&lt;/Author&gt;&lt;Year&gt;2010&lt;/Year&gt;&lt;RecNum&gt;95&lt;/RecNum&gt;&lt;record&gt;&lt;rec-number&gt;95&lt;/rec-number&gt;&lt;foreign-keys&gt;&lt;key app="EN" db-id="vptfettek0fx20ezwwbvva5qrfpa5e5xz29w"&gt;95&lt;/key&gt;&lt;/foreign-keys&gt;&lt;ref-type name="Book"&gt;6&lt;/ref-type&gt;&lt;contributors&gt;&lt;authors&gt;&lt;author&gt;Rao, GVL N.&lt;/author&gt;&lt;/authors&gt;&lt;/contributors&gt;&lt;titles&gt;&lt;title&gt;Democracy at Risk! Can we trust our Electronic Voting Machines?&lt;/title&gt;&lt;/titles&gt;&lt;dates&gt;&lt;year&gt;2010&lt;/year&gt;&lt;/dates&gt;&lt;pub-location&gt;New Delhi&lt;/pub-location&gt;&lt;urls&gt;&lt;/urls&gt;&lt;/record&gt;&lt;/Cite&gt;&lt;/EndNote&gt;</w:instrText>
      </w:r>
      <w:r w:rsidR="00CA2B42">
        <w:rPr>
          <w:rFonts w:ascii="Arial" w:hAnsi="Arial" w:cs="Arial"/>
        </w:rPr>
        <w:fldChar w:fldCharType="separate"/>
      </w:r>
      <w:r w:rsidR="007933D9">
        <w:rPr>
          <w:rFonts w:ascii="Arial" w:hAnsi="Arial" w:cs="Arial"/>
          <w:noProof/>
        </w:rPr>
        <w:t xml:space="preserve">(Herstatt </w:t>
      </w:r>
      <w:r w:rsidR="00BB2E70">
        <w:rPr>
          <w:rFonts w:ascii="Arial" w:hAnsi="Arial" w:cs="Arial"/>
          <w:noProof/>
        </w:rPr>
        <w:t>&amp; Herstatt</w:t>
      </w:r>
      <w:r w:rsidR="007933D9">
        <w:rPr>
          <w:rFonts w:ascii="Arial" w:hAnsi="Arial" w:cs="Arial"/>
          <w:noProof/>
        </w:rPr>
        <w:t xml:space="preserve"> 2017; Rao 2010)</w:t>
      </w:r>
      <w:r w:rsidR="00CA2B42">
        <w:rPr>
          <w:rFonts w:ascii="Arial" w:hAnsi="Arial" w:cs="Arial"/>
        </w:rPr>
        <w:fldChar w:fldCharType="end"/>
      </w:r>
      <w:r w:rsidR="007A7DE5">
        <w:rPr>
          <w:rFonts w:ascii="Arial" w:hAnsi="Arial" w:cs="Arial"/>
        </w:rPr>
        <w:t xml:space="preserve">. </w:t>
      </w:r>
      <w:r w:rsidR="00407E3A">
        <w:rPr>
          <w:rFonts w:ascii="Arial" w:hAnsi="Arial" w:cs="Arial"/>
        </w:rPr>
        <w:t>Several p</w:t>
      </w:r>
      <w:r>
        <w:rPr>
          <w:rFonts w:ascii="Arial" w:hAnsi="Arial" w:cs="Arial"/>
        </w:rPr>
        <w:t>olitical parties made allegations of machine tamperi</w:t>
      </w:r>
      <w:r w:rsidR="004622AF">
        <w:rPr>
          <w:rFonts w:ascii="Arial" w:hAnsi="Arial" w:cs="Arial"/>
        </w:rPr>
        <w:t>ng in the 2009 national elections as well as after the 2016 state legislature election in Utter Pradesh. A</w:t>
      </w:r>
      <w:r>
        <w:rPr>
          <w:rFonts w:ascii="Arial" w:hAnsi="Arial" w:cs="Arial"/>
        </w:rPr>
        <w:t xml:space="preserve"> civil socie</w:t>
      </w:r>
      <w:r w:rsidR="004622AF">
        <w:rPr>
          <w:rFonts w:ascii="Arial" w:hAnsi="Arial" w:cs="Arial"/>
        </w:rPr>
        <w:t xml:space="preserve">ty initiative, </w:t>
      </w:r>
      <w:proofErr w:type="spellStart"/>
      <w:r w:rsidR="004622AF">
        <w:rPr>
          <w:rFonts w:ascii="Arial" w:hAnsi="Arial" w:cs="Arial"/>
        </w:rPr>
        <w:t>VeT</w:t>
      </w:r>
      <w:r>
        <w:rPr>
          <w:rFonts w:ascii="Arial" w:hAnsi="Arial" w:cs="Arial"/>
        </w:rPr>
        <w:t>A</w:t>
      </w:r>
      <w:proofErr w:type="spellEnd"/>
      <w:r>
        <w:rPr>
          <w:rFonts w:ascii="Arial" w:hAnsi="Arial" w:cs="Arial"/>
        </w:rPr>
        <w:t xml:space="preserve"> </w:t>
      </w:r>
      <w:r w:rsidR="004622AF">
        <w:rPr>
          <w:rFonts w:ascii="Arial" w:hAnsi="Arial" w:cs="Arial"/>
        </w:rPr>
        <w:t>(</w:t>
      </w:r>
      <w:r>
        <w:rPr>
          <w:rFonts w:ascii="Arial" w:hAnsi="Arial" w:cs="Arial"/>
        </w:rPr>
        <w:t xml:space="preserve">Citizens for Verifiability, Transparency, and Accountability in Elections) comprising computer security experts, political scientists, legal professionals and activists challenged the EVMs as insecure, </w:t>
      </w:r>
      <w:r w:rsidR="004622AF">
        <w:rPr>
          <w:rFonts w:ascii="Arial" w:hAnsi="Arial" w:cs="Arial"/>
        </w:rPr>
        <w:t xml:space="preserve">bearing potential for rigging. </w:t>
      </w:r>
    </w:p>
    <w:p w:rsidR="00F40D94" w:rsidRDefault="00863A93" w:rsidP="00057250">
      <w:pPr>
        <w:spacing w:after="120" w:line="480" w:lineRule="auto"/>
        <w:jc w:val="both"/>
        <w:rPr>
          <w:rFonts w:ascii="Arial" w:hAnsi="Arial" w:cs="Arial"/>
          <w:shd w:val="clear" w:color="auto" w:fill="FFFFFF"/>
        </w:rPr>
      </w:pPr>
      <w:r>
        <w:rPr>
          <w:rFonts w:ascii="Arial" w:hAnsi="Arial" w:cs="Arial"/>
        </w:rPr>
        <w:t>C</w:t>
      </w:r>
      <w:r w:rsidR="00A96764">
        <w:rPr>
          <w:rFonts w:ascii="Arial" w:hAnsi="Arial" w:cs="Arial"/>
        </w:rPr>
        <w:t xml:space="preserve">hallengers </w:t>
      </w:r>
      <w:r w:rsidR="004622AF">
        <w:rPr>
          <w:rFonts w:ascii="Arial" w:hAnsi="Arial" w:cs="Arial"/>
        </w:rPr>
        <w:t>of the Indian EVM securit</w:t>
      </w:r>
      <w:r>
        <w:rPr>
          <w:rFonts w:ascii="Arial" w:hAnsi="Arial" w:cs="Arial"/>
        </w:rPr>
        <w:t xml:space="preserve">y </w:t>
      </w:r>
      <w:r w:rsidR="00A96764">
        <w:rPr>
          <w:rFonts w:ascii="Arial" w:hAnsi="Arial" w:cs="Arial"/>
        </w:rPr>
        <w:t xml:space="preserve">managed to acquire and </w:t>
      </w:r>
      <w:r w:rsidR="004622AF">
        <w:rPr>
          <w:rFonts w:ascii="Arial" w:hAnsi="Arial" w:cs="Arial"/>
        </w:rPr>
        <w:t xml:space="preserve">inspect a </w:t>
      </w:r>
      <w:r w:rsidR="00A96764">
        <w:rPr>
          <w:rFonts w:ascii="Arial" w:hAnsi="Arial" w:cs="Arial"/>
        </w:rPr>
        <w:t>machine. A</w:t>
      </w:r>
      <w:r w:rsidR="00A134D7" w:rsidRPr="003D1DCA">
        <w:rPr>
          <w:rFonts w:ascii="Arial" w:hAnsi="Arial" w:cs="Arial"/>
        </w:rPr>
        <w:t xml:space="preserve"> study by </w:t>
      </w:r>
      <w:proofErr w:type="spellStart"/>
      <w:r w:rsidR="00A134D7" w:rsidRPr="003D1DCA">
        <w:rPr>
          <w:rFonts w:ascii="Arial" w:hAnsi="Arial" w:cs="Arial"/>
        </w:rPr>
        <w:t>Wolchok</w:t>
      </w:r>
      <w:proofErr w:type="spellEnd"/>
      <w:r w:rsidR="00A134D7" w:rsidRPr="003D1DCA">
        <w:rPr>
          <w:rFonts w:ascii="Arial" w:hAnsi="Arial" w:cs="Arial"/>
        </w:rPr>
        <w:t xml:space="preserve"> et al. (2010), </w:t>
      </w:r>
      <w:r w:rsidR="00A96764">
        <w:rPr>
          <w:rFonts w:ascii="Arial" w:hAnsi="Arial" w:cs="Arial"/>
          <w:shd w:val="clear" w:color="auto" w:fill="FFFFFF"/>
        </w:rPr>
        <w:t>of</w:t>
      </w:r>
      <w:r w:rsidR="00A134D7" w:rsidRPr="003D1DCA">
        <w:rPr>
          <w:rFonts w:ascii="Arial" w:hAnsi="Arial" w:cs="Arial"/>
          <w:shd w:val="clear" w:color="auto" w:fill="FFFFFF"/>
        </w:rPr>
        <w:t xml:space="preserve"> an EVM used in the 2009 </w:t>
      </w:r>
      <w:r w:rsidR="007A7DE5">
        <w:rPr>
          <w:rFonts w:ascii="Arial" w:hAnsi="Arial" w:cs="Arial"/>
          <w:shd w:val="clear" w:color="auto" w:fill="FFFFFF"/>
        </w:rPr>
        <w:t xml:space="preserve">Lok Sabha election, </w:t>
      </w:r>
      <w:r w:rsidR="004622AF">
        <w:rPr>
          <w:rFonts w:ascii="Arial" w:hAnsi="Arial" w:cs="Arial"/>
          <w:shd w:val="clear" w:color="auto" w:fill="FFFFFF"/>
        </w:rPr>
        <w:t>argues</w:t>
      </w:r>
      <w:r w:rsidR="00A134D7" w:rsidRPr="003D1DCA">
        <w:rPr>
          <w:rFonts w:ascii="Arial" w:hAnsi="Arial" w:cs="Arial"/>
          <w:shd w:val="clear" w:color="auto" w:fill="FFFFFF"/>
        </w:rPr>
        <w:t xml:space="preserve"> that the machine can in principle be hacked in at least two ways</w:t>
      </w:r>
      <w:r w:rsidR="000E2FA8">
        <w:rPr>
          <w:rFonts w:ascii="Arial" w:hAnsi="Arial" w:cs="Arial"/>
          <w:shd w:val="clear" w:color="auto" w:fill="FFFFFF"/>
        </w:rPr>
        <w:t>:</w:t>
      </w:r>
      <w:r w:rsidR="00A134D7" w:rsidRPr="003D1DCA">
        <w:rPr>
          <w:rFonts w:ascii="Arial" w:hAnsi="Arial" w:cs="Arial"/>
          <w:shd w:val="clear" w:color="auto" w:fill="FFFFFF"/>
        </w:rPr>
        <w:t xml:space="preserve"> violation of vote security and arbitr</w:t>
      </w:r>
      <w:r w:rsidR="00476CD5">
        <w:rPr>
          <w:rFonts w:ascii="Arial" w:hAnsi="Arial" w:cs="Arial"/>
          <w:shd w:val="clear" w:color="auto" w:fill="FFFFFF"/>
        </w:rPr>
        <w:t>ary modification of the</w:t>
      </w:r>
      <w:r w:rsidR="004622AF">
        <w:rPr>
          <w:rFonts w:ascii="Arial" w:hAnsi="Arial" w:cs="Arial"/>
          <w:shd w:val="clear" w:color="auto" w:fill="FFFFFF"/>
        </w:rPr>
        <w:t xml:space="preserve"> results</w:t>
      </w:r>
      <w:r w:rsidR="00565CF7">
        <w:rPr>
          <w:rStyle w:val="EndnoteReference"/>
          <w:rFonts w:ascii="Arial" w:hAnsi="Arial" w:cs="Arial"/>
          <w:shd w:val="clear" w:color="auto" w:fill="FFFFFF"/>
        </w:rPr>
        <w:endnoteReference w:id="12"/>
      </w:r>
      <w:r w:rsidR="00565CF7" w:rsidRPr="003D1DCA">
        <w:rPr>
          <w:rFonts w:ascii="Arial" w:hAnsi="Arial" w:cs="Arial"/>
          <w:shd w:val="clear" w:color="auto" w:fill="FFFFFF"/>
        </w:rPr>
        <w:t>.</w:t>
      </w:r>
      <w:r w:rsidR="00476CD5">
        <w:rPr>
          <w:rFonts w:ascii="Arial" w:hAnsi="Arial" w:cs="Arial"/>
          <w:shd w:val="clear" w:color="auto" w:fill="FFFFFF"/>
        </w:rPr>
        <w:t xml:space="preserve"> </w:t>
      </w:r>
      <w:r w:rsidR="007A7DE5">
        <w:rPr>
          <w:rFonts w:ascii="Arial" w:hAnsi="Arial" w:cs="Arial"/>
          <w:shd w:val="clear" w:color="auto" w:fill="FFFFFF"/>
        </w:rPr>
        <w:t xml:space="preserve">The study found technical fragilities that could in principle be exploited with malicious intent. </w:t>
      </w:r>
      <w:r w:rsidR="00CE69D7">
        <w:rPr>
          <w:rFonts w:ascii="Arial" w:hAnsi="Arial" w:cs="Arial"/>
          <w:shd w:val="clear" w:color="auto" w:fill="FFFFFF"/>
        </w:rPr>
        <w:t>O</w:t>
      </w:r>
      <w:r w:rsidR="00A134D7">
        <w:rPr>
          <w:rFonts w:ascii="Arial" w:hAnsi="Arial" w:cs="Arial"/>
          <w:shd w:val="clear" w:color="auto" w:fill="FFFFFF"/>
        </w:rPr>
        <w:t>ne of the authors of the study, a sec</w:t>
      </w:r>
      <w:r w:rsidR="00CE69D7">
        <w:rPr>
          <w:rFonts w:ascii="Arial" w:hAnsi="Arial" w:cs="Arial"/>
          <w:shd w:val="clear" w:color="auto" w:fill="FFFFFF"/>
        </w:rPr>
        <w:t>urity scientist based in the US</w:t>
      </w:r>
      <w:r w:rsidR="00A134D7">
        <w:rPr>
          <w:rFonts w:ascii="Arial" w:hAnsi="Arial" w:cs="Arial"/>
          <w:shd w:val="clear" w:color="auto" w:fill="FFFFFF"/>
        </w:rPr>
        <w:t xml:space="preserve"> </w:t>
      </w:r>
      <w:r w:rsidR="00CE69D7">
        <w:rPr>
          <w:rFonts w:ascii="Arial" w:hAnsi="Arial" w:cs="Arial"/>
          <w:shd w:val="clear" w:color="auto" w:fill="FFFFFF"/>
        </w:rPr>
        <w:t>that we interviewed, told us</w:t>
      </w:r>
      <w:r w:rsidR="00A134D7">
        <w:rPr>
          <w:rFonts w:ascii="Arial" w:hAnsi="Arial" w:cs="Arial"/>
          <w:shd w:val="clear" w:color="auto" w:fill="FFFFFF"/>
        </w:rPr>
        <w:t xml:space="preserve"> that the attacks demonstrated in the study </w:t>
      </w:r>
      <w:r w:rsidR="007A7DE5">
        <w:rPr>
          <w:rFonts w:ascii="Arial" w:hAnsi="Arial" w:cs="Arial"/>
          <w:shd w:val="clear" w:color="auto" w:fill="FFFFFF"/>
        </w:rPr>
        <w:t>can</w:t>
      </w:r>
      <w:r w:rsidR="00A134D7">
        <w:rPr>
          <w:rFonts w:ascii="Arial" w:hAnsi="Arial" w:cs="Arial"/>
          <w:shd w:val="clear" w:color="auto" w:fill="FFFFFF"/>
        </w:rPr>
        <w:t xml:space="preserve"> be performed by substituting key components o</w:t>
      </w:r>
      <w:r w:rsidR="00062CEF">
        <w:rPr>
          <w:rFonts w:ascii="Arial" w:hAnsi="Arial" w:cs="Arial"/>
          <w:shd w:val="clear" w:color="auto" w:fill="FFFFFF"/>
        </w:rPr>
        <w:t xml:space="preserve">f the machine’s circuit. </w:t>
      </w:r>
      <w:r w:rsidR="007A7DE5">
        <w:rPr>
          <w:rFonts w:ascii="Arial" w:hAnsi="Arial" w:cs="Arial"/>
          <w:shd w:val="clear" w:color="auto" w:fill="FFFFFF"/>
        </w:rPr>
        <w:t>H</w:t>
      </w:r>
      <w:r w:rsidR="00A134D7">
        <w:rPr>
          <w:rFonts w:ascii="Arial" w:hAnsi="Arial" w:cs="Arial"/>
          <w:shd w:val="clear" w:color="auto" w:fill="FFFFFF"/>
        </w:rPr>
        <w:t>ackers would</w:t>
      </w:r>
      <w:r>
        <w:rPr>
          <w:rFonts w:ascii="Arial" w:hAnsi="Arial" w:cs="Arial"/>
          <w:shd w:val="clear" w:color="auto" w:fill="FFFFFF"/>
        </w:rPr>
        <w:t>,</w:t>
      </w:r>
      <w:r w:rsidR="00A134D7">
        <w:rPr>
          <w:rFonts w:ascii="Arial" w:hAnsi="Arial" w:cs="Arial"/>
          <w:shd w:val="clear" w:color="auto" w:fill="FFFFFF"/>
        </w:rPr>
        <w:t xml:space="preserve"> </w:t>
      </w:r>
      <w:r w:rsidR="007A7DE5">
        <w:rPr>
          <w:rFonts w:ascii="Arial" w:hAnsi="Arial" w:cs="Arial"/>
          <w:shd w:val="clear" w:color="auto" w:fill="FFFFFF"/>
        </w:rPr>
        <w:t>however</w:t>
      </w:r>
      <w:r>
        <w:rPr>
          <w:rFonts w:ascii="Arial" w:hAnsi="Arial" w:cs="Arial"/>
          <w:shd w:val="clear" w:color="auto" w:fill="FFFFFF"/>
        </w:rPr>
        <w:t>,</w:t>
      </w:r>
      <w:r w:rsidR="007A7DE5">
        <w:rPr>
          <w:rFonts w:ascii="Arial" w:hAnsi="Arial" w:cs="Arial"/>
          <w:shd w:val="clear" w:color="auto" w:fill="FFFFFF"/>
        </w:rPr>
        <w:t xml:space="preserve"> </w:t>
      </w:r>
      <w:r w:rsidR="00A134D7">
        <w:rPr>
          <w:rFonts w:ascii="Arial" w:hAnsi="Arial" w:cs="Arial"/>
          <w:shd w:val="clear" w:color="auto" w:fill="FFFFFF"/>
        </w:rPr>
        <w:t xml:space="preserve">need </w:t>
      </w:r>
      <w:r>
        <w:rPr>
          <w:rFonts w:ascii="Arial" w:hAnsi="Arial" w:cs="Arial"/>
          <w:shd w:val="clear" w:color="auto" w:fill="FFFFFF"/>
        </w:rPr>
        <w:t>to break into ‘</w:t>
      </w:r>
      <w:proofErr w:type="spellStart"/>
      <w:r>
        <w:rPr>
          <w:rFonts w:ascii="Arial" w:hAnsi="Arial" w:cs="Arial"/>
          <w:shd w:val="clear" w:color="auto" w:fill="FFFFFF"/>
        </w:rPr>
        <w:t>strongrooms</w:t>
      </w:r>
      <w:proofErr w:type="spellEnd"/>
      <w:r>
        <w:rPr>
          <w:rFonts w:ascii="Arial" w:hAnsi="Arial" w:cs="Arial"/>
          <w:shd w:val="clear" w:color="auto" w:fill="FFFFFF"/>
        </w:rPr>
        <w:t>’, the heavily protected with locks and guns buildings where the machines are stored.</w:t>
      </w:r>
    </w:p>
    <w:p w:rsidR="00777EE0" w:rsidRPr="002308D7" w:rsidRDefault="001B79AA" w:rsidP="00057250">
      <w:pPr>
        <w:pStyle w:val="xmsonormal"/>
        <w:shd w:val="clear" w:color="auto" w:fill="FFFFFF"/>
        <w:spacing w:before="0" w:beforeAutospacing="0" w:after="120" w:afterAutospacing="0" w:line="480" w:lineRule="auto"/>
        <w:jc w:val="both"/>
        <w:rPr>
          <w:rFonts w:ascii="Arial" w:hAnsi="Arial" w:cs="Arial"/>
          <w:sz w:val="22"/>
          <w:szCs w:val="22"/>
          <w:u w:val="single"/>
          <w:shd w:val="clear" w:color="auto" w:fill="FFFFFF"/>
          <w:lang w:val="en-GB"/>
        </w:rPr>
      </w:pPr>
      <w:r w:rsidRPr="002308D7">
        <w:rPr>
          <w:rFonts w:ascii="Arial" w:hAnsi="Arial" w:cs="Arial"/>
          <w:sz w:val="22"/>
          <w:szCs w:val="22"/>
          <w:u w:val="single"/>
          <w:shd w:val="clear" w:color="auto" w:fill="FFFFFF"/>
          <w:lang w:val="en-GB"/>
        </w:rPr>
        <w:t>The Indian e</w:t>
      </w:r>
      <w:r w:rsidR="004F724A" w:rsidRPr="002308D7">
        <w:rPr>
          <w:rFonts w:ascii="Arial" w:hAnsi="Arial" w:cs="Arial"/>
          <w:sz w:val="22"/>
          <w:szCs w:val="22"/>
          <w:u w:val="single"/>
          <w:shd w:val="clear" w:color="auto" w:fill="FFFFFF"/>
          <w:lang w:val="en-GB"/>
        </w:rPr>
        <w:t>lection process</w:t>
      </w:r>
    </w:p>
    <w:p w:rsidR="00777EE0" w:rsidRPr="003D1DCA" w:rsidRDefault="00777EE0"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sidRPr="003D1DCA">
        <w:rPr>
          <w:rFonts w:ascii="Arial" w:hAnsi="Arial" w:cs="Arial"/>
          <w:sz w:val="22"/>
          <w:szCs w:val="22"/>
          <w:shd w:val="clear" w:color="auto" w:fill="FFFFFF"/>
          <w:lang w:val="en-GB"/>
        </w:rPr>
        <w:t xml:space="preserve">Before elections, voters need to register in the electoral rolls. Registration happens locally, </w:t>
      </w:r>
      <w:r w:rsidRPr="003D1DCA">
        <w:rPr>
          <w:rFonts w:ascii="Arial" w:hAnsi="Arial" w:cs="Arial"/>
          <w:sz w:val="22"/>
          <w:szCs w:val="22"/>
          <w:lang w:val="en-GB"/>
        </w:rPr>
        <w:t xml:space="preserve">at the </w:t>
      </w:r>
      <w:r w:rsidR="00C32A35">
        <w:rPr>
          <w:rFonts w:ascii="Arial" w:hAnsi="Arial" w:cs="Arial"/>
          <w:sz w:val="22"/>
          <w:szCs w:val="22"/>
          <w:lang w:val="en-GB"/>
        </w:rPr>
        <w:t>state election commission (SEC)</w:t>
      </w:r>
      <w:r w:rsidRPr="003D1DCA">
        <w:rPr>
          <w:rFonts w:ascii="Arial" w:hAnsi="Arial" w:cs="Arial"/>
          <w:sz w:val="22"/>
          <w:szCs w:val="22"/>
          <w:lang w:val="en-GB"/>
        </w:rPr>
        <w:t>. A person eligible to vote should register at his/her place of residence</w:t>
      </w:r>
      <w:r w:rsidR="00922CE0">
        <w:rPr>
          <w:rFonts w:ascii="Arial" w:hAnsi="Arial" w:cs="Arial"/>
          <w:sz w:val="22"/>
          <w:szCs w:val="22"/>
          <w:lang w:val="en-GB"/>
        </w:rPr>
        <w:t>, or online if such type of registration is available in the state</w:t>
      </w:r>
      <w:r w:rsidR="00565CF7" w:rsidRPr="003D1DCA">
        <w:rPr>
          <w:rStyle w:val="EndnoteReference"/>
          <w:rFonts w:ascii="Arial" w:hAnsi="Arial" w:cs="Arial"/>
          <w:sz w:val="22"/>
          <w:szCs w:val="22"/>
          <w:lang w:val="en-GB"/>
        </w:rPr>
        <w:endnoteReference w:id="13"/>
      </w:r>
      <w:r w:rsidR="00565CF7">
        <w:rPr>
          <w:rFonts w:ascii="Arial" w:hAnsi="Arial" w:cs="Arial"/>
          <w:sz w:val="22"/>
          <w:szCs w:val="22"/>
          <w:lang w:val="en-GB"/>
        </w:rPr>
        <w:t>.</w:t>
      </w:r>
      <w:r w:rsidR="00B419ED">
        <w:rPr>
          <w:rFonts w:ascii="Arial" w:hAnsi="Arial" w:cs="Arial"/>
          <w:sz w:val="22"/>
          <w:szCs w:val="22"/>
          <w:lang w:val="en-GB"/>
        </w:rPr>
        <w:t xml:space="preserve"> </w:t>
      </w:r>
      <w:r w:rsidRPr="003D1DCA">
        <w:rPr>
          <w:rFonts w:ascii="Arial" w:hAnsi="Arial" w:cs="Arial"/>
          <w:sz w:val="22"/>
          <w:szCs w:val="22"/>
          <w:lang w:val="en-GB"/>
        </w:rPr>
        <w:t xml:space="preserve">It is the responsibility of the voter to transfer his/her registration within and across states upon change of place of residence, </w:t>
      </w:r>
      <w:r w:rsidR="00B419ED">
        <w:rPr>
          <w:rFonts w:ascii="Arial" w:hAnsi="Arial" w:cs="Arial"/>
          <w:sz w:val="22"/>
          <w:szCs w:val="22"/>
          <w:lang w:val="en-GB"/>
        </w:rPr>
        <w:t>up to</w:t>
      </w:r>
      <w:r w:rsidRPr="003D1DCA">
        <w:rPr>
          <w:rFonts w:ascii="Arial" w:hAnsi="Arial" w:cs="Arial"/>
          <w:sz w:val="22"/>
          <w:szCs w:val="22"/>
          <w:lang w:val="en-GB"/>
        </w:rPr>
        <w:t xml:space="preserve"> three to four months ahead of a forthcoming election.</w:t>
      </w:r>
    </w:p>
    <w:p w:rsidR="00906A5D" w:rsidRDefault="00906A5D" w:rsidP="00057250">
      <w:pPr>
        <w:pStyle w:val="xmsonormal"/>
        <w:shd w:val="clear" w:color="auto" w:fill="FFFFFF"/>
        <w:spacing w:before="0" w:beforeAutospacing="0" w:after="120" w:afterAutospacing="0" w:line="480" w:lineRule="auto"/>
        <w:jc w:val="both"/>
        <w:rPr>
          <w:rStyle w:val="apple-converted-space"/>
          <w:rFonts w:ascii="Arial" w:hAnsi="Arial" w:cs="Arial"/>
          <w:sz w:val="22"/>
          <w:szCs w:val="22"/>
          <w:shd w:val="clear" w:color="auto" w:fill="FFFFFF"/>
          <w:lang w:val="en-GB"/>
        </w:rPr>
      </w:pPr>
      <w:r w:rsidRPr="003D1DCA">
        <w:rPr>
          <w:rFonts w:ascii="Arial" w:hAnsi="Arial" w:cs="Arial"/>
          <w:sz w:val="22"/>
          <w:szCs w:val="22"/>
          <w:lang w:val="en-GB"/>
        </w:rPr>
        <w:t xml:space="preserve">Election dates for general and state elections are announced by the </w:t>
      </w:r>
      <w:r>
        <w:rPr>
          <w:rFonts w:ascii="Arial" w:hAnsi="Arial" w:cs="Arial"/>
          <w:sz w:val="22"/>
          <w:szCs w:val="22"/>
          <w:lang w:val="en-GB"/>
        </w:rPr>
        <w:t>ECI</w:t>
      </w:r>
      <w:r w:rsidRPr="003D1DCA">
        <w:rPr>
          <w:rFonts w:ascii="Arial" w:hAnsi="Arial" w:cs="Arial"/>
          <w:sz w:val="22"/>
          <w:szCs w:val="22"/>
          <w:lang w:val="en-GB"/>
        </w:rPr>
        <w:t>, usually between two and three months before the election days. Upon ann</w:t>
      </w:r>
      <w:r>
        <w:rPr>
          <w:rFonts w:ascii="Arial" w:hAnsi="Arial" w:cs="Arial"/>
          <w:sz w:val="22"/>
          <w:szCs w:val="22"/>
          <w:lang w:val="en-GB"/>
        </w:rPr>
        <w:t>ouncement of election dates, a code of c</w:t>
      </w:r>
      <w:r w:rsidRPr="003D1DCA">
        <w:rPr>
          <w:rFonts w:ascii="Arial" w:hAnsi="Arial" w:cs="Arial"/>
          <w:sz w:val="22"/>
          <w:szCs w:val="22"/>
          <w:lang w:val="en-GB"/>
        </w:rPr>
        <w:t xml:space="preserve">onduct is released by the </w:t>
      </w:r>
      <w:r>
        <w:rPr>
          <w:rFonts w:ascii="Arial" w:hAnsi="Arial" w:cs="Arial"/>
          <w:sz w:val="22"/>
          <w:szCs w:val="22"/>
          <w:lang w:val="en-GB"/>
        </w:rPr>
        <w:t>ECI</w:t>
      </w:r>
      <w:r w:rsidRPr="003D1DCA">
        <w:rPr>
          <w:rFonts w:ascii="Arial" w:hAnsi="Arial" w:cs="Arial"/>
          <w:sz w:val="22"/>
          <w:szCs w:val="22"/>
          <w:lang w:val="en-GB"/>
        </w:rPr>
        <w:t>, to which political parties and</w:t>
      </w:r>
      <w:r>
        <w:rPr>
          <w:rFonts w:ascii="Arial" w:hAnsi="Arial" w:cs="Arial"/>
          <w:sz w:val="22"/>
          <w:szCs w:val="22"/>
          <w:lang w:val="en-GB"/>
        </w:rPr>
        <w:t xml:space="preserve"> candidates have to abide. The code of c</w:t>
      </w:r>
      <w:r w:rsidRPr="003D1DCA">
        <w:rPr>
          <w:rFonts w:ascii="Arial" w:hAnsi="Arial" w:cs="Arial"/>
          <w:sz w:val="22"/>
          <w:szCs w:val="22"/>
          <w:lang w:val="en-GB"/>
        </w:rPr>
        <w:t xml:space="preserve">onduct provides </w:t>
      </w:r>
      <w:r>
        <w:rPr>
          <w:rFonts w:ascii="Arial" w:hAnsi="Arial" w:cs="Arial"/>
          <w:sz w:val="22"/>
          <w:szCs w:val="22"/>
          <w:lang w:val="en-GB"/>
        </w:rPr>
        <w:t>rules</w:t>
      </w:r>
      <w:r w:rsidRPr="003D1DCA">
        <w:rPr>
          <w:rFonts w:ascii="Arial" w:hAnsi="Arial" w:cs="Arial"/>
          <w:sz w:val="22"/>
          <w:szCs w:val="22"/>
          <w:lang w:val="en-GB"/>
        </w:rPr>
        <w:t xml:space="preserve"> </w:t>
      </w:r>
      <w:r w:rsidRPr="003D1DCA">
        <w:rPr>
          <w:rFonts w:ascii="Arial" w:hAnsi="Arial" w:cs="Arial"/>
          <w:sz w:val="22"/>
          <w:szCs w:val="22"/>
          <w:shd w:val="clear" w:color="auto" w:fill="FFFFFF"/>
          <w:lang w:val="en-GB"/>
        </w:rPr>
        <w:t>with respect to the ele</w:t>
      </w:r>
      <w:r w:rsidR="0029669A">
        <w:rPr>
          <w:rFonts w:ascii="Arial" w:hAnsi="Arial" w:cs="Arial"/>
          <w:sz w:val="22"/>
          <w:szCs w:val="22"/>
          <w:shd w:val="clear" w:color="auto" w:fill="FFFFFF"/>
          <w:lang w:val="en-GB"/>
        </w:rPr>
        <w:t xml:space="preserve">ctoral campaign and polling </w:t>
      </w:r>
      <w:r w:rsidR="0029669A">
        <w:rPr>
          <w:rFonts w:ascii="Arial" w:hAnsi="Arial" w:cs="Arial"/>
          <w:sz w:val="22"/>
          <w:szCs w:val="22"/>
          <w:shd w:val="clear" w:color="auto" w:fill="FFFFFF"/>
          <w:lang w:val="en-GB"/>
        </w:rPr>
        <w:lastRenderedPageBreak/>
        <w:t>day</w:t>
      </w:r>
      <w:r>
        <w:rPr>
          <w:rFonts w:ascii="Arial" w:hAnsi="Arial" w:cs="Arial"/>
          <w:sz w:val="22"/>
          <w:szCs w:val="22"/>
          <w:shd w:val="clear" w:color="auto" w:fill="FFFFFF"/>
          <w:lang w:val="en-GB"/>
        </w:rPr>
        <w:t>. Election observers are</w:t>
      </w:r>
      <w:r>
        <w:rPr>
          <w:rStyle w:val="apple-converted-space"/>
          <w:rFonts w:ascii="Arial" w:hAnsi="Arial" w:cs="Arial"/>
          <w:sz w:val="22"/>
          <w:szCs w:val="22"/>
          <w:shd w:val="clear" w:color="auto" w:fill="FFFFFF"/>
          <w:lang w:val="en-GB"/>
        </w:rPr>
        <w:t xml:space="preserve"> assigned to constituencies </w:t>
      </w:r>
      <w:r w:rsidRPr="003D1DCA">
        <w:rPr>
          <w:rStyle w:val="apple-converted-space"/>
          <w:rFonts w:ascii="Arial" w:hAnsi="Arial" w:cs="Arial"/>
          <w:sz w:val="22"/>
          <w:szCs w:val="22"/>
          <w:shd w:val="clear" w:color="auto" w:fill="FFFFFF"/>
          <w:lang w:val="en-GB"/>
        </w:rPr>
        <w:t>on a random basis to minimise the risk of threats and intimidation by local party loyalists.</w:t>
      </w:r>
    </w:p>
    <w:p w:rsidR="004362D2" w:rsidRPr="007A2747" w:rsidRDefault="00FA552F" w:rsidP="00057250">
      <w:pPr>
        <w:pStyle w:val="xmsonormal"/>
        <w:shd w:val="clear" w:color="auto" w:fill="FFFFFF"/>
        <w:spacing w:before="0" w:beforeAutospacing="0" w:after="120" w:afterAutospacing="0" w:line="480" w:lineRule="auto"/>
        <w:jc w:val="both"/>
        <w:rPr>
          <w:rStyle w:val="apple-converted-space"/>
          <w:rFonts w:ascii="Arial" w:hAnsi="Arial" w:cs="Arial"/>
          <w:sz w:val="22"/>
          <w:szCs w:val="22"/>
          <w:shd w:val="clear" w:color="auto" w:fill="FFFFFF"/>
          <w:lang w:val="en-GB"/>
        </w:rPr>
      </w:pPr>
      <w:r>
        <w:rPr>
          <w:rStyle w:val="apple-converted-space"/>
          <w:rFonts w:ascii="Arial" w:hAnsi="Arial" w:cs="Arial"/>
          <w:sz w:val="22"/>
          <w:szCs w:val="22"/>
          <w:shd w:val="clear" w:color="auto" w:fill="FFFFFF"/>
          <w:lang w:val="en-GB"/>
        </w:rPr>
        <w:t>EVMs are kept</w:t>
      </w:r>
      <w:r w:rsidR="0029669A">
        <w:rPr>
          <w:rStyle w:val="apple-converted-space"/>
          <w:rFonts w:ascii="Arial" w:hAnsi="Arial" w:cs="Arial"/>
          <w:sz w:val="22"/>
          <w:szCs w:val="22"/>
          <w:shd w:val="clear" w:color="auto" w:fill="FFFFFF"/>
          <w:lang w:val="en-GB"/>
        </w:rPr>
        <w:t xml:space="preserve"> in</w:t>
      </w:r>
      <w:r w:rsidR="00054479">
        <w:rPr>
          <w:rStyle w:val="apple-converted-space"/>
          <w:rFonts w:ascii="Arial" w:hAnsi="Arial" w:cs="Arial"/>
          <w:sz w:val="22"/>
          <w:szCs w:val="22"/>
          <w:shd w:val="clear" w:color="auto" w:fill="FFFFFF"/>
          <w:lang w:val="en-GB"/>
        </w:rPr>
        <w:t xml:space="preserve"> guarded storage. </w:t>
      </w:r>
      <w:r w:rsidR="0029669A">
        <w:rPr>
          <w:rStyle w:val="apple-converted-space"/>
          <w:rFonts w:ascii="Arial" w:hAnsi="Arial" w:cs="Arial"/>
          <w:sz w:val="22"/>
          <w:szCs w:val="22"/>
          <w:shd w:val="clear" w:color="auto" w:fill="FFFFFF"/>
          <w:lang w:val="en-GB"/>
        </w:rPr>
        <w:t>B</w:t>
      </w:r>
      <w:r w:rsidR="00054479">
        <w:rPr>
          <w:rStyle w:val="apple-converted-space"/>
          <w:rFonts w:ascii="Arial" w:hAnsi="Arial" w:cs="Arial"/>
          <w:sz w:val="22"/>
          <w:szCs w:val="22"/>
          <w:shd w:val="clear" w:color="auto" w:fill="FFFFFF"/>
          <w:lang w:val="en-GB"/>
        </w:rPr>
        <w:t xml:space="preserve">efore elections machines are checked by the manufacturers, BEL or ECIL, and a mock poll of at least a thousand votes is done in 5% of </w:t>
      </w:r>
      <w:r w:rsidR="000442C0">
        <w:rPr>
          <w:rStyle w:val="apple-converted-space"/>
          <w:rFonts w:ascii="Arial" w:hAnsi="Arial" w:cs="Arial"/>
          <w:sz w:val="22"/>
          <w:szCs w:val="22"/>
          <w:shd w:val="clear" w:color="auto" w:fill="FFFFFF"/>
          <w:lang w:val="en-GB"/>
        </w:rPr>
        <w:t xml:space="preserve">units, </w:t>
      </w:r>
      <w:r w:rsidR="00054479">
        <w:rPr>
          <w:rStyle w:val="apple-converted-space"/>
          <w:rFonts w:ascii="Arial" w:hAnsi="Arial" w:cs="Arial"/>
          <w:sz w:val="22"/>
          <w:szCs w:val="22"/>
          <w:shd w:val="clear" w:color="auto" w:fill="FFFFFF"/>
          <w:lang w:val="en-GB"/>
        </w:rPr>
        <w:t xml:space="preserve">randomly selected by the political parties. Machines are </w:t>
      </w:r>
      <w:r w:rsidR="00D8423E">
        <w:rPr>
          <w:rStyle w:val="apple-converted-space"/>
          <w:rFonts w:ascii="Arial" w:hAnsi="Arial" w:cs="Arial"/>
          <w:sz w:val="22"/>
          <w:szCs w:val="22"/>
          <w:shd w:val="clear" w:color="auto" w:fill="FFFFFF"/>
          <w:lang w:val="en-GB"/>
        </w:rPr>
        <w:t>paper-</w:t>
      </w:r>
      <w:r w:rsidR="00054479">
        <w:rPr>
          <w:rStyle w:val="apple-converted-space"/>
          <w:rFonts w:ascii="Arial" w:hAnsi="Arial" w:cs="Arial"/>
          <w:sz w:val="22"/>
          <w:szCs w:val="22"/>
          <w:shd w:val="clear" w:color="auto" w:fill="FFFFFF"/>
          <w:lang w:val="en-GB"/>
        </w:rPr>
        <w:t>s</w:t>
      </w:r>
      <w:r w:rsidR="00D8423E">
        <w:rPr>
          <w:rStyle w:val="apple-converted-space"/>
          <w:rFonts w:ascii="Arial" w:hAnsi="Arial" w:cs="Arial"/>
          <w:sz w:val="22"/>
          <w:szCs w:val="22"/>
          <w:shd w:val="clear" w:color="auto" w:fill="FFFFFF"/>
          <w:lang w:val="en-GB"/>
        </w:rPr>
        <w:t>ealed, signed by</w:t>
      </w:r>
      <w:r w:rsidR="00054479">
        <w:rPr>
          <w:rStyle w:val="apple-converted-space"/>
          <w:rFonts w:ascii="Arial" w:hAnsi="Arial" w:cs="Arial"/>
          <w:sz w:val="22"/>
          <w:szCs w:val="22"/>
          <w:shd w:val="clear" w:color="auto" w:fill="FFFFFF"/>
          <w:lang w:val="en-GB"/>
        </w:rPr>
        <w:t xml:space="preserve"> the parties</w:t>
      </w:r>
      <w:r w:rsidR="00D8423E">
        <w:rPr>
          <w:rStyle w:val="apple-converted-space"/>
          <w:rFonts w:ascii="Arial" w:hAnsi="Arial" w:cs="Arial"/>
          <w:sz w:val="22"/>
          <w:szCs w:val="22"/>
          <w:shd w:val="clear" w:color="auto" w:fill="FFFFFF"/>
          <w:lang w:val="en-GB"/>
        </w:rPr>
        <w:t>, and given a unique number.</w:t>
      </w:r>
      <w:r w:rsidR="00054479">
        <w:rPr>
          <w:rStyle w:val="apple-converted-space"/>
          <w:rFonts w:ascii="Arial" w:hAnsi="Arial" w:cs="Arial"/>
          <w:sz w:val="22"/>
          <w:szCs w:val="22"/>
          <w:shd w:val="clear" w:color="auto" w:fill="FFFFFF"/>
          <w:lang w:val="en-GB"/>
        </w:rPr>
        <w:t xml:space="preserve"> </w:t>
      </w:r>
      <w:r w:rsidR="00D8423E">
        <w:rPr>
          <w:rStyle w:val="apple-converted-space"/>
          <w:rFonts w:ascii="Arial" w:hAnsi="Arial" w:cs="Arial"/>
          <w:sz w:val="22"/>
          <w:szCs w:val="22"/>
          <w:shd w:val="clear" w:color="auto" w:fill="FFFFFF"/>
          <w:lang w:val="en-GB"/>
        </w:rPr>
        <w:t>They are then randomly allocated to assembly constituencies</w:t>
      </w:r>
      <w:r w:rsidR="002E62F6">
        <w:rPr>
          <w:rStyle w:val="apple-converted-space"/>
          <w:rFonts w:ascii="Arial" w:hAnsi="Arial" w:cs="Arial"/>
          <w:sz w:val="22"/>
          <w:szCs w:val="22"/>
          <w:shd w:val="clear" w:color="auto" w:fill="FFFFFF"/>
          <w:lang w:val="en-GB"/>
        </w:rPr>
        <w:t>,</w:t>
      </w:r>
      <w:r w:rsidR="00D8423E">
        <w:rPr>
          <w:rStyle w:val="apple-converted-space"/>
          <w:rFonts w:ascii="Arial" w:hAnsi="Arial" w:cs="Arial"/>
          <w:sz w:val="22"/>
          <w:szCs w:val="22"/>
          <w:shd w:val="clear" w:color="auto" w:fill="FFFFFF"/>
          <w:lang w:val="en-GB"/>
        </w:rPr>
        <w:t xml:space="preserve"> and when transported there they are prepared with ballot papers on the balloting units showing the symbols of contesting parties.  They are mock tested again and thread-sealed. They are random</w:t>
      </w:r>
      <w:r w:rsidR="00E41530">
        <w:rPr>
          <w:rStyle w:val="apple-converted-space"/>
          <w:rFonts w:ascii="Arial" w:hAnsi="Arial" w:cs="Arial"/>
          <w:sz w:val="22"/>
          <w:szCs w:val="22"/>
          <w:shd w:val="clear" w:color="auto" w:fill="FFFFFF"/>
          <w:lang w:val="en-GB"/>
        </w:rPr>
        <w:t>ly allocated to</w:t>
      </w:r>
      <w:r w:rsidR="00D8423E">
        <w:rPr>
          <w:rStyle w:val="apple-converted-space"/>
          <w:rFonts w:ascii="Arial" w:hAnsi="Arial" w:cs="Arial"/>
          <w:sz w:val="22"/>
          <w:szCs w:val="22"/>
          <w:shd w:val="clear" w:color="auto" w:fill="FFFFFF"/>
          <w:lang w:val="en-GB"/>
        </w:rPr>
        <w:t xml:space="preserve"> polling stations</w:t>
      </w:r>
      <w:r w:rsidR="0048121C">
        <w:rPr>
          <w:rStyle w:val="apple-converted-space"/>
          <w:rFonts w:ascii="Arial" w:hAnsi="Arial" w:cs="Arial"/>
          <w:sz w:val="22"/>
          <w:szCs w:val="22"/>
          <w:shd w:val="clear" w:color="auto" w:fill="FFFFFF"/>
          <w:lang w:val="en-GB"/>
        </w:rPr>
        <w:t xml:space="preserve"> and stored in a </w:t>
      </w:r>
      <w:proofErr w:type="spellStart"/>
      <w:r w:rsidR="0048121C">
        <w:rPr>
          <w:rStyle w:val="apple-converted-space"/>
          <w:rFonts w:ascii="Arial" w:hAnsi="Arial" w:cs="Arial"/>
          <w:sz w:val="22"/>
          <w:szCs w:val="22"/>
          <w:shd w:val="clear" w:color="auto" w:fill="FFFFFF"/>
          <w:lang w:val="en-GB"/>
        </w:rPr>
        <w:t>strongroom</w:t>
      </w:r>
      <w:proofErr w:type="spellEnd"/>
      <w:r w:rsidR="00E41530">
        <w:rPr>
          <w:rStyle w:val="apple-converted-space"/>
          <w:rFonts w:ascii="Arial" w:hAnsi="Arial" w:cs="Arial"/>
          <w:sz w:val="22"/>
          <w:szCs w:val="22"/>
          <w:shd w:val="clear" w:color="auto" w:fill="FFFFFF"/>
          <w:lang w:val="en-GB"/>
        </w:rPr>
        <w:t xml:space="preserve"> till the day of the election, when, at the presence of candidates and the election observer</w:t>
      </w:r>
      <w:r w:rsidR="00BD51DF">
        <w:rPr>
          <w:rStyle w:val="apple-converted-space"/>
          <w:rFonts w:ascii="Arial" w:hAnsi="Arial" w:cs="Arial"/>
          <w:sz w:val="22"/>
          <w:szCs w:val="22"/>
          <w:shd w:val="clear" w:color="auto" w:fill="FFFFFF"/>
          <w:lang w:val="en-GB"/>
        </w:rPr>
        <w:t>s</w:t>
      </w:r>
      <w:r w:rsidR="00E41530">
        <w:rPr>
          <w:rStyle w:val="apple-converted-space"/>
          <w:rFonts w:ascii="Arial" w:hAnsi="Arial" w:cs="Arial"/>
          <w:sz w:val="22"/>
          <w:szCs w:val="22"/>
          <w:shd w:val="clear" w:color="auto" w:fill="FFFFFF"/>
          <w:lang w:val="en-GB"/>
        </w:rPr>
        <w:t xml:space="preserve"> they are dispatched to the polling </w:t>
      </w:r>
      <w:r w:rsidR="00E41530" w:rsidRPr="007A2747">
        <w:rPr>
          <w:rStyle w:val="apple-converted-space"/>
          <w:rFonts w:ascii="Arial" w:hAnsi="Arial" w:cs="Arial"/>
          <w:sz w:val="22"/>
          <w:szCs w:val="22"/>
          <w:shd w:val="clear" w:color="auto" w:fill="FFFFFF"/>
          <w:lang w:val="en-GB"/>
        </w:rPr>
        <w:t xml:space="preserve">stations. Before polling begins, the presiding officer does a mock poll of at least 100 votes in the presence of the candidates or their authorised agents, and the machines </w:t>
      </w:r>
      <w:r w:rsidR="002E62F6">
        <w:rPr>
          <w:rStyle w:val="apple-converted-space"/>
          <w:rFonts w:ascii="Arial" w:hAnsi="Arial" w:cs="Arial"/>
          <w:sz w:val="22"/>
          <w:szCs w:val="22"/>
          <w:shd w:val="clear" w:color="auto" w:fill="FFFFFF"/>
          <w:lang w:val="en-GB"/>
        </w:rPr>
        <w:t>are</w:t>
      </w:r>
      <w:r w:rsidR="00E41530" w:rsidRPr="007A2747">
        <w:rPr>
          <w:rStyle w:val="apple-converted-space"/>
          <w:rFonts w:ascii="Arial" w:hAnsi="Arial" w:cs="Arial"/>
          <w:sz w:val="22"/>
          <w:szCs w:val="22"/>
          <w:shd w:val="clear" w:color="auto" w:fill="FFFFFF"/>
          <w:lang w:val="en-GB"/>
        </w:rPr>
        <w:t xml:space="preserve"> </w:t>
      </w:r>
      <w:r w:rsidR="0048121C">
        <w:rPr>
          <w:rStyle w:val="apple-converted-space"/>
          <w:rFonts w:ascii="Arial" w:hAnsi="Arial" w:cs="Arial"/>
          <w:sz w:val="22"/>
          <w:szCs w:val="22"/>
          <w:shd w:val="clear" w:color="auto" w:fill="FFFFFF"/>
          <w:lang w:val="en-GB"/>
        </w:rPr>
        <w:t>again</w:t>
      </w:r>
      <w:r w:rsidR="00E41530" w:rsidRPr="007A2747">
        <w:rPr>
          <w:rStyle w:val="apple-converted-space"/>
          <w:rFonts w:ascii="Arial" w:hAnsi="Arial" w:cs="Arial"/>
          <w:sz w:val="22"/>
          <w:szCs w:val="22"/>
          <w:shd w:val="clear" w:color="auto" w:fill="FFFFFF"/>
          <w:lang w:val="en-GB"/>
        </w:rPr>
        <w:t xml:space="preserve"> sealed for the third time. </w:t>
      </w:r>
      <w:r w:rsidR="00E41530" w:rsidRPr="00BB3E30">
        <w:rPr>
          <w:rFonts w:ascii="Arial" w:hAnsi="Arial" w:cs="Arial"/>
          <w:sz w:val="22"/>
          <w:szCs w:val="22"/>
          <w:lang w:val="en-GB"/>
        </w:rPr>
        <w:t>If the mock poll is unsuccessful, a new EVM has to be requested, which may lead to repolling for that particular station.</w:t>
      </w:r>
    </w:p>
    <w:p w:rsidR="00011743" w:rsidRPr="003D1DCA" w:rsidRDefault="00011743" w:rsidP="00057250">
      <w:pPr>
        <w:spacing w:after="120" w:line="480" w:lineRule="auto"/>
        <w:jc w:val="both"/>
        <w:rPr>
          <w:rFonts w:ascii="Arial" w:hAnsi="Arial" w:cs="Arial"/>
        </w:rPr>
      </w:pPr>
      <w:r>
        <w:rPr>
          <w:rFonts w:ascii="Arial" w:hAnsi="Arial" w:cs="Arial"/>
        </w:rPr>
        <w:t>On election d</w:t>
      </w:r>
      <w:r w:rsidRPr="007A2747">
        <w:rPr>
          <w:rFonts w:ascii="Arial" w:hAnsi="Arial" w:cs="Arial"/>
        </w:rPr>
        <w:t xml:space="preserve">ay, </w:t>
      </w:r>
      <w:r w:rsidR="002A50CB">
        <w:rPr>
          <w:rFonts w:ascii="Arial" w:hAnsi="Arial" w:cs="Arial"/>
        </w:rPr>
        <w:t>voting stations open 7am-7pm. E</w:t>
      </w:r>
      <w:r w:rsidRPr="007A2747">
        <w:rPr>
          <w:rFonts w:ascii="Arial" w:hAnsi="Arial" w:cs="Arial"/>
        </w:rPr>
        <w:t>ach station has several polling</w:t>
      </w:r>
      <w:r>
        <w:rPr>
          <w:rFonts w:ascii="Arial" w:hAnsi="Arial" w:cs="Arial"/>
        </w:rPr>
        <w:t xml:space="preserve"> booths inside</w:t>
      </w:r>
      <w:r w:rsidR="002A50CB">
        <w:rPr>
          <w:rFonts w:ascii="Arial" w:hAnsi="Arial" w:cs="Arial"/>
        </w:rPr>
        <w:t>, and e</w:t>
      </w:r>
      <w:r w:rsidRPr="003D1DCA">
        <w:rPr>
          <w:rFonts w:ascii="Arial" w:hAnsi="Arial" w:cs="Arial"/>
        </w:rPr>
        <w:t>ach booth houses electoral officers, as well as political pa</w:t>
      </w:r>
      <w:r>
        <w:rPr>
          <w:rFonts w:ascii="Arial" w:hAnsi="Arial" w:cs="Arial"/>
        </w:rPr>
        <w:t>rty representatives and one EVM</w:t>
      </w:r>
      <w:r w:rsidRPr="003D1DCA">
        <w:rPr>
          <w:rFonts w:ascii="Arial" w:hAnsi="Arial" w:cs="Arial"/>
        </w:rPr>
        <w:t xml:space="preserve">. Voters queue and enter a voting booth when a first election officer </w:t>
      </w:r>
      <w:r w:rsidR="000442C0">
        <w:rPr>
          <w:rFonts w:ascii="Arial" w:hAnsi="Arial" w:cs="Arial"/>
        </w:rPr>
        <w:t>complete</w:t>
      </w:r>
      <w:r w:rsidRPr="003D1DCA">
        <w:rPr>
          <w:rFonts w:ascii="Arial" w:hAnsi="Arial" w:cs="Arial"/>
        </w:rPr>
        <w:t>s the identification process, checking the voter’s card against the printout register for the booth.</w:t>
      </w:r>
      <w:r>
        <w:rPr>
          <w:rFonts w:ascii="Arial" w:hAnsi="Arial" w:cs="Arial"/>
        </w:rPr>
        <w:t xml:space="preserve"> A second officer</w:t>
      </w:r>
      <w:r w:rsidRPr="003D1DCA">
        <w:rPr>
          <w:rFonts w:ascii="Arial" w:hAnsi="Arial" w:cs="Arial"/>
        </w:rPr>
        <w:t xml:space="preserve"> crosses out the voter’s name in the printout, asks them to sign the register against their name, and marks their right index finger with an impermeable ink line. A third officer then unlocks the EVM, using the control unit attached to it. The voter proceeds to use the machine behind a screen, presses the button corresponding to the candidate name of their choice, and a sound signal is heard confirming that vote has happened. The voter then leaves the booth</w:t>
      </w:r>
      <w:r w:rsidR="000442C0">
        <w:rPr>
          <w:rFonts w:ascii="Arial" w:hAnsi="Arial" w:cs="Arial"/>
        </w:rPr>
        <w:t xml:space="preserve">, </w:t>
      </w:r>
      <w:r w:rsidRPr="003D1DCA">
        <w:rPr>
          <w:rFonts w:ascii="Arial" w:hAnsi="Arial" w:cs="Arial"/>
        </w:rPr>
        <w:t xml:space="preserve">supervised by a fourth officer. </w:t>
      </w:r>
    </w:p>
    <w:p w:rsidR="00011743" w:rsidRDefault="00011743"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sidRPr="003D1DCA">
        <w:rPr>
          <w:rFonts w:ascii="Arial" w:hAnsi="Arial" w:cs="Arial"/>
          <w:sz w:val="22"/>
          <w:szCs w:val="22"/>
          <w:shd w:val="clear" w:color="auto" w:fill="FFFFFF"/>
          <w:lang w:val="en-GB"/>
        </w:rPr>
        <w:t>At the closing</w:t>
      </w:r>
      <w:r>
        <w:rPr>
          <w:rFonts w:ascii="Arial" w:hAnsi="Arial" w:cs="Arial"/>
          <w:sz w:val="22"/>
          <w:szCs w:val="22"/>
          <w:shd w:val="clear" w:color="auto" w:fill="FFFFFF"/>
          <w:lang w:val="en-GB"/>
        </w:rPr>
        <w:t xml:space="preserve"> time of polling stations, the polling officer in charge of the control unit presses the 'close' key</w:t>
      </w:r>
      <w:r w:rsidRPr="003D1DCA">
        <w:rPr>
          <w:rFonts w:ascii="Arial" w:hAnsi="Arial" w:cs="Arial"/>
          <w:sz w:val="22"/>
          <w:szCs w:val="22"/>
          <w:shd w:val="clear" w:color="auto" w:fill="FFFFFF"/>
          <w:lang w:val="en-GB"/>
        </w:rPr>
        <w:t xml:space="preserve">, preventing the EVM from accepting any more votes. </w:t>
      </w:r>
      <w:r>
        <w:rPr>
          <w:rFonts w:ascii="Arial" w:hAnsi="Arial" w:cs="Arial"/>
          <w:sz w:val="22"/>
          <w:szCs w:val="22"/>
          <w:shd w:val="clear" w:color="auto" w:fill="FFFFFF"/>
          <w:lang w:val="en-GB"/>
        </w:rPr>
        <w:t xml:space="preserve">The machines are placed in plastic boxes and are taken to the </w:t>
      </w:r>
      <w:proofErr w:type="spellStart"/>
      <w:r>
        <w:rPr>
          <w:rFonts w:ascii="Arial" w:hAnsi="Arial" w:cs="Arial"/>
          <w:sz w:val="22"/>
          <w:szCs w:val="22"/>
          <w:shd w:val="clear" w:color="auto" w:fill="FFFFFF"/>
          <w:lang w:val="en-GB"/>
        </w:rPr>
        <w:t>strongroom</w:t>
      </w:r>
      <w:proofErr w:type="spellEnd"/>
      <w:r>
        <w:rPr>
          <w:rFonts w:ascii="Arial" w:hAnsi="Arial" w:cs="Arial"/>
          <w:sz w:val="22"/>
          <w:szCs w:val="22"/>
          <w:shd w:val="clear" w:color="auto" w:fill="FFFFFF"/>
          <w:lang w:val="en-GB"/>
        </w:rPr>
        <w:t xml:space="preserve">, where they are kept under armed </w:t>
      </w:r>
      <w:r>
        <w:rPr>
          <w:rFonts w:ascii="Arial" w:hAnsi="Arial" w:cs="Arial"/>
          <w:sz w:val="22"/>
          <w:szCs w:val="22"/>
          <w:shd w:val="clear" w:color="auto" w:fill="FFFFFF"/>
          <w:lang w:val="en-GB"/>
        </w:rPr>
        <w:lastRenderedPageBreak/>
        <w:t>police guard till</w:t>
      </w:r>
      <w:r w:rsidRPr="003D1DCA">
        <w:rPr>
          <w:rFonts w:ascii="Arial" w:hAnsi="Arial" w:cs="Arial"/>
          <w:sz w:val="22"/>
          <w:szCs w:val="22"/>
          <w:shd w:val="clear" w:color="auto" w:fill="FFFFFF"/>
          <w:lang w:val="en-GB"/>
        </w:rPr>
        <w:t xml:space="preserve"> the d</w:t>
      </w:r>
      <w:r>
        <w:rPr>
          <w:rFonts w:ascii="Arial" w:hAnsi="Arial" w:cs="Arial"/>
          <w:sz w:val="22"/>
          <w:szCs w:val="22"/>
          <w:shd w:val="clear" w:color="auto" w:fill="FFFFFF"/>
          <w:lang w:val="en-GB"/>
        </w:rPr>
        <w:t>ay scheduled for the vote count. The machines</w:t>
      </w:r>
      <w:r w:rsidRPr="003D1DCA">
        <w:rPr>
          <w:rFonts w:ascii="Arial" w:hAnsi="Arial" w:cs="Arial"/>
          <w:sz w:val="22"/>
          <w:szCs w:val="22"/>
          <w:shd w:val="clear" w:color="auto" w:fill="FFFFFF"/>
          <w:lang w:val="en-GB"/>
        </w:rPr>
        <w:t xml:space="preserve"> are brought to the counting centres, which are usually located in public buildings but accessible only by the election</w:t>
      </w:r>
      <w:r>
        <w:rPr>
          <w:rFonts w:ascii="Arial" w:hAnsi="Arial" w:cs="Arial"/>
          <w:sz w:val="22"/>
          <w:szCs w:val="22"/>
          <w:shd w:val="clear" w:color="auto" w:fill="FFFFFF"/>
          <w:lang w:val="en-GB"/>
        </w:rPr>
        <w:t xml:space="preserve"> staff in charge. Pressing the ‘r</w:t>
      </w:r>
      <w:r w:rsidRPr="003D1DCA">
        <w:rPr>
          <w:rFonts w:ascii="Arial" w:hAnsi="Arial" w:cs="Arial"/>
          <w:sz w:val="22"/>
          <w:szCs w:val="22"/>
          <w:shd w:val="clear" w:color="auto" w:fill="FFFFFF"/>
          <w:lang w:val="en-GB"/>
        </w:rPr>
        <w:t>esults</w:t>
      </w:r>
      <w:r>
        <w:rPr>
          <w:rFonts w:ascii="Arial" w:hAnsi="Arial" w:cs="Arial"/>
          <w:sz w:val="22"/>
          <w:szCs w:val="22"/>
          <w:shd w:val="clear" w:color="auto" w:fill="FFFFFF"/>
          <w:lang w:val="en-GB"/>
        </w:rPr>
        <w:t>’</w:t>
      </w:r>
      <w:r w:rsidRPr="003D1DCA">
        <w:rPr>
          <w:rFonts w:ascii="Arial" w:hAnsi="Arial" w:cs="Arial"/>
          <w:sz w:val="22"/>
          <w:szCs w:val="22"/>
          <w:shd w:val="clear" w:color="auto" w:fill="FFFFFF"/>
          <w:lang w:val="en-GB"/>
        </w:rPr>
        <w:t xml:space="preserve"> key on each EVM reveals </w:t>
      </w:r>
      <w:r w:rsidRPr="003D1DCA">
        <w:rPr>
          <w:rFonts w:ascii="Arial" w:hAnsi="Arial" w:cs="Arial"/>
          <w:sz w:val="22"/>
          <w:szCs w:val="22"/>
          <w:lang w:val="en-GB"/>
        </w:rPr>
        <w:t>a sequence of outputs: the number of candidates, the total votes, and then the number of votes rece</w:t>
      </w:r>
      <w:r w:rsidR="006B2520">
        <w:rPr>
          <w:rFonts w:ascii="Arial" w:hAnsi="Arial" w:cs="Arial"/>
          <w:sz w:val="22"/>
          <w:szCs w:val="22"/>
          <w:lang w:val="en-GB"/>
        </w:rPr>
        <w:t xml:space="preserve">ived by each candidate, </w:t>
      </w:r>
      <w:r w:rsidRPr="003D1DCA">
        <w:rPr>
          <w:rFonts w:ascii="Arial" w:hAnsi="Arial" w:cs="Arial"/>
          <w:sz w:val="22"/>
          <w:szCs w:val="22"/>
          <w:lang w:val="en-GB"/>
        </w:rPr>
        <w:t>from the highest to the lowest. These results are manually recorded from each machine, and aggregated to determine final results</w:t>
      </w:r>
      <w:r>
        <w:rPr>
          <w:rFonts w:ascii="Arial" w:hAnsi="Arial" w:cs="Arial"/>
          <w:sz w:val="22"/>
          <w:szCs w:val="22"/>
          <w:lang w:val="en-GB"/>
        </w:rPr>
        <w:t>, usually within a few hours</w:t>
      </w:r>
      <w:r w:rsidRPr="00BB3E30">
        <w:rPr>
          <w:rFonts w:ascii="Arial" w:hAnsi="Arial" w:cs="Arial"/>
          <w:sz w:val="22"/>
          <w:szCs w:val="22"/>
          <w:lang w:val="en-GB"/>
        </w:rPr>
        <w:t>.</w:t>
      </w:r>
    </w:p>
    <w:p w:rsidR="00E5572A" w:rsidRPr="00BB3E30" w:rsidRDefault="00E5572A"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p>
    <w:p w:rsidR="008C0CA2" w:rsidRDefault="00966126" w:rsidP="00CA1E0B">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Pr>
          <w:rFonts w:ascii="Arial" w:hAnsi="Arial" w:cs="Arial"/>
          <w:sz w:val="22"/>
          <w:szCs w:val="22"/>
          <w:u w:val="single"/>
          <w:lang w:val="en-GB"/>
        </w:rPr>
        <w:t>STAGE 1</w:t>
      </w:r>
      <w:r w:rsidR="008C0CA2" w:rsidRPr="00CA1E0B">
        <w:rPr>
          <w:rFonts w:ascii="Arial" w:hAnsi="Arial" w:cs="Arial"/>
          <w:sz w:val="22"/>
          <w:szCs w:val="22"/>
          <w:u w:val="single"/>
          <w:lang w:val="en-GB"/>
        </w:rPr>
        <w:t xml:space="preserve">: </w:t>
      </w:r>
      <w:r w:rsidR="008C0CA2">
        <w:rPr>
          <w:rFonts w:ascii="Arial" w:hAnsi="Arial" w:cs="Arial"/>
          <w:sz w:val="22"/>
          <w:szCs w:val="22"/>
          <w:u w:val="single"/>
          <w:lang w:val="en-GB"/>
        </w:rPr>
        <w:t>ESTABLISHING A CASE OF TRUST IN E-VOTING</w:t>
      </w:r>
    </w:p>
    <w:p w:rsidR="00CA1E0B" w:rsidRPr="00CA1E0B" w:rsidRDefault="00CA1E0B" w:rsidP="00CA1E0B">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CA1E0B">
        <w:rPr>
          <w:rFonts w:ascii="Arial" w:hAnsi="Arial" w:cs="Arial"/>
          <w:sz w:val="22"/>
          <w:szCs w:val="22"/>
          <w:u w:val="single"/>
          <w:lang w:val="en-GB"/>
        </w:rPr>
        <w:t xml:space="preserve">HYPOTHESIZING TRUST IN E-VOTING </w:t>
      </w:r>
    </w:p>
    <w:p w:rsidR="00824DE1" w:rsidRPr="00966AC5" w:rsidRDefault="00824DE1" w:rsidP="007B0F44">
      <w:pPr>
        <w:pStyle w:val="xmsonormal"/>
        <w:shd w:val="clear" w:color="auto" w:fill="FFFFFF"/>
        <w:spacing w:before="0" w:beforeAutospacing="0" w:after="120" w:afterAutospacing="0" w:line="480" w:lineRule="auto"/>
        <w:jc w:val="both"/>
        <w:rPr>
          <w:rFonts w:ascii="Arial" w:hAnsi="Arial" w:cs="Arial"/>
          <w:sz w:val="22"/>
          <w:szCs w:val="22"/>
          <w:lang w:val="en-GB"/>
        </w:rPr>
      </w:pPr>
      <w:r w:rsidRPr="00966AC5">
        <w:rPr>
          <w:rFonts w:ascii="Arial" w:hAnsi="Arial" w:cs="Arial"/>
          <w:sz w:val="22"/>
          <w:szCs w:val="22"/>
          <w:lang w:val="en-GB"/>
        </w:rPr>
        <w:t xml:space="preserve">There are </w:t>
      </w:r>
      <w:r w:rsidR="001B14FD">
        <w:rPr>
          <w:rFonts w:ascii="Arial" w:hAnsi="Arial" w:cs="Arial"/>
          <w:sz w:val="22"/>
          <w:szCs w:val="22"/>
          <w:lang w:val="en-GB"/>
        </w:rPr>
        <w:t>various</w:t>
      </w:r>
      <w:r w:rsidRPr="00966AC5">
        <w:rPr>
          <w:rFonts w:ascii="Arial" w:hAnsi="Arial" w:cs="Arial"/>
          <w:sz w:val="22"/>
          <w:szCs w:val="22"/>
          <w:lang w:val="en-GB"/>
        </w:rPr>
        <w:t xml:space="preserve"> indications that e-voting is widely trusted in India. </w:t>
      </w:r>
      <w:r w:rsidR="001B14FD">
        <w:rPr>
          <w:rFonts w:ascii="Arial" w:hAnsi="Arial" w:cs="Arial"/>
          <w:sz w:val="22"/>
          <w:szCs w:val="22"/>
          <w:lang w:val="en-GB"/>
        </w:rPr>
        <w:t>To begin with</w:t>
      </w:r>
      <w:r w:rsidRPr="00966AC5">
        <w:rPr>
          <w:rFonts w:ascii="Arial" w:hAnsi="Arial" w:cs="Arial"/>
          <w:sz w:val="22"/>
          <w:szCs w:val="22"/>
          <w:lang w:val="en-GB"/>
        </w:rPr>
        <w:t>, the remarkably high level of trust in the ECI shown in public surveys suggests that e-voting, which is one of the most visible activities of this institution, is also trusted. According to the latest (2017) Electoral Integrity Project public perception surveys</w:t>
      </w:r>
      <w:r w:rsidRPr="00966AC5">
        <w:rPr>
          <w:rStyle w:val="EndnoteReference"/>
          <w:rFonts w:ascii="Arial" w:hAnsi="Arial" w:cs="Arial"/>
          <w:sz w:val="22"/>
          <w:szCs w:val="22"/>
          <w:lang w:val="en-GB"/>
        </w:rPr>
        <w:endnoteReference w:id="14"/>
      </w:r>
      <w:r w:rsidRPr="00966AC5">
        <w:rPr>
          <w:rFonts w:ascii="Arial" w:hAnsi="Arial" w:cs="Arial"/>
          <w:sz w:val="22"/>
          <w:szCs w:val="22"/>
          <w:lang w:val="en-GB"/>
        </w:rPr>
        <w:t>, the ECI enjoys the highest confidence rate among state organizations. Indian citizens rated the ECI 8.08 out of 10</w:t>
      </w:r>
      <w:r w:rsidR="000E2FA8">
        <w:rPr>
          <w:rFonts w:ascii="Arial" w:hAnsi="Arial" w:cs="Arial"/>
          <w:sz w:val="22"/>
          <w:szCs w:val="22"/>
          <w:lang w:val="en-GB"/>
        </w:rPr>
        <w:t>. C</w:t>
      </w:r>
      <w:r w:rsidRPr="00966AC5">
        <w:rPr>
          <w:rFonts w:ascii="Arial" w:hAnsi="Arial" w:cs="Arial"/>
          <w:sz w:val="22"/>
          <w:szCs w:val="22"/>
          <w:lang w:val="en-GB"/>
        </w:rPr>
        <w:t>omparatively they rated the political parties 4.58 and the police 5.5; in the US the EMBs are rated 7.23 out of 10, and the political parties</w:t>
      </w:r>
      <w:r w:rsidR="0080660A">
        <w:rPr>
          <w:rFonts w:ascii="Arial" w:hAnsi="Arial" w:cs="Arial"/>
          <w:sz w:val="22"/>
          <w:szCs w:val="22"/>
          <w:lang w:val="en-GB"/>
        </w:rPr>
        <w:t xml:space="preserve"> 5.93, and the police 5.7. </w:t>
      </w:r>
      <w:r w:rsidRPr="00966AC5">
        <w:rPr>
          <w:rFonts w:ascii="Arial" w:hAnsi="Arial" w:cs="Arial"/>
          <w:sz w:val="22"/>
          <w:szCs w:val="22"/>
          <w:lang w:val="en-GB"/>
        </w:rPr>
        <w:t xml:space="preserve">Indian citizens become </w:t>
      </w:r>
      <w:r w:rsidR="0080660A">
        <w:rPr>
          <w:rFonts w:ascii="Arial" w:hAnsi="Arial" w:cs="Arial"/>
          <w:sz w:val="22"/>
          <w:szCs w:val="22"/>
          <w:lang w:val="en-GB"/>
        </w:rPr>
        <w:t xml:space="preserve">clearly </w:t>
      </w:r>
      <w:r w:rsidRPr="00966AC5">
        <w:rPr>
          <w:rFonts w:ascii="Arial" w:hAnsi="Arial" w:cs="Arial"/>
          <w:sz w:val="22"/>
          <w:szCs w:val="22"/>
          <w:lang w:val="en-GB"/>
        </w:rPr>
        <w:t xml:space="preserve">aware of the ECI when they vote and it is reasonable to infer that trust in this institution is to a large extent a manifestation of attitudes to the voting procedures that involve the use of EVMs. </w:t>
      </w:r>
      <w:r w:rsidR="0080660A">
        <w:rPr>
          <w:rFonts w:ascii="Arial" w:hAnsi="Arial" w:cs="Arial"/>
          <w:sz w:val="22"/>
          <w:szCs w:val="22"/>
          <w:lang w:val="en-GB"/>
        </w:rPr>
        <w:t>In analyses of Indian political institutions, t</w:t>
      </w:r>
      <w:r w:rsidRPr="0033248D">
        <w:rPr>
          <w:rFonts w:ascii="Arial" w:hAnsi="Arial" w:cs="Arial"/>
          <w:sz w:val="22"/>
          <w:szCs w:val="22"/>
          <w:lang w:val="en-GB"/>
        </w:rPr>
        <w:t>he introduction of EVMs is highlighted along other ECI interventions such as the deployment of central paramilitary forces, tougher legislation, and targeted security intensification in problematic areas that curbed first order malpractices such as booth capturing</w:t>
      </w:r>
      <w:r w:rsidR="002A50CB">
        <w:rPr>
          <w:rFonts w:ascii="Arial" w:hAnsi="Arial" w:cs="Arial"/>
          <w:sz w:val="22"/>
          <w:szCs w:val="22"/>
          <w:lang w:val="en-GB"/>
        </w:rPr>
        <w:t xml:space="preserve"> </w:t>
      </w:r>
      <w:r w:rsidR="002A50CB">
        <w:rPr>
          <w:rFonts w:ascii="Arial" w:hAnsi="Arial" w:cs="Arial"/>
          <w:sz w:val="22"/>
          <w:szCs w:val="22"/>
          <w:lang w:val="en-GB"/>
        </w:rPr>
        <w:fldChar w:fldCharType="begin"/>
      </w:r>
      <w:r w:rsidR="002A50CB">
        <w:rPr>
          <w:rFonts w:ascii="Arial" w:hAnsi="Arial" w:cs="Arial"/>
          <w:sz w:val="22"/>
          <w:szCs w:val="22"/>
          <w:lang w:val="en-GB"/>
        </w:rPr>
        <w:instrText xml:space="preserve"> ADDIN EN.CITE &lt;EndNote&gt;&lt;Cite&gt;&lt;Author&gt;Banerjee&lt;/Author&gt;&lt;Year&gt;2007&lt;/Year&gt;&lt;RecNum&gt;15&lt;/RecNum&gt;&lt;DisplayText&gt;(Banerjee 2007; Vaishnav 2017; Verma 2005)&lt;/DisplayText&gt;&lt;record&gt;&lt;rec-number&gt;15&lt;/rec-number&gt;&lt;foreign-keys&gt;&lt;key app="EN" db-id="vptfettek0fx20ezwwbvva5qrfpa5e5xz29w"&gt;15&lt;/key&gt;&lt;/foreign-keys&gt;&lt;ref-type name="Journal Article"&gt;17&lt;/ref-type&gt;&lt;contributors&gt;&lt;authors&gt;&lt;author&gt;Banerjee, M.&lt;/author&gt;&lt;/authors&gt;&lt;/contributors&gt;&lt;titles&gt;&lt;title&gt;Sacred elections&lt;/title&gt;&lt;secondary-title&gt;Economic &amp;amp; Political Weekly&lt;/secondary-title&gt;&lt;/titles&gt;&lt;periodical&gt;&lt;full-title&gt;Economic &amp;amp; Political Weekly&lt;/full-title&gt;&lt;/periodical&gt;&lt;pages&gt;1556-1562&lt;/pages&gt;&lt;volume&gt;42&lt;/volume&gt;&lt;number&gt;17&lt;/number&gt;&lt;dates&gt;&lt;year&gt;2007&lt;/year&gt;&lt;/dates&gt;&lt;urls&gt;&lt;/urls&gt;&lt;/record&gt;&lt;/Cite&gt;&lt;Cite&gt;&lt;Author&gt;Vaishnav&lt;/Author&gt;&lt;Year&gt;2017&lt;/Year&gt;&lt;RecNum&gt;101&lt;/RecNum&gt;&lt;record&gt;&lt;rec-number&gt;101&lt;/rec-number&gt;&lt;foreign-keys&gt;&lt;key app="EN" db-id="vptfettek0fx20ezwwbvva5qrfpa5e5xz29w"&gt;101&lt;/key&gt;&lt;/foreign-keys&gt;&lt;ref-type name="Book"&gt;6&lt;/ref-type&gt;&lt;contributors&gt;&lt;authors&gt;&lt;author&gt;Vaishnav, M.&lt;/author&gt;&lt;/authors&gt;&lt;/contributors&gt;&lt;titles&gt;&lt;title&gt;When Crime Pays: Money and Muscle in Indian Politics&lt;/title&gt;&lt;/titles&gt;&lt;dates&gt;&lt;year&gt;2017&lt;/year&gt;&lt;/dates&gt;&lt;pub-location&gt;New Haven&lt;/pub-location&gt;&lt;publisher&gt;Yale University Press&lt;/publisher&gt;&lt;urls&gt;&lt;/urls&gt;&lt;/record&gt;&lt;/Cite&gt;&lt;Cite&gt;&lt;Author&gt;Verma&lt;/Author&gt;&lt;Year&gt;2005&lt;/Year&gt;&lt;RecNum&gt;39&lt;/RecNum&gt;&lt;record&gt;&lt;rec-number&gt;39&lt;/rec-number&gt;&lt;foreign-keys&gt;&lt;key app="EN" db-id="vptfettek0fx20ezwwbvva5qrfpa5e5xz29w"&gt;39&lt;/key&gt;&lt;/foreign-keys&gt;&lt;ref-type name="Journal Article"&gt;17&lt;/ref-type&gt;&lt;contributors&gt;&lt;authors&gt;&lt;author&gt;Verma, A.&lt;/author&gt;&lt;/authors&gt;&lt;/contributors&gt;&lt;titles&gt;&lt;title&gt;Policing elections in India&lt;/title&gt;&lt;secondary-title&gt;India Review&lt;/secondary-title&gt;&lt;/titles&gt;&lt;periodical&gt;&lt;full-title&gt;India Review&lt;/full-title&gt;&lt;/periodical&gt;&lt;pages&gt;354-376&lt;/pages&gt;&lt;volume&gt;4&lt;/volume&gt;&lt;number&gt;3-4&lt;/number&gt;&lt;dates&gt;&lt;year&gt;2005&lt;/year&gt;&lt;/dates&gt;&lt;urls&gt;&lt;/urls&gt;&lt;/record&gt;&lt;/Cite&gt;&lt;/EndNote&gt;</w:instrText>
      </w:r>
      <w:r w:rsidR="002A50CB">
        <w:rPr>
          <w:rFonts w:ascii="Arial" w:hAnsi="Arial" w:cs="Arial"/>
          <w:sz w:val="22"/>
          <w:szCs w:val="22"/>
          <w:lang w:val="en-GB"/>
        </w:rPr>
        <w:fldChar w:fldCharType="separate"/>
      </w:r>
      <w:r w:rsidR="002A50CB">
        <w:rPr>
          <w:rFonts w:ascii="Arial" w:hAnsi="Arial" w:cs="Arial"/>
          <w:noProof/>
          <w:sz w:val="22"/>
          <w:szCs w:val="22"/>
          <w:lang w:val="en-GB"/>
        </w:rPr>
        <w:t>(Banerjee 2007; Vaishnav 2017; Verma 2005)</w:t>
      </w:r>
      <w:r w:rsidR="002A50CB">
        <w:rPr>
          <w:rFonts w:ascii="Arial" w:hAnsi="Arial" w:cs="Arial"/>
          <w:sz w:val="22"/>
          <w:szCs w:val="22"/>
          <w:lang w:val="en-GB"/>
        </w:rPr>
        <w:fldChar w:fldCharType="end"/>
      </w:r>
      <w:r w:rsidRPr="0033248D">
        <w:rPr>
          <w:rFonts w:ascii="Arial" w:hAnsi="Arial" w:cs="Arial"/>
          <w:sz w:val="22"/>
          <w:szCs w:val="22"/>
          <w:lang w:val="en-GB"/>
        </w:rPr>
        <w:t>.</w:t>
      </w:r>
    </w:p>
    <w:p w:rsidR="00824DE1" w:rsidRDefault="001B14FD" w:rsidP="00824DE1">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Trust in the integrity of voting procedures is often discernible in the media. For example, w</w:t>
      </w:r>
      <w:r w:rsidR="00824DE1">
        <w:rPr>
          <w:rFonts w:ascii="Arial" w:hAnsi="Arial" w:cs="Arial"/>
          <w:sz w:val="22"/>
          <w:szCs w:val="22"/>
          <w:lang w:val="en-GB"/>
        </w:rPr>
        <w:t xml:space="preserve">hen political parties challenge the hackability of EVMs, the media tend to defend the trustworthiness of the voting procedures and technology, explaining the challenges as futile </w:t>
      </w:r>
      <w:r w:rsidR="00824DE1">
        <w:rPr>
          <w:rFonts w:ascii="Arial" w:hAnsi="Arial" w:cs="Arial"/>
          <w:sz w:val="22"/>
          <w:szCs w:val="22"/>
          <w:lang w:val="en-GB"/>
        </w:rPr>
        <w:lastRenderedPageBreak/>
        <w:t>complaints of ‘bad losers’. Commenting on the two political parties’ claims at the 2017 assembly elections in Utter Pradesh and Uttarakhand that EVMs were tampered with, the Indian Express wrote:</w:t>
      </w:r>
    </w:p>
    <w:p w:rsidR="00824DE1" w:rsidRPr="00B03919" w:rsidRDefault="00824DE1" w:rsidP="00824DE1">
      <w:pPr>
        <w:pStyle w:val="xmsonormal"/>
        <w:shd w:val="clear" w:color="auto" w:fill="FFFFFF"/>
        <w:spacing w:before="0" w:beforeAutospacing="0" w:after="120" w:afterAutospacing="0" w:line="480" w:lineRule="auto"/>
        <w:ind w:left="567"/>
        <w:jc w:val="both"/>
        <w:rPr>
          <w:rFonts w:ascii="Arial" w:hAnsi="Arial" w:cs="Arial"/>
          <w:sz w:val="20"/>
          <w:szCs w:val="20"/>
          <w:lang w:val="en-GB"/>
        </w:rPr>
      </w:pPr>
      <w:r w:rsidRPr="00B03919">
        <w:rPr>
          <w:rFonts w:ascii="Arial" w:hAnsi="Arial" w:cs="Arial"/>
          <w:sz w:val="20"/>
          <w:szCs w:val="20"/>
          <w:lang w:val="en-GB"/>
        </w:rPr>
        <w:t>This is nothing but petulance and a lack of grace in defeat’ India’s democracy is far from flawless, but voters trust the polling process as free and fair. Over the years, the EC has deservedly emerged as one of the country’s most trusted institutions, a fair and independent monitor of the poll process. Courts, too, backed the EC’s efforts to weed out the flaws and distortions. Political parties across the spectrum recognise the sanctity of the polling process and instances of the looser blaming it on the EVM, the EC, or polling officials are rare. There have been times when candidates have been defeated by a narrow margin […] and they have challenged the verdict in court, but such cases have been few and far between. [The Indian Express, 13 March 2017]</w:t>
      </w:r>
    </w:p>
    <w:p w:rsidR="00824DE1" w:rsidRDefault="0080660A" w:rsidP="00824DE1">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M</w:t>
      </w:r>
      <w:r w:rsidR="00386537">
        <w:rPr>
          <w:rFonts w:ascii="Arial" w:hAnsi="Arial" w:cs="Arial"/>
          <w:sz w:val="22"/>
          <w:szCs w:val="22"/>
          <w:lang w:val="en-GB"/>
        </w:rPr>
        <w:t>ost of our interviewees took</w:t>
      </w:r>
      <w:r w:rsidR="00824DE1">
        <w:rPr>
          <w:rFonts w:ascii="Arial" w:hAnsi="Arial" w:cs="Arial"/>
          <w:sz w:val="22"/>
          <w:szCs w:val="22"/>
          <w:lang w:val="en-GB"/>
        </w:rPr>
        <w:t xml:space="preserve"> the trustworthiness </w:t>
      </w:r>
      <w:r>
        <w:rPr>
          <w:rFonts w:ascii="Arial" w:hAnsi="Arial" w:cs="Arial"/>
          <w:sz w:val="22"/>
          <w:szCs w:val="22"/>
          <w:lang w:val="en-GB"/>
        </w:rPr>
        <w:t>of e-voting for granted. Many of them</w:t>
      </w:r>
      <w:r w:rsidR="00824DE1">
        <w:rPr>
          <w:rFonts w:ascii="Arial" w:hAnsi="Arial" w:cs="Arial"/>
          <w:sz w:val="22"/>
          <w:szCs w:val="22"/>
          <w:lang w:val="en-GB"/>
        </w:rPr>
        <w:t xml:space="preserve"> barely engaged to answer our question </w:t>
      </w:r>
      <w:r w:rsidR="00824DE1" w:rsidRPr="00937D87">
        <w:rPr>
          <w:rFonts w:ascii="Arial" w:hAnsi="Arial" w:cs="Arial"/>
          <w:i/>
          <w:sz w:val="22"/>
          <w:szCs w:val="22"/>
          <w:lang w:val="en-GB"/>
        </w:rPr>
        <w:t>whether</w:t>
      </w:r>
      <w:r w:rsidR="00824DE1">
        <w:rPr>
          <w:rFonts w:ascii="Arial" w:hAnsi="Arial" w:cs="Arial"/>
          <w:sz w:val="22"/>
          <w:szCs w:val="22"/>
          <w:lang w:val="en-GB"/>
        </w:rPr>
        <w:t xml:space="preserve"> e-voting is trusted. Instead, they spontaneously offered explanations of </w:t>
      </w:r>
      <w:r w:rsidR="00824DE1" w:rsidRPr="00937D87">
        <w:rPr>
          <w:rFonts w:ascii="Arial" w:hAnsi="Arial" w:cs="Arial"/>
          <w:i/>
          <w:sz w:val="22"/>
          <w:szCs w:val="22"/>
          <w:lang w:val="en-GB"/>
        </w:rPr>
        <w:t>why</w:t>
      </w:r>
      <w:r w:rsidR="00824DE1">
        <w:rPr>
          <w:rFonts w:ascii="Arial" w:hAnsi="Arial" w:cs="Arial"/>
          <w:sz w:val="22"/>
          <w:szCs w:val="22"/>
          <w:lang w:val="en-GB"/>
        </w:rPr>
        <w:t xml:space="preserve"> it is tr</w:t>
      </w:r>
      <w:r w:rsidR="00386537">
        <w:rPr>
          <w:rFonts w:ascii="Arial" w:hAnsi="Arial" w:cs="Arial"/>
          <w:sz w:val="22"/>
          <w:szCs w:val="22"/>
          <w:lang w:val="en-GB"/>
        </w:rPr>
        <w:t>usted, telling us, for example</w:t>
      </w:r>
      <w:r w:rsidR="00C66A4D">
        <w:rPr>
          <w:rFonts w:ascii="Arial" w:hAnsi="Arial" w:cs="Arial"/>
          <w:sz w:val="22"/>
          <w:szCs w:val="22"/>
          <w:lang w:val="en-GB"/>
        </w:rPr>
        <w:t>,</w:t>
      </w:r>
      <w:r w:rsidR="00386537">
        <w:rPr>
          <w:rFonts w:ascii="Arial" w:hAnsi="Arial" w:cs="Arial"/>
          <w:sz w:val="22"/>
          <w:szCs w:val="22"/>
          <w:lang w:val="en-GB"/>
        </w:rPr>
        <w:t xml:space="preserve"> that</w:t>
      </w:r>
      <w:r w:rsidR="00824DE1">
        <w:rPr>
          <w:rFonts w:ascii="Arial" w:hAnsi="Arial" w:cs="Arial"/>
          <w:sz w:val="22"/>
          <w:szCs w:val="22"/>
          <w:lang w:val="en-GB"/>
        </w:rPr>
        <w:t xml:space="preserve"> with e-voting, the ECI managed to overcome booth</w:t>
      </w:r>
      <w:r w:rsidR="00386537">
        <w:rPr>
          <w:rFonts w:ascii="Arial" w:hAnsi="Arial" w:cs="Arial"/>
          <w:sz w:val="22"/>
          <w:szCs w:val="22"/>
          <w:lang w:val="en-GB"/>
        </w:rPr>
        <w:t xml:space="preserve"> capturing and ballot stuffing</w:t>
      </w:r>
      <w:r w:rsidR="00824DE1">
        <w:rPr>
          <w:rFonts w:ascii="Arial" w:hAnsi="Arial" w:cs="Arial"/>
          <w:sz w:val="22"/>
          <w:szCs w:val="22"/>
          <w:lang w:val="en-GB"/>
        </w:rPr>
        <w:t xml:space="preserve"> and to speed up the announcement of results.</w:t>
      </w:r>
    </w:p>
    <w:p w:rsidR="00EB59ED" w:rsidRDefault="00386537" w:rsidP="00824DE1">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These </w:t>
      </w:r>
      <w:r w:rsidR="00554000">
        <w:rPr>
          <w:rFonts w:ascii="Arial" w:hAnsi="Arial" w:cs="Arial"/>
          <w:sz w:val="22"/>
          <w:szCs w:val="22"/>
          <w:lang w:val="en-GB"/>
        </w:rPr>
        <w:t xml:space="preserve">indications </w:t>
      </w:r>
      <w:r>
        <w:rPr>
          <w:rFonts w:ascii="Arial" w:hAnsi="Arial" w:cs="Arial"/>
          <w:sz w:val="22"/>
          <w:szCs w:val="22"/>
          <w:lang w:val="en-GB"/>
        </w:rPr>
        <w:t xml:space="preserve">suggest </w:t>
      </w:r>
      <w:r w:rsidR="00554000">
        <w:rPr>
          <w:rFonts w:ascii="Arial" w:hAnsi="Arial" w:cs="Arial"/>
          <w:sz w:val="22"/>
          <w:szCs w:val="22"/>
          <w:lang w:val="en-GB"/>
        </w:rPr>
        <w:t xml:space="preserve">the hypothesis </w:t>
      </w:r>
      <w:r w:rsidR="00824DE1">
        <w:rPr>
          <w:rFonts w:ascii="Arial" w:hAnsi="Arial" w:cs="Arial"/>
          <w:sz w:val="22"/>
          <w:szCs w:val="22"/>
          <w:lang w:val="en-GB"/>
        </w:rPr>
        <w:t>that e-voting is widely trusted by voters in India.</w:t>
      </w:r>
      <w:r w:rsidR="00CA1E0B">
        <w:rPr>
          <w:rFonts w:ascii="Arial" w:hAnsi="Arial" w:cs="Arial"/>
          <w:sz w:val="22"/>
          <w:szCs w:val="22"/>
          <w:lang w:val="en-GB"/>
        </w:rPr>
        <w:t xml:space="preserve"> </w:t>
      </w:r>
      <w:r>
        <w:rPr>
          <w:rFonts w:ascii="Arial" w:hAnsi="Arial" w:cs="Arial"/>
          <w:sz w:val="22"/>
          <w:szCs w:val="22"/>
          <w:lang w:val="en-GB"/>
        </w:rPr>
        <w:t>More specifically, we hypothesize that</w:t>
      </w:r>
      <w:r w:rsidR="004E1958" w:rsidRPr="004E1958">
        <w:rPr>
          <w:rFonts w:ascii="Arial" w:hAnsi="Arial" w:cs="Arial"/>
          <w:sz w:val="22"/>
          <w:szCs w:val="22"/>
          <w:lang w:val="en-GB"/>
        </w:rPr>
        <w:t xml:space="preserve"> </w:t>
      </w:r>
      <w:r w:rsidR="00DA1594">
        <w:rPr>
          <w:rFonts w:ascii="Arial" w:hAnsi="Arial" w:cs="Arial"/>
          <w:sz w:val="22"/>
          <w:szCs w:val="22"/>
          <w:lang w:val="en-GB"/>
        </w:rPr>
        <w:t>a)</w:t>
      </w:r>
      <w:r w:rsidR="004E1958">
        <w:rPr>
          <w:rFonts w:ascii="Arial" w:hAnsi="Arial" w:cs="Arial"/>
          <w:sz w:val="22"/>
          <w:szCs w:val="22"/>
          <w:lang w:val="en-GB"/>
        </w:rPr>
        <w:t xml:space="preserve"> public acceptance of election results manifests</w:t>
      </w:r>
      <w:r>
        <w:rPr>
          <w:rFonts w:ascii="Arial" w:hAnsi="Arial" w:cs="Arial"/>
          <w:sz w:val="22"/>
          <w:szCs w:val="22"/>
          <w:lang w:val="en-GB"/>
        </w:rPr>
        <w:t xml:space="preserve"> </w:t>
      </w:r>
      <w:r w:rsidR="004E1958">
        <w:rPr>
          <w:rFonts w:ascii="Arial" w:hAnsi="Arial" w:cs="Arial"/>
          <w:sz w:val="22"/>
          <w:szCs w:val="22"/>
          <w:lang w:val="en-GB"/>
        </w:rPr>
        <w:t>trust in e-voting</w:t>
      </w:r>
      <w:r w:rsidR="00DA1594">
        <w:rPr>
          <w:rFonts w:ascii="Arial" w:hAnsi="Arial" w:cs="Arial"/>
          <w:sz w:val="22"/>
          <w:szCs w:val="22"/>
          <w:lang w:val="en-GB"/>
        </w:rPr>
        <w:t>, and b)</w:t>
      </w:r>
      <w:r w:rsidR="00554000">
        <w:rPr>
          <w:rFonts w:ascii="Arial" w:hAnsi="Arial" w:cs="Arial"/>
          <w:sz w:val="22"/>
          <w:szCs w:val="22"/>
          <w:lang w:val="en-GB"/>
        </w:rPr>
        <w:t xml:space="preserve"> protests</w:t>
      </w:r>
      <w:r w:rsidR="00DA1594">
        <w:rPr>
          <w:rFonts w:ascii="Arial" w:hAnsi="Arial" w:cs="Arial"/>
          <w:sz w:val="22"/>
          <w:szCs w:val="22"/>
          <w:lang w:val="en-GB"/>
        </w:rPr>
        <w:t xml:space="preserve"> following election results have causes other than suspicion towards e-voting.</w:t>
      </w:r>
    </w:p>
    <w:p w:rsidR="00E5572A" w:rsidRDefault="00E5572A" w:rsidP="00824DE1">
      <w:pPr>
        <w:pStyle w:val="xmsonormal"/>
        <w:shd w:val="clear" w:color="auto" w:fill="FFFFFF"/>
        <w:spacing w:before="0" w:beforeAutospacing="0" w:after="120" w:afterAutospacing="0" w:line="480" w:lineRule="auto"/>
        <w:jc w:val="both"/>
        <w:rPr>
          <w:rFonts w:ascii="Arial" w:hAnsi="Arial" w:cs="Arial"/>
          <w:sz w:val="22"/>
          <w:szCs w:val="22"/>
          <w:lang w:val="en-GB"/>
        </w:rPr>
      </w:pPr>
    </w:p>
    <w:p w:rsidR="002C5F4A" w:rsidRPr="002C5F4A" w:rsidRDefault="00CA1E0B" w:rsidP="00824DE1">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Pr>
          <w:rFonts w:ascii="Arial" w:hAnsi="Arial" w:cs="Arial"/>
          <w:sz w:val="22"/>
          <w:szCs w:val="22"/>
          <w:u w:val="single"/>
          <w:lang w:val="en-GB"/>
        </w:rPr>
        <w:t>A</w:t>
      </w:r>
      <w:r w:rsidRPr="002C5F4A">
        <w:rPr>
          <w:rFonts w:ascii="Arial" w:hAnsi="Arial" w:cs="Arial"/>
          <w:sz w:val="22"/>
          <w:szCs w:val="22"/>
          <w:u w:val="single"/>
          <w:lang w:val="en-GB"/>
        </w:rPr>
        <w:t>SSESSMENT</w:t>
      </w:r>
      <w:r>
        <w:rPr>
          <w:rFonts w:ascii="Arial" w:hAnsi="Arial" w:cs="Arial"/>
          <w:sz w:val="22"/>
          <w:szCs w:val="22"/>
          <w:u w:val="single"/>
          <w:lang w:val="en-GB"/>
        </w:rPr>
        <w:t xml:space="preserve"> OF THE HYPOTHESIS OF TRUST IN E-VOTING</w:t>
      </w:r>
    </w:p>
    <w:p w:rsidR="00052BE5" w:rsidRPr="00330A5E" w:rsidRDefault="00E1234C" w:rsidP="00B03919">
      <w:pPr>
        <w:pStyle w:val="xmsonormal"/>
        <w:shd w:val="clear" w:color="auto" w:fill="FFFFFF"/>
        <w:spacing w:before="0" w:beforeAutospacing="0" w:after="0" w:afterAutospacing="0" w:line="480" w:lineRule="auto"/>
        <w:jc w:val="both"/>
        <w:rPr>
          <w:rFonts w:ascii="Arial" w:hAnsi="Arial" w:cs="Arial"/>
        </w:rPr>
      </w:pPr>
      <w:r>
        <w:rPr>
          <w:rFonts w:ascii="Arial" w:hAnsi="Arial" w:cs="Arial"/>
          <w:sz w:val="22"/>
          <w:szCs w:val="22"/>
          <w:lang w:val="en-GB"/>
        </w:rPr>
        <w:t xml:space="preserve">The difficulty </w:t>
      </w:r>
      <w:r w:rsidR="00505F5D">
        <w:rPr>
          <w:rFonts w:ascii="Arial" w:hAnsi="Arial" w:cs="Arial"/>
          <w:sz w:val="22"/>
          <w:szCs w:val="22"/>
          <w:lang w:val="en-GB"/>
        </w:rPr>
        <w:t>of</w:t>
      </w:r>
      <w:r w:rsidR="0096495C">
        <w:rPr>
          <w:rFonts w:ascii="Arial" w:hAnsi="Arial" w:cs="Arial"/>
          <w:sz w:val="22"/>
          <w:szCs w:val="22"/>
          <w:lang w:val="en-GB"/>
        </w:rPr>
        <w:t xml:space="preserve"> establishing the validity of </w:t>
      </w:r>
      <w:r w:rsidR="00CA1E0B">
        <w:rPr>
          <w:rFonts w:ascii="Arial" w:hAnsi="Arial" w:cs="Arial"/>
          <w:sz w:val="22"/>
          <w:szCs w:val="22"/>
          <w:lang w:val="en-GB"/>
        </w:rPr>
        <w:t>the hypothesized trust in e-voting</w:t>
      </w:r>
      <w:r w:rsidR="0096495C">
        <w:rPr>
          <w:rFonts w:ascii="Arial" w:hAnsi="Arial" w:cs="Arial"/>
          <w:sz w:val="22"/>
          <w:szCs w:val="22"/>
          <w:lang w:val="en-GB"/>
        </w:rPr>
        <w:t xml:space="preserve"> as an explanation for post-election public behaviour </w:t>
      </w:r>
      <w:r>
        <w:rPr>
          <w:rFonts w:ascii="Arial" w:hAnsi="Arial" w:cs="Arial"/>
          <w:sz w:val="22"/>
          <w:szCs w:val="22"/>
          <w:lang w:val="en-GB"/>
        </w:rPr>
        <w:t>lies in disentangling trust attitudes to e-voting from alternative mechanisms that may be at play. Lack of protests after the announcement of election results in poor communities of de</w:t>
      </w:r>
      <w:r w:rsidR="0080660A">
        <w:rPr>
          <w:rFonts w:ascii="Arial" w:hAnsi="Arial" w:cs="Arial"/>
          <w:sz w:val="22"/>
          <w:szCs w:val="22"/>
          <w:lang w:val="en-GB"/>
        </w:rPr>
        <w:t>veloping countries</w:t>
      </w:r>
      <w:r>
        <w:rPr>
          <w:rFonts w:ascii="Arial" w:hAnsi="Arial" w:cs="Arial"/>
          <w:sz w:val="22"/>
          <w:szCs w:val="22"/>
          <w:lang w:val="en-GB"/>
        </w:rPr>
        <w:t xml:space="preserve"> may stem</w:t>
      </w:r>
      <w:r w:rsidRPr="00BB3E30">
        <w:rPr>
          <w:rFonts w:ascii="Arial" w:hAnsi="Arial" w:cs="Arial"/>
          <w:sz w:val="22"/>
          <w:szCs w:val="22"/>
          <w:lang w:val="en-GB"/>
        </w:rPr>
        <w:t xml:space="preserve"> from </w:t>
      </w:r>
      <w:r w:rsidR="0080660A">
        <w:rPr>
          <w:rFonts w:ascii="Arial" w:hAnsi="Arial" w:cs="Arial"/>
          <w:sz w:val="22"/>
          <w:szCs w:val="22"/>
          <w:lang w:val="en-GB"/>
        </w:rPr>
        <w:t xml:space="preserve">indifference </w:t>
      </w:r>
      <w:r>
        <w:rPr>
          <w:rFonts w:ascii="Arial" w:hAnsi="Arial" w:cs="Arial"/>
          <w:sz w:val="22"/>
          <w:szCs w:val="22"/>
          <w:lang w:val="en-GB"/>
        </w:rPr>
        <w:t xml:space="preserve">to </w:t>
      </w:r>
      <w:r>
        <w:rPr>
          <w:rFonts w:ascii="Arial" w:hAnsi="Arial" w:cs="Arial"/>
          <w:sz w:val="22"/>
          <w:szCs w:val="22"/>
          <w:lang w:val="en-GB"/>
        </w:rPr>
        <w:lastRenderedPageBreak/>
        <w:t xml:space="preserve">democracy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&lt;EndNote&gt;&lt;Cite&gt;&lt;Author&gt;Avgerou&lt;/Author&gt;&lt;Year&gt;2013&lt;/Year&gt;&lt;RecNum&gt;18&lt;/RecNum&gt;&lt;DisplayText&gt;(Avgerou 2013a)&lt;/DisplayText&gt;&lt;record&gt;&lt;rec-number&gt;18&lt;/rec-number&gt;&lt;foreign-keys&gt;&lt;key app="EN" db-id="vptfettek0fx20ezwwbvva5qrfpa5e5xz29w"&gt;18&lt;/key&gt;&lt;/foreign-keys&gt;&lt;ref-type name="Journal Article"&gt;17&lt;/ref-type&gt;&lt;contributors&gt;&lt;authors&gt;&lt;author&gt;Avgerou, C.&lt;/author&gt;&lt;/authors&gt;&lt;/contributors&gt;&lt;titles&gt;&lt;title&gt;Explaining trust in IT-mediated elections: A case study of e-voting in Brazil&lt;/title&gt;&lt;secondary-title&gt;Journal of the Association for Information Systems&lt;/secondary-title&gt;&lt;/titles&gt;&lt;periodical&gt;&lt;full-title&gt;Journal of the Association for Information Systems&lt;/full-title&gt;&lt;/periodical&gt;&lt;pages&gt;420-451&lt;/pages&gt;&lt;volume&gt;14&lt;/volume&gt;&lt;number&gt;8&lt;/number&gt;&lt;dates&gt;&lt;year&gt;2013&lt;/year&gt;&lt;/dates&gt;&lt;urls&gt;&lt;/urls&gt;&lt;/record&gt;&lt;/Cite&gt;&lt;/EndNote&gt;</w:instrText>
      </w:r>
      <w:r w:rsidR="00CA2B42">
        <w:rPr>
          <w:rFonts w:ascii="Arial" w:hAnsi="Arial" w:cs="Arial"/>
          <w:sz w:val="22"/>
          <w:szCs w:val="22"/>
          <w:lang w:val="en-GB"/>
        </w:rPr>
        <w:fldChar w:fldCharType="separate"/>
      </w:r>
      <w:r w:rsidR="007A37FE">
        <w:rPr>
          <w:rFonts w:ascii="Arial" w:hAnsi="Arial" w:cs="Arial"/>
          <w:noProof/>
          <w:sz w:val="22"/>
          <w:szCs w:val="22"/>
          <w:lang w:val="en-GB"/>
        </w:rPr>
        <w:t>(Avgerou 2013a)</w:t>
      </w:r>
      <w:r w:rsidR="00CA2B42">
        <w:rPr>
          <w:rFonts w:ascii="Arial" w:hAnsi="Arial" w:cs="Arial"/>
          <w:sz w:val="22"/>
          <w:szCs w:val="22"/>
          <w:lang w:val="en-GB"/>
        </w:rPr>
        <w:fldChar w:fldCharType="end"/>
      </w:r>
      <w:r w:rsidRPr="00BB3E30">
        <w:rPr>
          <w:rFonts w:ascii="Arial" w:hAnsi="Arial" w:cs="Arial"/>
          <w:sz w:val="22"/>
          <w:szCs w:val="22"/>
          <w:lang w:val="en-GB"/>
        </w:rPr>
        <w:t>.</w:t>
      </w:r>
      <w:r>
        <w:rPr>
          <w:rFonts w:ascii="Arial" w:hAnsi="Arial" w:cs="Arial"/>
          <w:sz w:val="22"/>
          <w:szCs w:val="22"/>
          <w:lang w:val="en-GB"/>
        </w:rPr>
        <w:t xml:space="preserve"> Given widespread violence in Indian elections, a</w:t>
      </w:r>
      <w:r w:rsidRPr="00BB3E30">
        <w:rPr>
          <w:rFonts w:ascii="Arial" w:hAnsi="Arial" w:cs="Arial"/>
          <w:sz w:val="22"/>
          <w:szCs w:val="22"/>
          <w:lang w:val="en-GB"/>
        </w:rPr>
        <w:t xml:space="preserve">nother possible explanation </w:t>
      </w:r>
      <w:r>
        <w:rPr>
          <w:rFonts w:ascii="Arial" w:hAnsi="Arial" w:cs="Arial"/>
          <w:sz w:val="22"/>
          <w:szCs w:val="22"/>
          <w:lang w:val="en-GB"/>
        </w:rPr>
        <w:t xml:space="preserve">is </w:t>
      </w:r>
      <w:r w:rsidRPr="00BB3E30">
        <w:rPr>
          <w:rFonts w:ascii="Arial" w:hAnsi="Arial" w:cs="Arial"/>
          <w:sz w:val="22"/>
          <w:szCs w:val="22"/>
          <w:lang w:val="en-GB"/>
        </w:rPr>
        <w:t xml:space="preserve">intimidation. </w:t>
      </w:r>
      <w:r w:rsidR="0080660A">
        <w:rPr>
          <w:rFonts w:ascii="Arial" w:hAnsi="Arial" w:cs="Arial"/>
          <w:sz w:val="22"/>
          <w:szCs w:val="22"/>
          <w:lang w:val="en-GB"/>
        </w:rPr>
        <w:t>Also, p</w:t>
      </w:r>
      <w:r>
        <w:rPr>
          <w:rFonts w:ascii="Arial" w:hAnsi="Arial" w:cs="Arial"/>
          <w:sz w:val="22"/>
          <w:szCs w:val="22"/>
          <w:lang w:val="en-GB"/>
        </w:rPr>
        <w:t>rotests aft</w:t>
      </w:r>
      <w:r w:rsidR="0080660A">
        <w:rPr>
          <w:rFonts w:ascii="Arial" w:hAnsi="Arial" w:cs="Arial"/>
          <w:sz w:val="22"/>
          <w:szCs w:val="22"/>
          <w:lang w:val="en-GB"/>
        </w:rPr>
        <w:t xml:space="preserve">er elections may </w:t>
      </w:r>
      <w:r>
        <w:rPr>
          <w:rFonts w:ascii="Arial" w:hAnsi="Arial" w:cs="Arial"/>
          <w:sz w:val="22"/>
          <w:szCs w:val="22"/>
          <w:lang w:val="en-GB"/>
        </w:rPr>
        <w:t xml:space="preserve">express anger about </w:t>
      </w:r>
      <w:r w:rsidR="00DA1594">
        <w:rPr>
          <w:rFonts w:ascii="Arial" w:hAnsi="Arial" w:cs="Arial"/>
          <w:sz w:val="22"/>
          <w:szCs w:val="22"/>
          <w:lang w:val="en-GB"/>
        </w:rPr>
        <w:t xml:space="preserve">election </w:t>
      </w:r>
      <w:r>
        <w:rPr>
          <w:rFonts w:ascii="Arial" w:hAnsi="Arial" w:cs="Arial"/>
          <w:sz w:val="22"/>
          <w:szCs w:val="22"/>
          <w:lang w:val="en-GB"/>
        </w:rPr>
        <w:t xml:space="preserve">malpractices other than </w:t>
      </w:r>
      <w:r w:rsidR="00DA1594">
        <w:rPr>
          <w:rFonts w:ascii="Arial" w:hAnsi="Arial" w:cs="Arial"/>
          <w:sz w:val="22"/>
          <w:szCs w:val="22"/>
          <w:lang w:val="en-GB"/>
        </w:rPr>
        <w:t>in the voting arrangements</w:t>
      </w:r>
      <w:r>
        <w:rPr>
          <w:rFonts w:ascii="Arial" w:hAnsi="Arial" w:cs="Arial"/>
          <w:sz w:val="22"/>
          <w:szCs w:val="22"/>
          <w:lang w:val="en-GB"/>
        </w:rPr>
        <w:t>. In</w:t>
      </w:r>
      <w:r w:rsidRPr="000B16E0">
        <w:rPr>
          <w:rFonts w:ascii="Arial" w:hAnsi="Arial" w:cs="Arial"/>
          <w:sz w:val="22"/>
          <w:szCs w:val="22"/>
          <w:lang w:val="en-GB"/>
        </w:rPr>
        <w:t xml:space="preserve"> this section w</w:t>
      </w:r>
      <w:r>
        <w:rPr>
          <w:rFonts w:ascii="Arial" w:hAnsi="Arial" w:cs="Arial"/>
          <w:sz w:val="22"/>
          <w:szCs w:val="22"/>
          <w:lang w:val="en-GB"/>
        </w:rPr>
        <w:t>e first examine indifference to democracy - and elections more specifically - and intimidation as two</w:t>
      </w:r>
      <w:r w:rsidRPr="000B16E0">
        <w:rPr>
          <w:rFonts w:ascii="Arial" w:hAnsi="Arial" w:cs="Arial"/>
          <w:sz w:val="22"/>
          <w:szCs w:val="22"/>
          <w:lang w:val="en-GB"/>
        </w:rPr>
        <w:t xml:space="preserve"> alternative explanations for </w:t>
      </w:r>
      <w:r>
        <w:rPr>
          <w:rFonts w:ascii="Arial" w:hAnsi="Arial" w:cs="Arial"/>
          <w:sz w:val="22"/>
          <w:szCs w:val="22"/>
          <w:lang w:val="en-GB"/>
        </w:rPr>
        <w:t xml:space="preserve">lack of protests on the announcement of election results. We then examine whether cases of protest and violence after elections express suspicion towards e-voting. </w:t>
      </w:r>
    </w:p>
    <w:p w:rsidR="00280626" w:rsidRPr="00E6104C" w:rsidRDefault="00DA59DE"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E6104C">
        <w:rPr>
          <w:rFonts w:ascii="Arial" w:hAnsi="Arial" w:cs="Arial"/>
          <w:sz w:val="22"/>
          <w:szCs w:val="22"/>
          <w:u w:val="single"/>
          <w:lang w:val="en-GB"/>
        </w:rPr>
        <w:t>Indifference</w:t>
      </w:r>
    </w:p>
    <w:p w:rsidR="004941B9" w:rsidRDefault="00956958"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The socio-economic conditions of voters </w:t>
      </w:r>
      <w:r w:rsidR="0051500E">
        <w:rPr>
          <w:rFonts w:ascii="Arial" w:hAnsi="Arial" w:cs="Arial"/>
          <w:sz w:val="22"/>
          <w:szCs w:val="22"/>
          <w:lang w:val="en-GB"/>
        </w:rPr>
        <w:t>are</w:t>
      </w:r>
      <w:r>
        <w:rPr>
          <w:rFonts w:ascii="Arial" w:hAnsi="Arial" w:cs="Arial"/>
          <w:sz w:val="22"/>
          <w:szCs w:val="22"/>
          <w:lang w:val="en-GB"/>
        </w:rPr>
        <w:t xml:space="preserve"> understood to affect their </w:t>
      </w:r>
      <w:r w:rsidR="0051500E">
        <w:rPr>
          <w:rFonts w:ascii="Arial" w:hAnsi="Arial" w:cs="Arial"/>
          <w:sz w:val="22"/>
          <w:szCs w:val="22"/>
          <w:lang w:val="en-GB"/>
        </w:rPr>
        <w:t xml:space="preserve">attitude to democracy, often creating </w:t>
      </w:r>
      <w:r w:rsidR="004941B9">
        <w:rPr>
          <w:rFonts w:ascii="Arial" w:hAnsi="Arial" w:cs="Arial"/>
          <w:sz w:val="22"/>
          <w:szCs w:val="22"/>
          <w:lang w:val="en-GB"/>
        </w:rPr>
        <w:t xml:space="preserve">apathy for elections </w:t>
      </w:r>
      <w:r w:rsidR="00CA2B42">
        <w:rPr>
          <w:rFonts w:ascii="Arial" w:hAnsi="Arial" w:cs="Arial"/>
          <w:sz w:val="22"/>
          <w:szCs w:val="22"/>
          <w:lang w:val="en-GB"/>
        </w:rPr>
        <w:fldChar w:fldCharType="begin">
          <w:fldData xml:space="preserve">PEVuZE5vdGU+PENpdGU+PEF1dGhvcj5CbGFpczwvQXV0aG9yPjxZZWFyPjIwMDY8L1llYXI+PFJl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==
</w:fldData>
        </w:fldChar>
      </w:r>
      <w:r w:rsidR="00FF3C48">
        <w:rPr>
          <w:rFonts w:ascii="Arial" w:hAnsi="Arial" w:cs="Arial"/>
          <w:sz w:val="22"/>
          <w:szCs w:val="22"/>
          <w:lang w:val="en-GB"/>
        </w:rPr>
        <w:instrText xml:space="preserve"> ADDIN EN.CITE </w:instrText>
      </w:r>
      <w:r w:rsidR="00FF3C48">
        <w:rPr>
          <w:rFonts w:ascii="Arial" w:hAnsi="Arial" w:cs="Arial"/>
          <w:sz w:val="22"/>
          <w:szCs w:val="22"/>
          <w:lang w:val="en-GB"/>
        </w:rPr>
        <w:fldChar w:fldCharType="begin">
          <w:fldData xml:space="preserve">PEVuZE5vdGU+PENpdGU+PEF1dGhvcj5CbGFpczwvQXV0aG9yPjxZZWFyPjIwMDY8L1llYXI+PFJl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==
</w:fldData>
        </w:fldChar>
      </w:r>
      <w:r w:rsidR="00FF3C48">
        <w:rPr>
          <w:rFonts w:ascii="Arial" w:hAnsi="Arial" w:cs="Arial"/>
          <w:sz w:val="22"/>
          <w:szCs w:val="22"/>
          <w:lang w:val="en-GB"/>
        </w:rPr>
        <w:instrText xml:space="preserve"> ADDIN EN.CITE.DATA </w:instrText>
      </w:r>
      <w:r w:rsidR="00FF3C48">
        <w:rPr>
          <w:rFonts w:ascii="Arial" w:hAnsi="Arial" w:cs="Arial"/>
          <w:sz w:val="22"/>
          <w:szCs w:val="22"/>
          <w:lang w:val="en-GB"/>
        </w:rPr>
      </w:r>
      <w:r w:rsidR="00FF3C48">
        <w:rPr>
          <w:rFonts w:ascii="Arial" w:hAnsi="Arial" w:cs="Arial"/>
          <w:sz w:val="22"/>
          <w:szCs w:val="22"/>
          <w:lang w:val="en-GB"/>
        </w:rPr>
        <w:fldChar w:fldCharType="end"/>
      </w:r>
      <w:r w:rsidR="00CA2B42">
        <w:rPr>
          <w:rFonts w:ascii="Arial" w:hAnsi="Arial" w:cs="Arial"/>
          <w:sz w:val="22"/>
          <w:szCs w:val="22"/>
          <w:lang w:val="en-GB"/>
        </w:rPr>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(Aguilar </w:t>
      </w:r>
      <w:r w:rsidR="00BB2E70">
        <w:rPr>
          <w:rFonts w:ascii="Arial" w:hAnsi="Arial" w:cs="Arial"/>
          <w:noProof/>
          <w:sz w:val="22"/>
          <w:szCs w:val="22"/>
          <w:lang w:val="en-GB"/>
        </w:rPr>
        <w:t>&amp; Pacek</w:t>
      </w:r>
      <w:r w:rsidR="007933D9">
        <w:rPr>
          <w:rFonts w:ascii="Arial" w:hAnsi="Arial" w:cs="Arial"/>
          <w:noProof/>
          <w:sz w:val="22"/>
          <w:szCs w:val="22"/>
          <w:lang w:val="en-GB"/>
        </w:rPr>
        <w:t xml:space="preserve"> 2000; Blais 2006; Jensen </w:t>
      </w:r>
      <w:r w:rsidR="00BB2E70">
        <w:rPr>
          <w:rFonts w:ascii="Arial" w:hAnsi="Arial" w:cs="Arial"/>
          <w:noProof/>
          <w:sz w:val="22"/>
          <w:szCs w:val="22"/>
          <w:lang w:val="en-GB"/>
        </w:rPr>
        <w:t>&amp; Justesen</w:t>
      </w:r>
      <w:r w:rsidR="007933D9">
        <w:rPr>
          <w:rFonts w:ascii="Arial" w:hAnsi="Arial" w:cs="Arial"/>
          <w:noProof/>
          <w:sz w:val="22"/>
          <w:szCs w:val="22"/>
          <w:lang w:val="en-GB"/>
        </w:rPr>
        <w:t xml:space="preserve"> 2014)</w:t>
      </w:r>
      <w:r w:rsidR="00CA2B42">
        <w:rPr>
          <w:rFonts w:ascii="Arial" w:hAnsi="Arial" w:cs="Arial"/>
          <w:sz w:val="22"/>
          <w:szCs w:val="22"/>
          <w:lang w:val="en-GB"/>
        </w:rPr>
        <w:fldChar w:fldCharType="end"/>
      </w:r>
      <w:r w:rsidR="0051500E">
        <w:rPr>
          <w:rFonts w:ascii="Arial" w:hAnsi="Arial" w:cs="Arial"/>
          <w:sz w:val="22"/>
          <w:szCs w:val="22"/>
          <w:lang w:val="en-GB"/>
        </w:rPr>
        <w:t xml:space="preserve">. Poor and socially disadvantaged citizens </w:t>
      </w:r>
      <w:r w:rsidR="004941B9">
        <w:rPr>
          <w:rFonts w:ascii="Arial" w:hAnsi="Arial" w:cs="Arial"/>
          <w:sz w:val="22"/>
          <w:szCs w:val="22"/>
          <w:lang w:val="en-GB"/>
        </w:rPr>
        <w:t xml:space="preserve">may be less likely to vote; </w:t>
      </w:r>
      <w:r w:rsidR="0051500E">
        <w:rPr>
          <w:rFonts w:ascii="Arial" w:hAnsi="Arial" w:cs="Arial"/>
          <w:sz w:val="22"/>
          <w:szCs w:val="22"/>
          <w:lang w:val="en-GB"/>
        </w:rPr>
        <w:t>th</w:t>
      </w:r>
      <w:r w:rsidR="006B2520">
        <w:rPr>
          <w:rFonts w:ascii="Arial" w:hAnsi="Arial" w:cs="Arial"/>
          <w:sz w:val="22"/>
          <w:szCs w:val="22"/>
          <w:lang w:val="en-GB"/>
        </w:rPr>
        <w:t xml:space="preserve">ey may vote because of </w:t>
      </w:r>
      <w:proofErr w:type="spellStart"/>
      <w:r w:rsidR="006B2520">
        <w:rPr>
          <w:rFonts w:ascii="Arial" w:hAnsi="Arial" w:cs="Arial"/>
          <w:sz w:val="22"/>
          <w:szCs w:val="22"/>
          <w:lang w:val="en-GB"/>
        </w:rPr>
        <w:t>clientel</w:t>
      </w:r>
      <w:r w:rsidR="0051500E">
        <w:rPr>
          <w:rFonts w:ascii="Arial" w:hAnsi="Arial" w:cs="Arial"/>
          <w:sz w:val="22"/>
          <w:szCs w:val="22"/>
          <w:lang w:val="en-GB"/>
        </w:rPr>
        <w:t>istic</w:t>
      </w:r>
      <w:proofErr w:type="spellEnd"/>
      <w:r w:rsidR="0051500E">
        <w:rPr>
          <w:rFonts w:ascii="Arial" w:hAnsi="Arial" w:cs="Arial"/>
          <w:sz w:val="22"/>
          <w:szCs w:val="22"/>
          <w:lang w:val="en-GB"/>
        </w:rPr>
        <w:t xml:space="preserve"> relationships with political parties of powerful politicians or they may be vulnerable to vote buying. In such cases, lack of protest after elections may be an indication of indifference rather than trust in election institutions, and voting in particular. </w:t>
      </w:r>
    </w:p>
    <w:p w:rsidR="00DA59DE" w:rsidRDefault="00DA59DE"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India</w:t>
      </w:r>
      <w:r w:rsidR="007D7483">
        <w:rPr>
          <w:rFonts w:ascii="Arial" w:hAnsi="Arial" w:cs="Arial"/>
          <w:sz w:val="22"/>
          <w:szCs w:val="22"/>
          <w:lang w:val="en-GB"/>
        </w:rPr>
        <w:t xml:space="preserve"> </w:t>
      </w:r>
      <w:r>
        <w:rPr>
          <w:rFonts w:ascii="Arial" w:hAnsi="Arial" w:cs="Arial"/>
          <w:sz w:val="22"/>
          <w:szCs w:val="22"/>
          <w:lang w:val="en-GB"/>
        </w:rPr>
        <w:t xml:space="preserve">is an interesting case in </w:t>
      </w:r>
      <w:r w:rsidRPr="008576BD">
        <w:rPr>
          <w:rFonts w:ascii="Arial" w:hAnsi="Arial" w:cs="Arial"/>
          <w:sz w:val="22"/>
          <w:szCs w:val="22"/>
          <w:lang w:val="en-GB"/>
        </w:rPr>
        <w:t>comparativ</w:t>
      </w:r>
      <w:r w:rsidR="006B2455" w:rsidRPr="008576BD">
        <w:rPr>
          <w:rFonts w:ascii="Arial" w:hAnsi="Arial" w:cs="Arial"/>
          <w:sz w:val="22"/>
          <w:szCs w:val="22"/>
          <w:lang w:val="en-GB"/>
        </w:rPr>
        <w:t xml:space="preserve">e </w:t>
      </w:r>
      <w:r w:rsidRPr="008576BD">
        <w:rPr>
          <w:rFonts w:ascii="Arial" w:hAnsi="Arial" w:cs="Arial"/>
          <w:sz w:val="22"/>
          <w:szCs w:val="22"/>
          <w:lang w:val="en-GB"/>
        </w:rPr>
        <w:t>politics because</w:t>
      </w:r>
      <w:r w:rsidR="006B2455" w:rsidRPr="008576BD">
        <w:rPr>
          <w:rFonts w:ascii="Arial" w:hAnsi="Arial" w:cs="Arial"/>
          <w:sz w:val="22"/>
          <w:szCs w:val="22"/>
          <w:lang w:val="en-GB"/>
        </w:rPr>
        <w:t xml:space="preserve">, despite low </w:t>
      </w:r>
      <w:r w:rsidR="007D7483" w:rsidRPr="008576BD">
        <w:rPr>
          <w:rFonts w:ascii="Arial" w:hAnsi="Arial" w:cs="Arial"/>
          <w:sz w:val="22"/>
          <w:szCs w:val="22"/>
          <w:lang w:val="en-GB"/>
        </w:rPr>
        <w:t>economic indicators and social</w:t>
      </w:r>
      <w:r w:rsidR="006B2455" w:rsidRPr="008576BD">
        <w:rPr>
          <w:rFonts w:ascii="Arial" w:hAnsi="Arial" w:cs="Arial"/>
          <w:sz w:val="22"/>
          <w:szCs w:val="22"/>
          <w:lang w:val="en-GB"/>
        </w:rPr>
        <w:t xml:space="preserve"> divisions, </w:t>
      </w:r>
      <w:r w:rsidRPr="008576BD">
        <w:rPr>
          <w:rFonts w:ascii="Arial" w:hAnsi="Arial" w:cs="Arial"/>
          <w:sz w:val="22"/>
          <w:szCs w:val="22"/>
          <w:lang w:val="en-GB"/>
        </w:rPr>
        <w:t xml:space="preserve">voter turnout is </w:t>
      </w:r>
      <w:r w:rsidR="006B2455" w:rsidRPr="008576BD">
        <w:rPr>
          <w:rFonts w:ascii="Arial" w:hAnsi="Arial" w:cs="Arial"/>
          <w:sz w:val="22"/>
          <w:szCs w:val="22"/>
          <w:lang w:val="en-GB"/>
        </w:rPr>
        <w:t>comparable to that in rich</w:t>
      </w:r>
      <w:r w:rsidR="007D7483" w:rsidRPr="008576BD">
        <w:rPr>
          <w:rFonts w:ascii="Arial" w:hAnsi="Arial" w:cs="Arial"/>
          <w:sz w:val="22"/>
          <w:szCs w:val="22"/>
          <w:lang w:val="en-GB"/>
        </w:rPr>
        <w:t xml:space="preserve"> countries with egalitarian </w:t>
      </w:r>
      <w:r w:rsidR="00EF5D31">
        <w:rPr>
          <w:rFonts w:ascii="Arial" w:hAnsi="Arial" w:cs="Arial"/>
          <w:sz w:val="22"/>
          <w:szCs w:val="22"/>
          <w:lang w:val="en-GB"/>
        </w:rPr>
        <w:t xml:space="preserve">established democracies. </w:t>
      </w:r>
      <w:r w:rsidR="006B2455" w:rsidRPr="001445E1">
        <w:rPr>
          <w:rFonts w:ascii="Arial" w:hAnsi="Arial" w:cs="Arial"/>
          <w:sz w:val="22"/>
          <w:szCs w:val="22"/>
          <w:lang w:val="en-GB"/>
        </w:rPr>
        <w:t xml:space="preserve">Although voting is not mandatory, turnout </w:t>
      </w:r>
      <w:r w:rsidR="00BA0928" w:rsidRPr="001445E1">
        <w:rPr>
          <w:rFonts w:ascii="Arial" w:hAnsi="Arial" w:cs="Arial"/>
          <w:sz w:val="22"/>
          <w:szCs w:val="22"/>
          <w:lang w:val="en-GB"/>
        </w:rPr>
        <w:t xml:space="preserve">in general elections </w:t>
      </w:r>
      <w:r w:rsidR="006B2455" w:rsidRPr="001445E1">
        <w:rPr>
          <w:rFonts w:ascii="Arial" w:hAnsi="Arial" w:cs="Arial"/>
          <w:sz w:val="22"/>
          <w:szCs w:val="22"/>
          <w:lang w:val="en-GB"/>
        </w:rPr>
        <w:t>increased substantially in the first 20 y</w:t>
      </w:r>
      <w:r w:rsidR="007D7483" w:rsidRPr="001445E1">
        <w:rPr>
          <w:rFonts w:ascii="Arial" w:hAnsi="Arial" w:cs="Arial"/>
          <w:sz w:val="22"/>
          <w:szCs w:val="22"/>
          <w:lang w:val="en-GB"/>
        </w:rPr>
        <w:t>ears of the Indian democracy to reach</w:t>
      </w:r>
      <w:r w:rsidR="006B2455" w:rsidRPr="001445E1">
        <w:rPr>
          <w:rFonts w:ascii="Arial" w:hAnsi="Arial" w:cs="Arial"/>
          <w:sz w:val="22"/>
          <w:szCs w:val="22"/>
          <w:lang w:val="en-GB"/>
        </w:rPr>
        <w:t xml:space="preserve"> </w:t>
      </w:r>
      <w:r w:rsidR="007D7483" w:rsidRPr="001445E1">
        <w:rPr>
          <w:rFonts w:ascii="Arial" w:hAnsi="Arial" w:cs="Arial"/>
          <w:sz w:val="22"/>
          <w:szCs w:val="22"/>
          <w:lang w:val="en-GB"/>
        </w:rPr>
        <w:t xml:space="preserve">an average of </w:t>
      </w:r>
      <w:r w:rsidR="006B2455" w:rsidRPr="001445E1">
        <w:rPr>
          <w:rFonts w:ascii="Arial" w:hAnsi="Arial" w:cs="Arial"/>
          <w:sz w:val="22"/>
          <w:szCs w:val="22"/>
          <w:lang w:val="en-GB"/>
        </w:rPr>
        <w:t>65.4% in 1967</w:t>
      </w:r>
      <w:r w:rsidR="007D7483" w:rsidRPr="001445E1">
        <w:rPr>
          <w:rFonts w:ascii="Arial" w:hAnsi="Arial" w:cs="Arial"/>
          <w:sz w:val="22"/>
          <w:szCs w:val="22"/>
          <w:lang w:val="en-GB"/>
        </w:rPr>
        <w:t>,</w:t>
      </w:r>
      <w:r w:rsidR="00BA0928" w:rsidRPr="001445E1">
        <w:rPr>
          <w:rFonts w:ascii="Arial" w:hAnsi="Arial" w:cs="Arial"/>
          <w:sz w:val="22"/>
          <w:szCs w:val="22"/>
          <w:lang w:val="en-GB"/>
        </w:rPr>
        <w:t xml:space="preserve"> and has remained above 60% since then</w:t>
      </w:r>
      <w:r w:rsidR="00B511D9" w:rsidRPr="001445E1">
        <w:rPr>
          <w:rFonts w:ascii="Arial" w:hAnsi="Arial" w:cs="Arial"/>
          <w:sz w:val="22"/>
          <w:szCs w:val="22"/>
          <w:lang w:val="en-GB"/>
        </w:rPr>
        <w:t xml:space="preserve"> (Banerjee 2014)</w:t>
      </w:r>
      <w:r w:rsidR="006B2455" w:rsidRPr="001445E1">
        <w:rPr>
          <w:rFonts w:ascii="Arial" w:hAnsi="Arial" w:cs="Arial"/>
          <w:sz w:val="22"/>
          <w:szCs w:val="22"/>
          <w:lang w:val="en-GB"/>
        </w:rPr>
        <w:t xml:space="preserve">. </w:t>
      </w:r>
    </w:p>
    <w:p w:rsidR="00B03919" w:rsidRDefault="00EF5D31" w:rsidP="00B03919">
      <w:pPr>
        <w:pStyle w:val="xmsonormal"/>
        <w:shd w:val="clear" w:color="auto" w:fill="FFFFFF"/>
        <w:spacing w:before="0" w:beforeAutospacing="0" w:after="0" w:afterAutospacing="0" w:line="480" w:lineRule="auto"/>
        <w:jc w:val="both"/>
        <w:rPr>
          <w:rFonts w:ascii="Arial" w:hAnsi="Arial" w:cs="Arial"/>
          <w:sz w:val="22"/>
          <w:szCs w:val="22"/>
          <w:lang w:val="en-GB"/>
        </w:rPr>
      </w:pPr>
      <w:r>
        <w:rPr>
          <w:rFonts w:ascii="Arial" w:hAnsi="Arial" w:cs="Arial"/>
          <w:sz w:val="22"/>
          <w:szCs w:val="22"/>
          <w:lang w:val="en-GB"/>
        </w:rPr>
        <w:t>A study</w:t>
      </w:r>
      <w:r w:rsidR="007A671F">
        <w:rPr>
          <w:rFonts w:ascii="Arial" w:hAnsi="Arial" w:cs="Arial"/>
          <w:sz w:val="22"/>
          <w:szCs w:val="22"/>
          <w:lang w:val="en-GB"/>
        </w:rPr>
        <w:t xml:space="preserve"> of turnout in different </w:t>
      </w:r>
      <w:r>
        <w:rPr>
          <w:rFonts w:ascii="Arial" w:hAnsi="Arial" w:cs="Arial"/>
          <w:sz w:val="22"/>
          <w:szCs w:val="22"/>
          <w:lang w:val="en-GB"/>
        </w:rPr>
        <w:t xml:space="preserve">Indian </w:t>
      </w:r>
      <w:r w:rsidR="007A671F">
        <w:rPr>
          <w:rFonts w:ascii="Arial" w:hAnsi="Arial" w:cs="Arial"/>
          <w:sz w:val="22"/>
          <w:szCs w:val="22"/>
          <w:lang w:val="en-GB"/>
        </w:rPr>
        <w:t xml:space="preserve">states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&lt;EndNote&gt;&lt;Cite&gt;&lt;Author&gt;Diwakar&lt;/Author&gt;&lt;Year&gt;2008&lt;/Year&gt;&lt;RecNum&gt;100&lt;/RecNum&gt;&lt;DisplayText&gt;(Diwakar 2008)&lt;/DisplayText&gt;&lt;record&gt;&lt;rec-number&gt;100&lt;/rec-number&gt;&lt;foreign-keys&gt;&lt;key app="EN" db-id="vptfettek0fx20ezwwbvva5qrfpa5e5xz29w"&gt;100&lt;/key&gt;&lt;/foreign-keys&gt;&lt;ref-type name="Journal Article"&gt;17&lt;/ref-type&gt;&lt;contributors&gt;&lt;authors&gt;&lt;author&gt;Diwakar, R.&lt;/author&gt;&lt;/authors&gt;&lt;/contributors&gt;&lt;titles&gt;&lt;title&gt;Voter turnout in the Indian states: An empirical analysis&lt;/title&gt;&lt;secondary-title&gt;Journal of Elections, Public Opinion &amp;amp; Parties&lt;/secondary-title&gt;&lt;/titles&gt;&lt;periodical&gt;&lt;full-title&gt;Journal of Elections, Public Opinion &amp;amp; Parties&lt;/full-title&gt;&lt;/periodical&gt;&lt;pages&gt;75-100&lt;/pages&gt;&lt;volume&gt;18&lt;/volume&gt;&lt;number&gt;1&lt;/number&gt;&lt;dates&gt;&lt;year&gt;2008&lt;/year&gt;&lt;/dates&gt;&lt;urls&gt;&lt;/urls&gt;&lt;/record&gt;&lt;/Cite&gt;&lt;/EndNote&gt;</w:instrText>
      </w:r>
      <w:r w:rsidR="00CA2B42">
        <w:rPr>
          <w:rFonts w:ascii="Arial" w:hAnsi="Arial" w:cs="Arial"/>
          <w:sz w:val="22"/>
          <w:szCs w:val="22"/>
          <w:lang w:val="en-GB"/>
        </w:rPr>
        <w:fldChar w:fldCharType="separate"/>
      </w:r>
      <w:r w:rsidR="002B1CD6">
        <w:rPr>
          <w:rFonts w:ascii="Arial" w:hAnsi="Arial" w:cs="Arial"/>
          <w:noProof/>
          <w:sz w:val="22"/>
          <w:szCs w:val="22"/>
          <w:lang w:val="en-GB"/>
        </w:rPr>
        <w:t>(Diwakar 2008)</w:t>
      </w:r>
      <w:r w:rsidR="00CA2B42">
        <w:rPr>
          <w:rFonts w:ascii="Arial" w:hAnsi="Arial" w:cs="Arial"/>
          <w:sz w:val="22"/>
          <w:szCs w:val="22"/>
          <w:lang w:val="en-GB"/>
        </w:rPr>
        <w:fldChar w:fldCharType="end"/>
      </w:r>
      <w:r w:rsidR="00633C29">
        <w:rPr>
          <w:rFonts w:ascii="Arial" w:hAnsi="Arial" w:cs="Arial"/>
          <w:sz w:val="22"/>
          <w:szCs w:val="22"/>
          <w:lang w:val="en-GB"/>
        </w:rPr>
        <w:t xml:space="preserve"> showed that, paradoxically, turnout is higher among the poor than the rich, the less educated than </w:t>
      </w:r>
      <w:r w:rsidR="00094E9B">
        <w:rPr>
          <w:rFonts w:ascii="Arial" w:hAnsi="Arial" w:cs="Arial"/>
          <w:sz w:val="22"/>
          <w:szCs w:val="22"/>
          <w:lang w:val="en-GB"/>
        </w:rPr>
        <w:t xml:space="preserve">the </w:t>
      </w:r>
      <w:r w:rsidR="00633C29">
        <w:rPr>
          <w:rFonts w:ascii="Arial" w:hAnsi="Arial" w:cs="Arial"/>
          <w:sz w:val="22"/>
          <w:szCs w:val="22"/>
          <w:lang w:val="en-GB"/>
        </w:rPr>
        <w:t xml:space="preserve">graduates, and rural than urban voters. </w:t>
      </w:r>
      <w:r w:rsidR="007A671F">
        <w:rPr>
          <w:rFonts w:ascii="Arial" w:hAnsi="Arial" w:cs="Arial"/>
          <w:sz w:val="22"/>
          <w:szCs w:val="22"/>
          <w:lang w:val="en-GB"/>
        </w:rPr>
        <w:t>Several explanations have been suggested for the participation of the Indian poor and socially disadvantaged in ele</w:t>
      </w:r>
      <w:r w:rsidR="002B1CD6">
        <w:rPr>
          <w:rFonts w:ascii="Arial" w:hAnsi="Arial" w:cs="Arial"/>
          <w:sz w:val="22"/>
          <w:szCs w:val="22"/>
          <w:lang w:val="en-GB"/>
        </w:rPr>
        <w:t xml:space="preserve">ctions, including patronage, </w:t>
      </w:r>
      <w:r w:rsidR="007A671F">
        <w:rPr>
          <w:rFonts w:ascii="Arial" w:hAnsi="Arial" w:cs="Arial"/>
          <w:sz w:val="22"/>
          <w:szCs w:val="22"/>
          <w:lang w:val="en-GB"/>
        </w:rPr>
        <w:t>expression of grievances to the incumbents of government</w:t>
      </w:r>
      <w:r w:rsidR="002B1CD6">
        <w:rPr>
          <w:rFonts w:ascii="Arial" w:hAnsi="Arial" w:cs="Arial"/>
          <w:sz w:val="22"/>
          <w:szCs w:val="22"/>
          <w:lang w:val="en-GB"/>
        </w:rPr>
        <w:t xml:space="preserve"> and a ritual expression of people’s valuing of democracy.</w:t>
      </w:r>
      <w:r w:rsidR="009161FF">
        <w:rPr>
          <w:rFonts w:ascii="Arial" w:hAnsi="Arial" w:cs="Arial"/>
          <w:sz w:val="22"/>
          <w:szCs w:val="22"/>
          <w:lang w:val="en-GB"/>
        </w:rPr>
        <w:t xml:space="preserve"> </w:t>
      </w:r>
      <w:r w:rsidR="001C23AF">
        <w:rPr>
          <w:rFonts w:ascii="Arial" w:hAnsi="Arial" w:cs="Arial"/>
          <w:sz w:val="22"/>
          <w:szCs w:val="22"/>
          <w:lang w:val="en-GB"/>
        </w:rPr>
        <w:t>In</w:t>
      </w:r>
      <w:r w:rsidR="009161FF">
        <w:rPr>
          <w:rFonts w:ascii="Arial" w:hAnsi="Arial" w:cs="Arial"/>
          <w:sz w:val="22"/>
          <w:szCs w:val="22"/>
          <w:lang w:val="en-GB"/>
        </w:rPr>
        <w:t xml:space="preserve"> an</w:t>
      </w:r>
      <w:r w:rsidR="002B1CD6">
        <w:rPr>
          <w:rFonts w:ascii="Arial" w:hAnsi="Arial" w:cs="Arial"/>
          <w:sz w:val="22"/>
          <w:szCs w:val="22"/>
          <w:lang w:val="en-GB"/>
        </w:rPr>
        <w:t xml:space="preserve"> e</w:t>
      </w:r>
      <w:r w:rsidR="009161FF">
        <w:rPr>
          <w:rFonts w:ascii="Arial" w:hAnsi="Arial" w:cs="Arial"/>
          <w:sz w:val="22"/>
          <w:szCs w:val="22"/>
          <w:lang w:val="en-GB"/>
        </w:rPr>
        <w:t xml:space="preserve">thnographic study </w:t>
      </w:r>
      <w:r w:rsidR="00201966">
        <w:rPr>
          <w:rFonts w:ascii="Arial" w:hAnsi="Arial" w:cs="Arial"/>
          <w:sz w:val="22"/>
          <w:szCs w:val="22"/>
          <w:lang w:val="en-GB"/>
        </w:rPr>
        <w:t>of</w:t>
      </w:r>
      <w:r w:rsidR="009161FF">
        <w:rPr>
          <w:rFonts w:ascii="Arial" w:hAnsi="Arial" w:cs="Arial"/>
          <w:sz w:val="22"/>
          <w:szCs w:val="22"/>
          <w:lang w:val="en-GB"/>
        </w:rPr>
        <w:t xml:space="preserve"> two villages in West Bengal in the 2001 assembly elections, Banerjee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 ExcludeAuth="1"&gt;&lt;Author&gt;Banerjee&lt;/Author&gt;&lt;Year&gt;2007&lt;/Year&gt;&lt;RecNum&gt;15&lt;/RecNum&gt;&lt;DisplayText&gt;(2007)&lt;/DisplayText&gt;&lt;record&gt;&lt;rec-number&gt;15&lt;/rec-number&gt;&lt;foreign-keys&gt;&lt;key app="EN" db-id="vptfettek0fx20ezwwbvva5qrfpa5e5xz29w"&gt;15&lt;/key&gt;&lt;/foreign-keys&gt;&lt;ref-type name="Journal Article"&gt;17&lt;/ref-type&gt;&lt;contributors&gt;&lt;authors&gt;&lt;author&gt;Banerjee, M.&lt;/author&gt;&lt;/authors&gt;&lt;/contributors&gt;&lt;titles&gt;&lt;title&gt;Sacred elections&lt;/title&gt;&lt;secondary-title&gt;Economic &amp;amp; Political Weekly&lt;/secondary-title&gt;&lt;/titles&gt;&lt;periodical&gt;&lt;full-title&gt;Economic &amp;amp; Political Weekly&lt;/full-title&gt;&lt;/periodical&gt;&lt;pages&gt;1556-1562&lt;/pages&gt;&lt;volume&gt;42&lt;/volume&gt;&lt;number&gt;17&lt;/number&gt;&lt;dates&gt;&lt;year&gt;2007&lt;/year&gt;&lt;/dates&gt;&lt;urls&gt;&lt;/urls&gt;&lt;/record&gt;&lt;/Cite&gt;&lt;/EndNote&gt;</w:instrText>
      </w:r>
      <w:r w:rsidR="00CA2B42">
        <w:rPr>
          <w:rFonts w:ascii="Arial" w:hAnsi="Arial" w:cs="Arial"/>
          <w:sz w:val="22"/>
          <w:szCs w:val="22"/>
          <w:lang w:val="en-GB"/>
        </w:rPr>
        <w:fldChar w:fldCharType="separate"/>
      </w:r>
      <w:r w:rsidR="009161FF">
        <w:rPr>
          <w:rFonts w:ascii="Arial" w:hAnsi="Arial" w:cs="Arial"/>
          <w:noProof/>
          <w:sz w:val="22"/>
          <w:szCs w:val="22"/>
          <w:lang w:val="en-GB"/>
        </w:rPr>
        <w:t>(2007)</w:t>
      </w:r>
      <w:r w:rsidR="00CA2B42">
        <w:rPr>
          <w:rFonts w:ascii="Arial" w:hAnsi="Arial" w:cs="Arial"/>
          <w:sz w:val="22"/>
          <w:szCs w:val="22"/>
          <w:lang w:val="en-GB"/>
        </w:rPr>
        <w:fldChar w:fldCharType="end"/>
      </w:r>
      <w:r w:rsidR="009161FF">
        <w:rPr>
          <w:rFonts w:ascii="Arial" w:hAnsi="Arial" w:cs="Arial"/>
          <w:sz w:val="22"/>
          <w:szCs w:val="22"/>
          <w:lang w:val="en-GB"/>
        </w:rPr>
        <w:t xml:space="preserve"> explains the high level of participation (more than 90% of </w:t>
      </w:r>
      <w:r w:rsidR="001349E6">
        <w:rPr>
          <w:rFonts w:ascii="Arial" w:hAnsi="Arial" w:cs="Arial"/>
          <w:sz w:val="22"/>
          <w:szCs w:val="22"/>
          <w:lang w:val="en-GB"/>
        </w:rPr>
        <w:t xml:space="preserve">the </w:t>
      </w:r>
      <w:r w:rsidR="009161FF">
        <w:rPr>
          <w:rFonts w:ascii="Arial" w:hAnsi="Arial" w:cs="Arial"/>
          <w:sz w:val="22"/>
          <w:szCs w:val="22"/>
          <w:lang w:val="en-GB"/>
        </w:rPr>
        <w:t>adult population) as taking the opportunity for confirming poor people’s citizenship</w:t>
      </w:r>
      <w:r w:rsidR="00C96618">
        <w:rPr>
          <w:rFonts w:ascii="Arial" w:hAnsi="Arial" w:cs="Arial"/>
          <w:sz w:val="22"/>
          <w:szCs w:val="22"/>
          <w:lang w:val="en-GB"/>
        </w:rPr>
        <w:t xml:space="preserve"> in a </w:t>
      </w:r>
      <w:r w:rsidR="00C96618">
        <w:rPr>
          <w:rFonts w:ascii="Arial" w:hAnsi="Arial" w:cs="Arial"/>
          <w:sz w:val="22"/>
          <w:szCs w:val="22"/>
          <w:lang w:val="en-GB"/>
        </w:rPr>
        <w:lastRenderedPageBreak/>
        <w:t>democracy</w:t>
      </w:r>
      <w:r w:rsidR="009161FF">
        <w:rPr>
          <w:rFonts w:ascii="Arial" w:hAnsi="Arial" w:cs="Arial"/>
          <w:sz w:val="22"/>
          <w:szCs w:val="22"/>
          <w:lang w:val="en-GB"/>
        </w:rPr>
        <w:t xml:space="preserve">. </w:t>
      </w:r>
      <w:r w:rsidR="00C96618">
        <w:rPr>
          <w:rFonts w:ascii="Arial" w:hAnsi="Arial" w:cs="Arial"/>
          <w:sz w:val="22"/>
          <w:szCs w:val="22"/>
          <w:lang w:val="en-GB"/>
        </w:rPr>
        <w:t xml:space="preserve">She observed </w:t>
      </w:r>
      <w:r w:rsidR="001C23AF">
        <w:rPr>
          <w:rFonts w:ascii="Arial" w:hAnsi="Arial" w:cs="Arial"/>
          <w:sz w:val="22"/>
          <w:szCs w:val="22"/>
          <w:lang w:val="en-GB"/>
        </w:rPr>
        <w:t>a celebratory atmosphere in which</w:t>
      </w:r>
      <w:r w:rsidR="00C96618">
        <w:rPr>
          <w:rFonts w:ascii="Arial" w:hAnsi="Arial" w:cs="Arial"/>
          <w:sz w:val="22"/>
          <w:szCs w:val="22"/>
          <w:lang w:val="en-GB"/>
        </w:rPr>
        <w:t xml:space="preserve"> the ‘egalitarian mechanism of the poll afforded particular pleasure</w:t>
      </w:r>
      <w:r w:rsidR="001C23AF">
        <w:rPr>
          <w:rFonts w:ascii="Arial" w:hAnsi="Arial" w:cs="Arial"/>
          <w:sz w:val="22"/>
          <w:szCs w:val="22"/>
          <w:lang w:val="en-GB"/>
        </w:rPr>
        <w:t xml:space="preserve"> [to the villagers]</w:t>
      </w:r>
      <w:r w:rsidR="00C96618">
        <w:rPr>
          <w:rFonts w:ascii="Arial" w:hAnsi="Arial" w:cs="Arial"/>
          <w:sz w:val="22"/>
          <w:szCs w:val="22"/>
          <w:lang w:val="en-GB"/>
        </w:rPr>
        <w:t xml:space="preserv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 ExcludeAuth="1"&gt;&lt;Author&gt;Banerjee&lt;/Author&gt;&lt;Year&gt;2007&lt;/Year&gt;&lt;RecNum&gt;15&lt;/RecNum&gt;&lt;Pages&gt;1560&lt;/Pages&gt;&lt;DisplayText&gt;(2007)&lt;/DisplayText&gt;&lt;record&gt;&lt;rec-number&gt;15&lt;/rec-number&gt;&lt;foreign-keys&gt;&lt;key app="EN" db-id="vptfettek0fx20ezwwbvva5qrfpa5e5xz29w"&gt;15&lt;/key&gt;&lt;/foreign-keys&gt;&lt;ref-type name="Journal Article"&gt;17&lt;/ref-type&gt;&lt;contributors&gt;&lt;authors&gt;&lt;author&gt;Banerjee, M.&lt;/author&gt;&lt;/authors&gt;&lt;/contributors&gt;&lt;titles&gt;&lt;title&gt;Sacred elections&lt;/title&gt;&lt;secondary-title&gt;Economic &amp;amp; Political Weekly&lt;/secondary-title&gt;&lt;/titles&gt;&lt;periodical&gt;&lt;full-title&gt;Economic &amp;amp; Political Weekly&lt;/full-title&gt;&lt;/periodical&gt;&lt;pages&gt;1556-1562&lt;/pages&gt;&lt;volume&gt;42&lt;/volume&gt;&lt;number&gt;17&lt;/number&gt;&lt;dates&gt;&lt;year&gt;2007&lt;/year&gt;&lt;/dates&gt;&lt;urls&gt;&lt;/urls&gt;&lt;/record&gt;&lt;/Cite&gt;&lt;/EndNote&gt;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(2007)</w:t>
      </w:r>
      <w:r w:rsidR="00CA2B42">
        <w:rPr>
          <w:rFonts w:ascii="Arial" w:hAnsi="Arial" w:cs="Arial"/>
          <w:sz w:val="22"/>
          <w:szCs w:val="22"/>
          <w:lang w:val="en-GB"/>
        </w:rPr>
        <w:fldChar w:fldCharType="end"/>
      </w:r>
      <w:r w:rsidR="00C96618">
        <w:rPr>
          <w:rFonts w:ascii="Arial" w:hAnsi="Arial" w:cs="Arial"/>
          <w:sz w:val="22"/>
          <w:szCs w:val="22"/>
          <w:lang w:val="en-GB"/>
        </w:rPr>
        <w:t>.</w:t>
      </w:r>
      <w:r w:rsidR="001C23AF">
        <w:rPr>
          <w:rFonts w:ascii="Arial" w:hAnsi="Arial" w:cs="Arial"/>
          <w:sz w:val="22"/>
          <w:szCs w:val="22"/>
          <w:lang w:val="en-GB"/>
        </w:rPr>
        <w:t xml:space="preserve"> </w:t>
      </w:r>
      <w:r w:rsidR="003002DF">
        <w:rPr>
          <w:rFonts w:ascii="Arial" w:hAnsi="Arial" w:cs="Arial"/>
          <w:sz w:val="22"/>
          <w:szCs w:val="22"/>
          <w:lang w:val="en-GB"/>
        </w:rPr>
        <w:t>Similarly, a</w:t>
      </w:r>
      <w:r w:rsidR="001C23AF">
        <w:rPr>
          <w:rFonts w:ascii="Arial" w:hAnsi="Arial" w:cs="Arial"/>
          <w:sz w:val="22"/>
          <w:szCs w:val="22"/>
          <w:lang w:val="en-GB"/>
        </w:rPr>
        <w:t xml:space="preserve"> study of the motivations of the poor and the non-poor for voting </w:t>
      </w:r>
      <w:r w:rsidR="003002DF">
        <w:rPr>
          <w:rFonts w:ascii="Arial" w:hAnsi="Arial" w:cs="Arial"/>
          <w:sz w:val="22"/>
          <w:szCs w:val="22"/>
          <w:lang w:val="en-GB"/>
        </w:rPr>
        <w:t xml:space="preserve">in three Indian states </w:t>
      </w:r>
      <w:r w:rsidR="008262C0">
        <w:rPr>
          <w:rFonts w:ascii="Arial" w:hAnsi="Arial" w:cs="Arial"/>
          <w:sz w:val="22"/>
          <w:szCs w:val="22"/>
          <w:lang w:val="en-GB"/>
        </w:rPr>
        <w:t>by Ahuja and Chhibber</w:t>
      </w:r>
      <w:r w:rsidR="001C23AF">
        <w:rPr>
          <w:rFonts w:ascii="Arial" w:hAnsi="Arial" w:cs="Arial"/>
          <w:sz w:val="22"/>
          <w:szCs w:val="22"/>
          <w:lang w:val="en-GB"/>
        </w:rPr>
        <w:t xml:space="preserv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 ExcludeAuth="1"&gt;&lt;Author&gt;Ahuja&lt;/Author&gt;&lt;Year&gt;2012&lt;/Year&gt;&lt;RecNum&gt;92&lt;/RecNum&gt;&lt;DisplayText&gt;(2012)&lt;/DisplayText&gt;&lt;record&gt;&lt;rec-number&gt;92&lt;/rec-number&gt;&lt;foreign-keys&gt;&lt;key app="EN" db-id="vptfettek0fx20ezwwbvva5qrfpa5e5xz29w"&gt;92&lt;/key&gt;&lt;/foreign-keys&gt;&lt;ref-type name="Journal Article"&gt;17&lt;/ref-type&gt;&lt;contributors&gt;&lt;authors&gt;&lt;author&gt;Ahuja, A.&lt;/author&gt;&lt;author&gt;Chhibber, P.&lt;/author&gt;&lt;/authors&gt;&lt;/contributors&gt;&lt;titles&gt;&lt;title&gt;Why the poor vote in India: &amp;quot;If I dont vote, I am dead to the state&amp;quot;&lt;/title&gt;&lt;secondary-title&gt;Studies of Comparative International Development&lt;/secondary-title&gt;&lt;/titles&gt;&lt;periodical&gt;&lt;full-title&gt;Studies of Comparative International Development&lt;/full-title&gt;&lt;/periodical&gt;&lt;pages&gt;389-410&lt;/pages&gt;&lt;volume&gt;47&lt;/volume&gt;&lt;number&gt;4&lt;/number&gt;&lt;dates&gt;&lt;year&gt;2012&lt;/year&gt;&lt;/dates&gt;&lt;urls&gt;&lt;/urls&gt;&lt;/record&gt;&lt;/Cite&gt;&lt;/EndNote&gt;</w:instrText>
      </w:r>
      <w:r w:rsidR="00CA2B42">
        <w:rPr>
          <w:rFonts w:ascii="Arial" w:hAnsi="Arial" w:cs="Arial"/>
          <w:sz w:val="22"/>
          <w:szCs w:val="22"/>
          <w:lang w:val="en-GB"/>
        </w:rPr>
        <w:fldChar w:fldCharType="separate"/>
      </w:r>
      <w:r w:rsidR="00A633D3">
        <w:rPr>
          <w:rFonts w:ascii="Arial" w:hAnsi="Arial" w:cs="Arial"/>
          <w:noProof/>
          <w:sz w:val="22"/>
          <w:szCs w:val="22"/>
          <w:lang w:val="en-GB"/>
        </w:rPr>
        <w:t>(2012)</w:t>
      </w:r>
      <w:r w:rsidR="00CA2B42">
        <w:rPr>
          <w:rFonts w:ascii="Arial" w:hAnsi="Arial" w:cs="Arial"/>
          <w:sz w:val="22"/>
          <w:szCs w:val="22"/>
          <w:lang w:val="en-GB"/>
        </w:rPr>
        <w:fldChar w:fldCharType="end"/>
      </w:r>
      <w:r w:rsidR="00A633D3">
        <w:rPr>
          <w:rFonts w:ascii="Arial" w:hAnsi="Arial" w:cs="Arial"/>
          <w:sz w:val="22"/>
          <w:szCs w:val="22"/>
          <w:lang w:val="en-GB"/>
        </w:rPr>
        <w:t xml:space="preserve"> </w:t>
      </w:r>
      <w:r w:rsidR="003002DF">
        <w:rPr>
          <w:rFonts w:ascii="Arial" w:hAnsi="Arial" w:cs="Arial"/>
          <w:sz w:val="22"/>
          <w:szCs w:val="22"/>
          <w:lang w:val="en-GB"/>
        </w:rPr>
        <w:t>found that the p</w:t>
      </w:r>
      <w:r w:rsidR="008262C0">
        <w:rPr>
          <w:rFonts w:ascii="Arial" w:hAnsi="Arial" w:cs="Arial"/>
          <w:sz w:val="22"/>
          <w:szCs w:val="22"/>
          <w:lang w:val="en-GB"/>
        </w:rPr>
        <w:t>oor feel that voting is a right,</w:t>
      </w:r>
      <w:r w:rsidR="003002DF">
        <w:rPr>
          <w:rFonts w:ascii="Arial" w:hAnsi="Arial" w:cs="Arial"/>
          <w:sz w:val="22"/>
          <w:szCs w:val="22"/>
          <w:lang w:val="en-GB"/>
        </w:rPr>
        <w:t xml:space="preserve"> dignifies them as citizens and allows them to hold the arbitrary state to account. </w:t>
      </w:r>
      <w:r>
        <w:rPr>
          <w:rFonts w:ascii="Arial" w:hAnsi="Arial" w:cs="Arial"/>
          <w:sz w:val="22"/>
          <w:szCs w:val="22"/>
          <w:lang w:val="en-GB"/>
        </w:rPr>
        <w:t>In contrast, b</w:t>
      </w:r>
      <w:r w:rsidR="00A633D3">
        <w:rPr>
          <w:rFonts w:ascii="Arial" w:hAnsi="Arial" w:cs="Arial"/>
          <w:sz w:val="22"/>
          <w:szCs w:val="22"/>
          <w:lang w:val="en-GB"/>
        </w:rPr>
        <w:t xml:space="preserve">etter-off citizens </w:t>
      </w:r>
      <w:r w:rsidR="00201966">
        <w:rPr>
          <w:rFonts w:ascii="Arial" w:hAnsi="Arial" w:cs="Arial"/>
          <w:sz w:val="22"/>
          <w:szCs w:val="22"/>
          <w:lang w:val="en-GB"/>
        </w:rPr>
        <w:t>who are</w:t>
      </w:r>
      <w:r w:rsidR="00160CAD">
        <w:rPr>
          <w:rFonts w:ascii="Arial" w:hAnsi="Arial" w:cs="Arial"/>
          <w:sz w:val="22"/>
          <w:szCs w:val="22"/>
          <w:lang w:val="en-GB"/>
        </w:rPr>
        <w:t xml:space="preserve"> better connected to</w:t>
      </w:r>
      <w:r w:rsidR="00A633D3">
        <w:rPr>
          <w:rFonts w:ascii="Arial" w:hAnsi="Arial" w:cs="Arial"/>
          <w:sz w:val="22"/>
          <w:szCs w:val="22"/>
          <w:lang w:val="en-GB"/>
        </w:rPr>
        <w:t xml:space="preserve"> the state</w:t>
      </w:r>
      <w:r w:rsidR="00201966">
        <w:rPr>
          <w:rFonts w:ascii="Arial" w:hAnsi="Arial" w:cs="Arial"/>
          <w:sz w:val="22"/>
          <w:szCs w:val="22"/>
          <w:lang w:val="en-GB"/>
        </w:rPr>
        <w:t>, are</w:t>
      </w:r>
      <w:r w:rsidR="00A633D3">
        <w:rPr>
          <w:rFonts w:ascii="Arial" w:hAnsi="Arial" w:cs="Arial"/>
          <w:sz w:val="22"/>
          <w:szCs w:val="22"/>
          <w:lang w:val="en-GB"/>
        </w:rPr>
        <w:t xml:space="preserve"> </w:t>
      </w:r>
      <w:r w:rsidR="008262C0">
        <w:rPr>
          <w:rFonts w:ascii="Arial" w:hAnsi="Arial" w:cs="Arial"/>
          <w:sz w:val="22"/>
          <w:szCs w:val="22"/>
          <w:lang w:val="en-GB"/>
        </w:rPr>
        <w:t>better positioned</w:t>
      </w:r>
      <w:r w:rsidR="00A633D3">
        <w:rPr>
          <w:rFonts w:ascii="Arial" w:hAnsi="Arial" w:cs="Arial"/>
          <w:sz w:val="22"/>
          <w:szCs w:val="22"/>
          <w:lang w:val="en-GB"/>
        </w:rPr>
        <w:t xml:space="preserve"> to gain from its services</w:t>
      </w:r>
      <w:r w:rsidR="003002DF">
        <w:rPr>
          <w:rFonts w:ascii="Arial" w:hAnsi="Arial" w:cs="Arial"/>
          <w:sz w:val="22"/>
          <w:szCs w:val="22"/>
          <w:lang w:val="en-GB"/>
        </w:rPr>
        <w:t xml:space="preserve"> </w:t>
      </w:r>
      <w:r w:rsidR="00A633D3">
        <w:rPr>
          <w:rFonts w:ascii="Arial" w:hAnsi="Arial" w:cs="Arial"/>
          <w:sz w:val="22"/>
          <w:szCs w:val="22"/>
          <w:lang w:val="en-GB"/>
        </w:rPr>
        <w:t>and employment opportunities</w:t>
      </w:r>
      <w:r w:rsidR="008262C0">
        <w:rPr>
          <w:rFonts w:ascii="Arial" w:hAnsi="Arial" w:cs="Arial"/>
          <w:sz w:val="22"/>
          <w:szCs w:val="22"/>
          <w:lang w:val="en-GB"/>
        </w:rPr>
        <w:t xml:space="preserve"> </w:t>
      </w:r>
      <w:r w:rsidR="00201966">
        <w:rPr>
          <w:rFonts w:ascii="Arial" w:hAnsi="Arial" w:cs="Arial"/>
          <w:sz w:val="22"/>
          <w:szCs w:val="22"/>
          <w:lang w:val="en-GB"/>
        </w:rPr>
        <w:t>and</w:t>
      </w:r>
      <w:r w:rsidR="003002DF">
        <w:rPr>
          <w:rFonts w:ascii="Arial" w:hAnsi="Arial" w:cs="Arial"/>
          <w:sz w:val="22"/>
          <w:szCs w:val="22"/>
          <w:lang w:val="en-GB"/>
        </w:rPr>
        <w:t xml:space="preserve"> </w:t>
      </w:r>
      <w:r w:rsidR="00160CAD">
        <w:rPr>
          <w:rFonts w:ascii="Arial" w:hAnsi="Arial" w:cs="Arial"/>
          <w:sz w:val="22"/>
          <w:szCs w:val="22"/>
          <w:lang w:val="en-GB"/>
        </w:rPr>
        <w:t xml:space="preserve">see </w:t>
      </w:r>
      <w:r w:rsidR="003002DF">
        <w:rPr>
          <w:rFonts w:ascii="Arial" w:hAnsi="Arial" w:cs="Arial"/>
          <w:sz w:val="22"/>
          <w:szCs w:val="22"/>
          <w:lang w:val="en-GB"/>
        </w:rPr>
        <w:t>voting as a duty</w:t>
      </w:r>
      <w:r w:rsidR="00A633D3">
        <w:rPr>
          <w:rFonts w:ascii="Arial" w:hAnsi="Arial" w:cs="Arial"/>
          <w:sz w:val="22"/>
          <w:szCs w:val="22"/>
          <w:lang w:val="en-GB"/>
        </w:rPr>
        <w:t xml:space="preserve"> in relationships of patronage with politicians</w:t>
      </w:r>
      <w:r w:rsidR="001C23AF">
        <w:rPr>
          <w:rFonts w:ascii="Arial" w:hAnsi="Arial" w:cs="Arial"/>
          <w:sz w:val="22"/>
          <w:szCs w:val="22"/>
          <w:lang w:val="en-GB"/>
        </w:rPr>
        <w:t xml:space="preserve">. </w:t>
      </w:r>
    </w:p>
    <w:p w:rsidR="00B03919" w:rsidRPr="00052BE5" w:rsidRDefault="00B03919" w:rsidP="00B03919">
      <w:pPr>
        <w:pStyle w:val="xmsonormal"/>
        <w:shd w:val="clear" w:color="auto" w:fill="FFFFFF"/>
        <w:spacing w:before="0" w:beforeAutospacing="0" w:after="0" w:afterAutospacing="0" w:line="480" w:lineRule="auto"/>
        <w:jc w:val="both"/>
        <w:rPr>
          <w:rFonts w:ascii="Arial" w:hAnsi="Arial" w:cs="Arial"/>
          <w:noProof/>
          <w:sz w:val="22"/>
          <w:szCs w:val="22"/>
          <w:lang w:val="en-GB"/>
        </w:rPr>
      </w:pPr>
      <w:r w:rsidRPr="00052BE5">
        <w:rPr>
          <w:rFonts w:ascii="Arial" w:hAnsi="Arial" w:cs="Arial"/>
          <w:sz w:val="22"/>
          <w:szCs w:val="22"/>
          <w:lang w:val="en-GB"/>
        </w:rPr>
        <w:t>Our observations of elections confirmed the celebratory character of the event, which is common across different caste an</w:t>
      </w:r>
      <w:r>
        <w:rPr>
          <w:rFonts w:ascii="Arial" w:hAnsi="Arial" w:cs="Arial"/>
          <w:sz w:val="22"/>
          <w:szCs w:val="22"/>
          <w:lang w:val="en-GB"/>
        </w:rPr>
        <w:t xml:space="preserve">d societal groups. People living in </w:t>
      </w:r>
      <w:r w:rsidRPr="00052BE5">
        <w:rPr>
          <w:rFonts w:ascii="Arial" w:hAnsi="Arial" w:cs="Arial"/>
          <w:sz w:val="22"/>
          <w:szCs w:val="22"/>
          <w:lang w:val="en-GB"/>
        </w:rPr>
        <w:t xml:space="preserve">one of Trivandrum’s </w:t>
      </w:r>
      <w:r>
        <w:rPr>
          <w:rFonts w:ascii="Arial" w:hAnsi="Arial" w:cs="Arial"/>
          <w:noProof/>
          <w:sz w:val="22"/>
          <w:szCs w:val="22"/>
          <w:lang w:val="en-GB"/>
        </w:rPr>
        <w:t xml:space="preserve">largest slums that we visited </w:t>
      </w:r>
      <w:r w:rsidRPr="00052BE5">
        <w:rPr>
          <w:rFonts w:ascii="Arial" w:hAnsi="Arial" w:cs="Arial"/>
          <w:noProof/>
          <w:sz w:val="22"/>
          <w:szCs w:val="22"/>
          <w:lang w:val="en-GB"/>
        </w:rPr>
        <w:t>on the day of vote cou</w:t>
      </w:r>
      <w:r>
        <w:rPr>
          <w:rFonts w:ascii="Arial" w:hAnsi="Arial" w:cs="Arial"/>
          <w:noProof/>
          <w:sz w:val="22"/>
          <w:szCs w:val="22"/>
          <w:lang w:val="en-GB"/>
        </w:rPr>
        <w:t>nting</w:t>
      </w:r>
      <w:r w:rsidRPr="00052BE5">
        <w:rPr>
          <w:rFonts w:ascii="Arial" w:hAnsi="Arial" w:cs="Arial"/>
          <w:noProof/>
          <w:sz w:val="22"/>
          <w:szCs w:val="22"/>
          <w:lang w:val="en-GB"/>
        </w:rPr>
        <w:t xml:space="preserve"> proudly showed us the ink mark on their finger which constitutes a </w:t>
      </w:r>
      <w:r>
        <w:rPr>
          <w:rFonts w:ascii="Arial" w:hAnsi="Arial" w:cs="Arial"/>
          <w:noProof/>
          <w:sz w:val="22"/>
          <w:szCs w:val="22"/>
          <w:lang w:val="en-GB"/>
        </w:rPr>
        <w:t>proof of the vote. A</w:t>
      </w:r>
      <w:r w:rsidRPr="00052BE5">
        <w:rPr>
          <w:rFonts w:ascii="Arial" w:hAnsi="Arial" w:cs="Arial"/>
          <w:noProof/>
          <w:sz w:val="22"/>
          <w:szCs w:val="22"/>
          <w:lang w:val="en-GB"/>
        </w:rPr>
        <w:t xml:space="preserve"> community volunteer operating in slum colonies </w:t>
      </w:r>
      <w:r>
        <w:rPr>
          <w:rFonts w:ascii="Arial" w:hAnsi="Arial" w:cs="Arial"/>
          <w:noProof/>
          <w:sz w:val="22"/>
          <w:szCs w:val="22"/>
          <w:lang w:val="en-GB"/>
        </w:rPr>
        <w:t xml:space="preserve">explained </w:t>
      </w:r>
      <w:r w:rsidR="00201966">
        <w:rPr>
          <w:rFonts w:ascii="Arial" w:hAnsi="Arial" w:cs="Arial"/>
          <w:noProof/>
          <w:sz w:val="22"/>
          <w:szCs w:val="22"/>
          <w:lang w:val="en-GB"/>
        </w:rPr>
        <w:t xml:space="preserve">why </w:t>
      </w:r>
      <w:r>
        <w:rPr>
          <w:rFonts w:ascii="Arial" w:hAnsi="Arial" w:cs="Arial"/>
          <w:noProof/>
          <w:sz w:val="22"/>
          <w:szCs w:val="22"/>
          <w:lang w:val="en-GB"/>
        </w:rPr>
        <w:t>e</w:t>
      </w:r>
      <w:r w:rsidRPr="00052BE5">
        <w:rPr>
          <w:rFonts w:ascii="Arial" w:hAnsi="Arial" w:cs="Arial"/>
          <w:noProof/>
          <w:sz w:val="22"/>
          <w:szCs w:val="22"/>
          <w:lang w:val="en-GB"/>
        </w:rPr>
        <w:t>lections constitute a particularly important occasion for people of lower socioeconomic status:</w:t>
      </w:r>
    </w:p>
    <w:p w:rsidR="00B03919" w:rsidRPr="00052BE5" w:rsidRDefault="00B03919" w:rsidP="00B03919">
      <w:pPr>
        <w:shd w:val="clear" w:color="auto" w:fill="FFFFFF"/>
        <w:spacing w:after="0" w:line="480" w:lineRule="auto"/>
        <w:ind w:left="284" w:right="227"/>
        <w:jc w:val="both"/>
        <w:rPr>
          <w:rFonts w:ascii="Arial" w:eastAsia="Times New Roman" w:hAnsi="Arial" w:cs="Arial"/>
          <w:noProof/>
          <w:sz w:val="20"/>
          <w:szCs w:val="20"/>
          <w:lang w:eastAsia="it-IT"/>
        </w:rPr>
      </w:pPr>
      <w:r w:rsidRPr="00052BE5">
        <w:rPr>
          <w:rFonts w:ascii="Arial" w:eastAsia="Times New Roman" w:hAnsi="Arial" w:cs="Arial"/>
          <w:noProof/>
          <w:sz w:val="20"/>
          <w:szCs w:val="20"/>
          <w:lang w:eastAsia="it-IT"/>
        </w:rPr>
        <w:t>Who gets elected decides on important things such as social protection, food rations and other schemes, which are very important in the lives of the poor. Poor people queue for long hours on election day, to make sure they cast their vote.</w:t>
      </w:r>
    </w:p>
    <w:p w:rsidR="00B03919" w:rsidRPr="00052BE5" w:rsidRDefault="00B03919" w:rsidP="00B03919">
      <w:pPr>
        <w:shd w:val="clear" w:color="auto" w:fill="FFFFFF"/>
        <w:spacing w:after="0" w:line="480" w:lineRule="auto"/>
        <w:jc w:val="both"/>
        <w:rPr>
          <w:rFonts w:ascii="Arial" w:eastAsia="Times New Roman" w:hAnsi="Arial" w:cs="Arial"/>
          <w:noProof/>
          <w:lang w:eastAsia="it-IT"/>
        </w:rPr>
      </w:pPr>
      <w:r w:rsidRPr="00052BE5">
        <w:rPr>
          <w:rFonts w:ascii="Arial" w:eastAsia="Times New Roman" w:hAnsi="Arial" w:cs="Arial"/>
          <w:noProof/>
          <w:lang w:eastAsia="it-IT"/>
        </w:rPr>
        <w:t>One of the reasons for below-poverty-line people to engage with elections is hence that ruling</w:t>
      </w:r>
      <w:r w:rsidR="009B0705">
        <w:rPr>
          <w:rFonts w:ascii="Arial" w:eastAsia="Times New Roman" w:hAnsi="Arial" w:cs="Arial"/>
          <w:noProof/>
          <w:lang w:eastAsia="it-IT"/>
        </w:rPr>
        <w:t xml:space="preserve"> parties take key decisions for their lives, such as determining</w:t>
      </w:r>
      <w:r w:rsidRPr="00052BE5">
        <w:rPr>
          <w:rFonts w:ascii="Arial" w:eastAsia="Times New Roman" w:hAnsi="Arial" w:cs="Arial"/>
          <w:noProof/>
          <w:lang w:eastAsia="it-IT"/>
        </w:rPr>
        <w:t xml:space="preserve"> the entitlements that they receive under the nation’s anti-poverty agenda</w:t>
      </w:r>
      <w:r w:rsidR="007158F3">
        <w:rPr>
          <w:rFonts w:ascii="Arial" w:eastAsia="Times New Roman" w:hAnsi="Arial" w:cs="Arial"/>
          <w:noProof/>
          <w:lang w:eastAsia="it-IT"/>
        </w:rPr>
        <w:t xml:space="preserve"> </w:t>
      </w:r>
      <w:r w:rsidR="007158F3">
        <w:rPr>
          <w:rFonts w:ascii="Arial" w:eastAsia="Times New Roman" w:hAnsi="Arial" w:cs="Arial"/>
          <w:noProof/>
          <w:lang w:eastAsia="it-IT"/>
        </w:rPr>
        <w:fldChar w:fldCharType="begin"/>
      </w:r>
      <w:r w:rsidR="00CD0DA3">
        <w:rPr>
          <w:rFonts w:ascii="Arial" w:eastAsia="Times New Roman" w:hAnsi="Arial" w:cs="Arial"/>
          <w:noProof/>
          <w:lang w:eastAsia="it-IT"/>
        </w:rPr>
        <w:instrText xml:space="preserve"> ADDIN EN.CITE &lt;EndNote&gt;&lt;Cite&gt;&lt;Author&gt;Mooij&lt;/Author&gt;&lt;Year&gt;1999&lt;/Year&gt;&lt;RecNum&gt;119&lt;/RecNum&gt;&lt;DisplayText&gt;(Mooij 1999)&lt;/DisplayText&gt;&lt;record&gt;&lt;rec-number&gt;119&lt;/rec-number&gt;&lt;foreign-keys&gt;&lt;key app="EN" db-id="vptfettek0fx20ezwwbvva5qrfpa5e5xz29w"&gt;119&lt;/key&gt;&lt;/foreign-keys&gt;&lt;ref-type name="Journal Article"&gt;17&lt;/ref-type&gt;&lt;contributors&gt;&lt;authors&gt;&lt;author&gt;Mooij, J.&lt;/author&gt;&lt;/authors&gt;&lt;/contributors&gt;&lt;titles&gt;&lt;title&gt;Food policy in India: The importance of electoral politics in policy implementation&lt;/title&gt;&lt;secondary-title&gt;Journal of International Development&lt;/secondary-title&gt;&lt;/titles&gt;&lt;periodical&gt;&lt;full-title&gt;Journal of International Development&lt;/full-title&gt;&lt;/periodical&gt;&lt;pages&gt;625-636&lt;/pages&gt;&lt;volume&gt;11&lt;/volume&gt;&lt;number&gt;4&lt;/number&gt;&lt;dates&gt;&lt;year&gt;1999&lt;/year&gt;&lt;/dates&gt;&lt;urls&gt;&lt;/urls&gt;&lt;/record&gt;&lt;/Cite&gt;&lt;/EndNote&gt;</w:instrText>
      </w:r>
      <w:r w:rsidR="007158F3">
        <w:rPr>
          <w:rFonts w:ascii="Arial" w:eastAsia="Times New Roman" w:hAnsi="Arial" w:cs="Arial"/>
          <w:noProof/>
          <w:lang w:eastAsia="it-IT"/>
        </w:rPr>
        <w:fldChar w:fldCharType="separate"/>
      </w:r>
      <w:r w:rsidR="00CD0DA3">
        <w:rPr>
          <w:rFonts w:ascii="Arial" w:eastAsia="Times New Roman" w:hAnsi="Arial" w:cs="Arial"/>
          <w:noProof/>
          <w:lang w:eastAsia="it-IT"/>
        </w:rPr>
        <w:t>(Mooij 1999)</w:t>
      </w:r>
      <w:r w:rsidR="007158F3">
        <w:rPr>
          <w:rFonts w:ascii="Arial" w:eastAsia="Times New Roman" w:hAnsi="Arial" w:cs="Arial"/>
          <w:noProof/>
          <w:lang w:eastAsia="it-IT"/>
        </w:rPr>
        <w:fldChar w:fldCharType="end"/>
      </w:r>
      <w:r w:rsidR="009B0705">
        <w:rPr>
          <w:rFonts w:ascii="Arial" w:eastAsia="Times New Roman" w:hAnsi="Arial" w:cs="Arial"/>
          <w:noProof/>
          <w:lang w:eastAsia="it-IT"/>
        </w:rPr>
        <w:t>. Also,</w:t>
      </w:r>
      <w:r w:rsidRPr="00052BE5">
        <w:rPr>
          <w:rFonts w:ascii="Arial" w:eastAsia="Times New Roman" w:hAnsi="Arial" w:cs="Arial"/>
          <w:noProof/>
          <w:lang w:eastAsia="it-IT"/>
        </w:rPr>
        <w:t xml:space="preserve"> as noted by the leader of a socia</w:t>
      </w:r>
      <w:r w:rsidR="009B0705">
        <w:rPr>
          <w:rFonts w:ascii="Arial" w:eastAsia="Times New Roman" w:hAnsi="Arial" w:cs="Arial"/>
          <w:noProof/>
          <w:lang w:eastAsia="it-IT"/>
        </w:rPr>
        <w:t>l service society in Trivandrum</w:t>
      </w:r>
      <w:r w:rsidRPr="00052BE5">
        <w:rPr>
          <w:rFonts w:ascii="Arial" w:eastAsia="Times New Roman" w:hAnsi="Arial" w:cs="Arial"/>
          <w:noProof/>
          <w:lang w:eastAsia="it-IT"/>
        </w:rPr>
        <w:t>:</w:t>
      </w:r>
    </w:p>
    <w:p w:rsidR="00B03919" w:rsidRPr="00052BE5" w:rsidRDefault="00B03919" w:rsidP="00B03919">
      <w:pPr>
        <w:shd w:val="clear" w:color="auto" w:fill="FFFFFF"/>
        <w:spacing w:after="0" w:line="480" w:lineRule="auto"/>
        <w:ind w:left="284" w:right="284"/>
        <w:jc w:val="both"/>
        <w:rPr>
          <w:rFonts w:ascii="Arial" w:eastAsia="Times New Roman" w:hAnsi="Arial" w:cs="Arial"/>
          <w:noProof/>
          <w:sz w:val="20"/>
          <w:szCs w:val="20"/>
          <w:lang w:eastAsia="it-IT"/>
        </w:rPr>
      </w:pPr>
      <w:r w:rsidRPr="00052BE5">
        <w:rPr>
          <w:rFonts w:ascii="Arial" w:eastAsia="Times New Roman" w:hAnsi="Arial" w:cs="Arial"/>
          <w:noProof/>
          <w:sz w:val="20"/>
          <w:szCs w:val="20"/>
          <w:lang w:eastAsia="it-IT"/>
        </w:rPr>
        <w:t xml:space="preserve">[On election day] everyone, including poor people, can influence the politics of the state. This is the one day in which irrespective of their social condition, everyone has a say in how they are governed and by whom. </w:t>
      </w:r>
    </w:p>
    <w:p w:rsidR="00B03919" w:rsidRPr="00052BE5" w:rsidRDefault="00B03919" w:rsidP="00B03919">
      <w:pPr>
        <w:shd w:val="clear" w:color="auto" w:fill="FFFFFF"/>
        <w:spacing w:after="0" w:line="480" w:lineRule="auto"/>
        <w:jc w:val="both"/>
        <w:rPr>
          <w:rFonts w:ascii="Arial" w:eastAsia="Times New Roman" w:hAnsi="Arial" w:cs="Arial"/>
          <w:noProof/>
          <w:lang w:eastAsia="it-IT"/>
        </w:rPr>
      </w:pPr>
      <w:r w:rsidRPr="00052BE5">
        <w:rPr>
          <w:rFonts w:ascii="Arial" w:eastAsia="Times New Roman" w:hAnsi="Arial" w:cs="Arial"/>
          <w:noProof/>
          <w:lang w:eastAsia="it-IT"/>
        </w:rPr>
        <w:t xml:space="preserve">According to this view, </w:t>
      </w:r>
      <w:r w:rsidR="009B0705">
        <w:rPr>
          <w:rFonts w:ascii="Arial" w:eastAsia="Times New Roman" w:hAnsi="Arial" w:cs="Arial"/>
          <w:noProof/>
          <w:lang w:eastAsia="it-IT"/>
        </w:rPr>
        <w:t>poor people find in the voting</w:t>
      </w:r>
      <w:r w:rsidRPr="00052BE5">
        <w:rPr>
          <w:rFonts w:ascii="Arial" w:eastAsia="Times New Roman" w:hAnsi="Arial" w:cs="Arial"/>
          <w:noProof/>
          <w:lang w:eastAsia="it-IT"/>
        </w:rPr>
        <w:t xml:space="preserve"> a moment in which, in spite of low bargaining power towards the state, they have a role in determining the outcome of national politics. </w:t>
      </w:r>
    </w:p>
    <w:p w:rsidR="00B03919" w:rsidRPr="00052BE5" w:rsidRDefault="00B03919" w:rsidP="00B03919">
      <w:pPr>
        <w:shd w:val="clear" w:color="auto" w:fill="FFFFFF"/>
        <w:spacing w:after="0" w:line="480" w:lineRule="auto"/>
        <w:jc w:val="both"/>
        <w:rPr>
          <w:rFonts w:ascii="Arial" w:eastAsia="Times New Roman" w:hAnsi="Arial" w:cs="Arial"/>
          <w:noProof/>
          <w:lang w:eastAsia="it-IT"/>
        </w:rPr>
      </w:pPr>
      <w:r w:rsidRPr="00052BE5">
        <w:rPr>
          <w:rFonts w:ascii="Arial" w:eastAsia="Times New Roman" w:hAnsi="Arial" w:cs="Arial"/>
          <w:noProof/>
          <w:lang w:eastAsia="it-IT"/>
        </w:rPr>
        <w:t>In West Bengal, an academic expert of caste politics explained to us that people belonging to the lowest caste (</w:t>
      </w:r>
      <w:r w:rsidRPr="00052BE5">
        <w:rPr>
          <w:rFonts w:ascii="Arial" w:eastAsia="Times New Roman" w:hAnsi="Arial" w:cs="Arial"/>
          <w:i/>
          <w:noProof/>
          <w:lang w:eastAsia="it-IT"/>
        </w:rPr>
        <w:t>Dalits</w:t>
      </w:r>
      <w:r w:rsidRPr="00052BE5">
        <w:rPr>
          <w:rFonts w:ascii="Arial" w:eastAsia="Times New Roman" w:hAnsi="Arial" w:cs="Arial"/>
          <w:noProof/>
          <w:lang w:eastAsia="it-IT"/>
        </w:rPr>
        <w:t xml:space="preserve">), rather than being disengaged, are generally more engaged with </w:t>
      </w:r>
      <w:r w:rsidRPr="00052BE5">
        <w:rPr>
          <w:rFonts w:ascii="Arial" w:eastAsia="Times New Roman" w:hAnsi="Arial" w:cs="Arial"/>
          <w:noProof/>
          <w:lang w:eastAsia="it-IT"/>
        </w:rPr>
        <w:lastRenderedPageBreak/>
        <w:t xml:space="preserve">elections than the upper caste, due to the importance of political mobilisation for their collective rights. The caste factor thus adds to the state’s long history of class mobilisation, which developed with particular strength during the 34 years of the Left Front’s permanence in power. This has been particularly so in the state and </w:t>
      </w:r>
      <w:r w:rsidRPr="009B0705">
        <w:rPr>
          <w:rFonts w:ascii="Arial" w:eastAsia="Times New Roman" w:hAnsi="Arial" w:cs="Arial"/>
          <w:i/>
          <w:noProof/>
          <w:lang w:eastAsia="it-IT"/>
        </w:rPr>
        <w:t>panchayat</w:t>
      </w:r>
      <w:r w:rsidRPr="00052BE5">
        <w:rPr>
          <w:rFonts w:ascii="Arial" w:eastAsia="Times New Roman" w:hAnsi="Arial" w:cs="Arial"/>
          <w:noProof/>
          <w:lang w:eastAsia="it-IT"/>
        </w:rPr>
        <w:t xml:space="preserve"> elections of the last decade, in which an organisation of backward caste (Matua Mahasangha) has significantly influenced the electoral results. </w:t>
      </w:r>
    </w:p>
    <w:p w:rsidR="00B03919" w:rsidRPr="00052BE5" w:rsidRDefault="00B03919" w:rsidP="00B03919">
      <w:pPr>
        <w:shd w:val="clear" w:color="auto" w:fill="FFFFFF"/>
        <w:spacing w:after="120" w:line="480" w:lineRule="auto"/>
        <w:jc w:val="both"/>
        <w:rPr>
          <w:rFonts w:ascii="Arial" w:eastAsia="Times New Roman" w:hAnsi="Arial" w:cs="Arial"/>
          <w:lang w:eastAsia="it-IT"/>
        </w:rPr>
      </w:pPr>
      <w:r w:rsidRPr="00052BE5">
        <w:rPr>
          <w:rFonts w:ascii="Arial" w:eastAsia="Times New Roman" w:hAnsi="Arial" w:cs="Arial"/>
          <w:lang w:eastAsia="it-IT"/>
        </w:rPr>
        <w:t>In short, we cannot explain lack of protestation to Indian election outcomes as citizens’ indifference. Indian citizens, particularly the very large number of poor and socially unprivileged, take a keen interest in elections, though for different reasons.</w:t>
      </w:r>
    </w:p>
    <w:p w:rsidR="00A633D3" w:rsidRPr="00E6104C" w:rsidRDefault="00A633D3"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E6104C">
        <w:rPr>
          <w:rFonts w:ascii="Arial" w:hAnsi="Arial" w:cs="Arial"/>
          <w:sz w:val="22"/>
          <w:szCs w:val="22"/>
          <w:u w:val="single"/>
          <w:lang w:val="en-GB"/>
        </w:rPr>
        <w:t>I</w:t>
      </w:r>
      <w:r w:rsidR="0059214B" w:rsidRPr="00E6104C">
        <w:rPr>
          <w:rFonts w:ascii="Arial" w:hAnsi="Arial" w:cs="Arial"/>
          <w:sz w:val="22"/>
          <w:szCs w:val="22"/>
          <w:u w:val="single"/>
          <w:lang w:val="en-GB"/>
        </w:rPr>
        <w:t>ntimidation</w:t>
      </w:r>
    </w:p>
    <w:p w:rsidR="00505AB1" w:rsidRDefault="00AB63A2"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In regions with occurrence of violenc</w:t>
      </w:r>
      <w:r w:rsidR="009303A4">
        <w:rPr>
          <w:rFonts w:ascii="Arial" w:hAnsi="Arial" w:cs="Arial"/>
          <w:sz w:val="22"/>
          <w:szCs w:val="22"/>
          <w:lang w:val="en-GB"/>
        </w:rPr>
        <w:t>e, such as North Kerala and Wes</w:t>
      </w:r>
      <w:r>
        <w:rPr>
          <w:rFonts w:ascii="Arial" w:hAnsi="Arial" w:cs="Arial"/>
          <w:sz w:val="22"/>
          <w:szCs w:val="22"/>
          <w:lang w:val="en-GB"/>
        </w:rPr>
        <w:t>t Bengal, i</w:t>
      </w:r>
      <w:r w:rsidR="008268AF" w:rsidRPr="003D1DCA">
        <w:rPr>
          <w:rFonts w:ascii="Arial" w:hAnsi="Arial" w:cs="Arial"/>
          <w:sz w:val="22"/>
          <w:szCs w:val="22"/>
          <w:lang w:val="en-GB"/>
        </w:rPr>
        <w:t>ntimidation of voters by party loyalists, which prevents a free and fair election process from happening</w:t>
      </w:r>
      <w:r w:rsidR="00EF5D31">
        <w:rPr>
          <w:rFonts w:ascii="Arial" w:hAnsi="Arial" w:cs="Arial"/>
          <w:sz w:val="22"/>
          <w:szCs w:val="22"/>
          <w:lang w:val="en-GB"/>
        </w:rPr>
        <w:t>,</w:t>
      </w:r>
      <w:r w:rsidR="00D62A38">
        <w:rPr>
          <w:rFonts w:ascii="Arial" w:hAnsi="Arial" w:cs="Arial"/>
          <w:sz w:val="22"/>
          <w:szCs w:val="22"/>
          <w:lang w:val="en-GB"/>
        </w:rPr>
        <w:t xml:space="preserve"> is frequently reported</w:t>
      </w:r>
      <w:r w:rsidR="008268AF" w:rsidRPr="003D1DCA">
        <w:rPr>
          <w:rFonts w:ascii="Arial" w:hAnsi="Arial" w:cs="Arial"/>
          <w:sz w:val="22"/>
          <w:szCs w:val="22"/>
          <w:lang w:val="en-GB"/>
        </w:rPr>
        <w:t xml:space="preserve">. </w:t>
      </w:r>
      <w:r w:rsidR="00D62A38">
        <w:rPr>
          <w:rFonts w:ascii="Arial" w:hAnsi="Arial" w:cs="Arial"/>
          <w:sz w:val="22"/>
          <w:szCs w:val="22"/>
          <w:lang w:val="en-GB"/>
        </w:rPr>
        <w:t>One form of intimidation</w:t>
      </w:r>
      <w:r w:rsidR="002E2E6E">
        <w:rPr>
          <w:rFonts w:ascii="Arial" w:hAnsi="Arial" w:cs="Arial"/>
          <w:sz w:val="22"/>
          <w:szCs w:val="22"/>
          <w:lang w:val="en-GB"/>
        </w:rPr>
        <w:t xml:space="preserve"> happens when</w:t>
      </w:r>
      <w:r w:rsidR="005005FE">
        <w:rPr>
          <w:rFonts w:ascii="Arial" w:hAnsi="Arial" w:cs="Arial"/>
          <w:sz w:val="22"/>
          <w:szCs w:val="22"/>
          <w:lang w:val="en-GB"/>
        </w:rPr>
        <w:t xml:space="preserve"> election results</w:t>
      </w:r>
      <w:r w:rsidR="002E2E6E">
        <w:rPr>
          <w:rFonts w:ascii="Arial" w:hAnsi="Arial" w:cs="Arial"/>
          <w:sz w:val="22"/>
          <w:szCs w:val="22"/>
          <w:lang w:val="en-GB"/>
        </w:rPr>
        <w:t xml:space="preserve"> </w:t>
      </w:r>
      <w:r w:rsidR="008268AF">
        <w:rPr>
          <w:rFonts w:ascii="Arial" w:hAnsi="Arial" w:cs="Arial"/>
          <w:sz w:val="22"/>
          <w:szCs w:val="22"/>
          <w:lang w:val="en-GB"/>
        </w:rPr>
        <w:t>reveal</w:t>
      </w:r>
      <w:r w:rsidR="008268AF" w:rsidRPr="003D1DCA">
        <w:rPr>
          <w:rFonts w:ascii="Arial" w:hAnsi="Arial" w:cs="Arial"/>
          <w:sz w:val="22"/>
          <w:szCs w:val="22"/>
          <w:lang w:val="en-GB"/>
        </w:rPr>
        <w:t xml:space="preserve"> voting distributions </w:t>
      </w:r>
      <w:r w:rsidR="008268AF">
        <w:rPr>
          <w:rFonts w:ascii="Arial" w:hAnsi="Arial" w:cs="Arial"/>
          <w:sz w:val="22"/>
          <w:szCs w:val="22"/>
          <w:lang w:val="en-GB"/>
        </w:rPr>
        <w:t>of polling stations</w:t>
      </w:r>
      <w:r w:rsidR="008268AF" w:rsidRPr="003D1DCA">
        <w:rPr>
          <w:rFonts w:ascii="Arial" w:hAnsi="Arial" w:cs="Arial"/>
          <w:sz w:val="22"/>
          <w:szCs w:val="22"/>
          <w:lang w:val="en-GB"/>
        </w:rPr>
        <w:t>, making it possible for candidates to ret</w:t>
      </w:r>
      <w:r w:rsidR="005005FE">
        <w:rPr>
          <w:rFonts w:ascii="Arial" w:hAnsi="Arial" w:cs="Arial"/>
          <w:sz w:val="22"/>
          <w:szCs w:val="22"/>
          <w:lang w:val="en-GB"/>
        </w:rPr>
        <w:t>aliate based on how people voted</w:t>
      </w:r>
      <w:r w:rsidR="008268AF" w:rsidRPr="003D1DCA">
        <w:rPr>
          <w:rFonts w:ascii="Arial" w:hAnsi="Arial" w:cs="Arial"/>
          <w:sz w:val="22"/>
          <w:szCs w:val="22"/>
          <w:lang w:val="en-GB"/>
        </w:rPr>
        <w:t xml:space="preserve">. </w:t>
      </w:r>
      <w:r w:rsidR="008268AF">
        <w:rPr>
          <w:rFonts w:ascii="Arial" w:hAnsi="Arial" w:cs="Arial"/>
          <w:sz w:val="22"/>
          <w:szCs w:val="22"/>
          <w:lang w:val="en-GB"/>
        </w:rPr>
        <w:t>Interviewees</w:t>
      </w:r>
      <w:r w:rsidR="008268AF" w:rsidRPr="003D1DCA">
        <w:rPr>
          <w:rFonts w:ascii="Arial" w:hAnsi="Arial" w:cs="Arial"/>
          <w:sz w:val="22"/>
          <w:szCs w:val="22"/>
          <w:lang w:val="en-GB"/>
        </w:rPr>
        <w:t xml:space="preserve"> noted that villages </w:t>
      </w:r>
      <w:r w:rsidR="008268AF">
        <w:rPr>
          <w:rFonts w:ascii="Arial" w:hAnsi="Arial" w:cs="Arial"/>
          <w:sz w:val="22"/>
          <w:szCs w:val="22"/>
          <w:lang w:val="en-GB"/>
        </w:rPr>
        <w:t>are often</w:t>
      </w:r>
      <w:r w:rsidR="008268AF" w:rsidRPr="003D1DCA">
        <w:rPr>
          <w:rFonts w:ascii="Arial" w:hAnsi="Arial" w:cs="Arial"/>
          <w:sz w:val="22"/>
          <w:szCs w:val="22"/>
          <w:lang w:val="en-GB"/>
        </w:rPr>
        <w:t xml:space="preserve"> “punished” for voting in the “wrong” way, through denial of public assets such as roads or allocation of jobs in public work programmes.</w:t>
      </w:r>
      <w:r w:rsidR="008268AF">
        <w:rPr>
          <w:rFonts w:ascii="Arial" w:hAnsi="Arial" w:cs="Arial"/>
          <w:sz w:val="22"/>
          <w:szCs w:val="22"/>
          <w:lang w:val="en-GB"/>
        </w:rPr>
        <w:t xml:space="preserve"> </w:t>
      </w:r>
    </w:p>
    <w:p w:rsidR="00505AB1" w:rsidRPr="00505AB1" w:rsidRDefault="00505AB1" w:rsidP="00505AB1">
      <w:pPr>
        <w:pStyle w:val="NormalWeb"/>
        <w:shd w:val="clear" w:color="auto" w:fill="FFFFFF"/>
        <w:spacing w:before="0" w:beforeAutospacing="0" w:after="0" w:afterAutospacing="0" w:line="480" w:lineRule="auto"/>
        <w:jc w:val="both"/>
        <w:rPr>
          <w:rFonts w:ascii="Arial" w:hAnsi="Arial" w:cs="Arial"/>
          <w:sz w:val="22"/>
          <w:szCs w:val="22"/>
          <w:lang w:val="en-GB"/>
        </w:rPr>
      </w:pPr>
      <w:r>
        <w:rPr>
          <w:rFonts w:ascii="Arial" w:hAnsi="Arial" w:cs="Arial"/>
          <w:sz w:val="22"/>
          <w:szCs w:val="22"/>
          <w:lang w:val="en-GB"/>
        </w:rPr>
        <w:t xml:space="preserve">But the Indian political context encourages alertness of multiple vocal election stakeholders. </w:t>
      </w:r>
      <w:r w:rsidRPr="00505AB1">
        <w:rPr>
          <w:rFonts w:ascii="Arial" w:hAnsi="Arial" w:cs="Arial"/>
          <w:sz w:val="22"/>
          <w:szCs w:val="22"/>
          <w:lang w:val="en-GB"/>
        </w:rPr>
        <w:t xml:space="preserve">This is particularly so in our fieldwork states, both of which are characterised by high levels of political participation and propensity of ordinary citizens to engage in public protest. </w:t>
      </w:r>
      <w:r w:rsidRPr="00505AB1">
        <w:rPr>
          <w:rFonts w:ascii="Arial" w:hAnsi="Arial" w:cs="Arial"/>
          <w:noProof/>
          <w:sz w:val="22"/>
          <w:szCs w:val="22"/>
          <w:lang w:val="en-GB"/>
        </w:rPr>
        <w:t>In West Bengal class mobilisation has been present since independence, often taking the shape of violent protest led under the aegis of the Left Front (Mallick 2007). In Kerala, a history of civic engagement has resulted in today’s high frequency of public demonstrations</w:t>
      </w:r>
      <w:r w:rsidR="00201966">
        <w:rPr>
          <w:rFonts w:ascii="Arial" w:hAnsi="Arial" w:cs="Arial"/>
          <w:noProof/>
          <w:sz w:val="22"/>
          <w:szCs w:val="22"/>
          <w:lang w:val="en-GB"/>
        </w:rPr>
        <w:t>.</w:t>
      </w:r>
      <w:r w:rsidRPr="00505AB1">
        <w:rPr>
          <w:rFonts w:ascii="Arial" w:hAnsi="Arial" w:cs="Arial"/>
          <w:noProof/>
          <w:sz w:val="22"/>
          <w:szCs w:val="22"/>
          <w:lang w:val="en-GB"/>
        </w:rPr>
        <w:t xml:space="preserve"> </w:t>
      </w:r>
      <w:r w:rsidR="00201966">
        <w:rPr>
          <w:rFonts w:ascii="Arial" w:hAnsi="Arial" w:cs="Arial"/>
          <w:noProof/>
          <w:sz w:val="22"/>
          <w:szCs w:val="22"/>
          <w:lang w:val="en-GB"/>
        </w:rPr>
        <w:t>A</w:t>
      </w:r>
      <w:r w:rsidRPr="00505AB1">
        <w:rPr>
          <w:rFonts w:ascii="Arial" w:hAnsi="Arial" w:cs="Arial"/>
          <w:noProof/>
          <w:sz w:val="22"/>
          <w:szCs w:val="22"/>
          <w:lang w:val="en-GB"/>
        </w:rPr>
        <w:t>s powerfully summarised by a political party worker, “if Keralan citizens are at issue with the Government, they will take the streets just immediately”.</w:t>
      </w:r>
    </w:p>
    <w:p w:rsidR="00303DBF" w:rsidRDefault="00AB63A2" w:rsidP="004C5B17">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Therefore, our </w:t>
      </w:r>
      <w:r w:rsidR="00A66024">
        <w:rPr>
          <w:rFonts w:ascii="Arial" w:hAnsi="Arial" w:cs="Arial"/>
          <w:sz w:val="22"/>
          <w:szCs w:val="22"/>
          <w:lang w:val="en-GB"/>
        </w:rPr>
        <w:t>study suggests that, in regions where there is no electoral violence, voters are not afraid to voice concern</w:t>
      </w:r>
      <w:r w:rsidR="00B84E76">
        <w:rPr>
          <w:rFonts w:ascii="Arial" w:hAnsi="Arial" w:cs="Arial"/>
          <w:sz w:val="22"/>
          <w:szCs w:val="22"/>
          <w:lang w:val="en-GB"/>
        </w:rPr>
        <w:t>s abo</w:t>
      </w:r>
      <w:r w:rsidR="005005FE">
        <w:rPr>
          <w:rFonts w:ascii="Arial" w:hAnsi="Arial" w:cs="Arial"/>
          <w:sz w:val="22"/>
          <w:szCs w:val="22"/>
          <w:lang w:val="en-GB"/>
        </w:rPr>
        <w:t>ut electoral malpractice. I</w:t>
      </w:r>
      <w:r w:rsidR="00A66024">
        <w:rPr>
          <w:rFonts w:ascii="Arial" w:hAnsi="Arial" w:cs="Arial"/>
          <w:sz w:val="22"/>
          <w:szCs w:val="22"/>
          <w:lang w:val="en-GB"/>
        </w:rPr>
        <w:t>n r</w:t>
      </w:r>
      <w:r w:rsidR="005005FE">
        <w:rPr>
          <w:rFonts w:ascii="Arial" w:hAnsi="Arial" w:cs="Arial"/>
          <w:sz w:val="22"/>
          <w:szCs w:val="22"/>
          <w:lang w:val="en-GB"/>
        </w:rPr>
        <w:t xml:space="preserve">egions where there is </w:t>
      </w:r>
      <w:r w:rsidR="005005FE">
        <w:rPr>
          <w:rFonts w:ascii="Arial" w:hAnsi="Arial" w:cs="Arial"/>
          <w:sz w:val="22"/>
          <w:szCs w:val="22"/>
          <w:lang w:val="en-GB"/>
        </w:rPr>
        <w:lastRenderedPageBreak/>
        <w:t>electoral</w:t>
      </w:r>
      <w:r w:rsidR="00A66024">
        <w:rPr>
          <w:rFonts w:ascii="Arial" w:hAnsi="Arial" w:cs="Arial"/>
          <w:sz w:val="22"/>
          <w:szCs w:val="22"/>
          <w:lang w:val="en-GB"/>
        </w:rPr>
        <w:t xml:space="preserve"> malpractice and turbulence prior </w:t>
      </w:r>
      <w:r w:rsidR="004C5B17">
        <w:rPr>
          <w:rFonts w:ascii="Arial" w:hAnsi="Arial" w:cs="Arial"/>
          <w:sz w:val="22"/>
          <w:szCs w:val="22"/>
          <w:lang w:val="en-GB"/>
        </w:rPr>
        <w:t xml:space="preserve">to </w:t>
      </w:r>
      <w:r w:rsidR="00A66024">
        <w:rPr>
          <w:rFonts w:ascii="Arial" w:hAnsi="Arial" w:cs="Arial"/>
          <w:sz w:val="22"/>
          <w:szCs w:val="22"/>
          <w:lang w:val="en-GB"/>
        </w:rPr>
        <w:t xml:space="preserve">and during the </w:t>
      </w:r>
      <w:r w:rsidR="009303A4">
        <w:rPr>
          <w:rFonts w:ascii="Arial" w:hAnsi="Arial" w:cs="Arial"/>
          <w:sz w:val="22"/>
          <w:szCs w:val="22"/>
          <w:lang w:val="en-GB"/>
        </w:rPr>
        <w:t xml:space="preserve">election day, intimidation is unlikely </w:t>
      </w:r>
      <w:r w:rsidR="00A66024">
        <w:rPr>
          <w:rFonts w:ascii="Arial" w:hAnsi="Arial" w:cs="Arial"/>
          <w:sz w:val="22"/>
          <w:szCs w:val="22"/>
          <w:lang w:val="en-GB"/>
        </w:rPr>
        <w:t xml:space="preserve">to suppress public expression – voters do not remain silent after the election results. </w:t>
      </w:r>
    </w:p>
    <w:p w:rsidR="005005FE" w:rsidRDefault="00E5572A" w:rsidP="00E5572A">
      <w:pPr>
        <w:pStyle w:val="xmsonormal"/>
        <w:shd w:val="clear" w:color="auto" w:fill="FFFFFF"/>
        <w:tabs>
          <w:tab w:val="left" w:pos="7947"/>
        </w:tabs>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ab/>
      </w:r>
    </w:p>
    <w:p w:rsidR="0003772C" w:rsidRPr="00E6104C" w:rsidRDefault="00A66024"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E6104C">
        <w:rPr>
          <w:rFonts w:ascii="Arial" w:hAnsi="Arial" w:cs="Arial"/>
          <w:sz w:val="22"/>
          <w:szCs w:val="22"/>
          <w:u w:val="single"/>
          <w:lang w:val="en-GB"/>
        </w:rPr>
        <w:t xml:space="preserve">Do protests </w:t>
      </w:r>
      <w:r w:rsidR="00CC4403" w:rsidRPr="00E6104C">
        <w:rPr>
          <w:rFonts w:ascii="Arial" w:hAnsi="Arial" w:cs="Arial"/>
          <w:sz w:val="22"/>
          <w:szCs w:val="22"/>
          <w:u w:val="single"/>
          <w:lang w:val="en-GB"/>
        </w:rPr>
        <w:t xml:space="preserve">and violence </w:t>
      </w:r>
      <w:r w:rsidRPr="00E6104C">
        <w:rPr>
          <w:rFonts w:ascii="Arial" w:hAnsi="Arial" w:cs="Arial"/>
          <w:sz w:val="22"/>
          <w:szCs w:val="22"/>
          <w:u w:val="single"/>
          <w:lang w:val="en-GB"/>
        </w:rPr>
        <w:t xml:space="preserve">after the announcement of election results indicate </w:t>
      </w:r>
      <w:r w:rsidR="009A6622" w:rsidRPr="00E6104C">
        <w:rPr>
          <w:rFonts w:ascii="Arial" w:hAnsi="Arial" w:cs="Arial"/>
          <w:sz w:val="22"/>
          <w:szCs w:val="22"/>
          <w:u w:val="single"/>
          <w:lang w:val="en-GB"/>
        </w:rPr>
        <w:t>lack of trust in e-voting?</w:t>
      </w:r>
    </w:p>
    <w:p w:rsidR="00BE080D" w:rsidRDefault="00747132"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W</w:t>
      </w:r>
      <w:r w:rsidR="00794E05">
        <w:rPr>
          <w:rFonts w:ascii="Arial" w:hAnsi="Arial" w:cs="Arial"/>
          <w:sz w:val="22"/>
          <w:szCs w:val="22"/>
          <w:lang w:val="en-GB"/>
        </w:rPr>
        <w:t>e examined the violent protests that took place in</w:t>
      </w:r>
      <w:r w:rsidR="00C418F8">
        <w:rPr>
          <w:rFonts w:ascii="Arial" w:hAnsi="Arial" w:cs="Arial"/>
          <w:sz w:val="22"/>
          <w:szCs w:val="22"/>
          <w:lang w:val="en-GB"/>
        </w:rPr>
        <w:t xml:space="preserve"> West Bengal and North Kerala </w:t>
      </w:r>
      <w:r w:rsidR="00794E05">
        <w:rPr>
          <w:rFonts w:ascii="Arial" w:hAnsi="Arial" w:cs="Arial"/>
          <w:sz w:val="22"/>
          <w:szCs w:val="22"/>
          <w:lang w:val="en-GB"/>
        </w:rPr>
        <w:t>after the announcement of</w:t>
      </w:r>
      <w:r>
        <w:rPr>
          <w:rFonts w:ascii="Arial" w:hAnsi="Arial" w:cs="Arial"/>
          <w:sz w:val="22"/>
          <w:szCs w:val="22"/>
          <w:lang w:val="en-GB"/>
        </w:rPr>
        <w:t xml:space="preserve"> election results</w:t>
      </w:r>
      <w:r w:rsidR="00794E05">
        <w:rPr>
          <w:rFonts w:ascii="Arial" w:hAnsi="Arial" w:cs="Arial"/>
          <w:sz w:val="22"/>
          <w:szCs w:val="22"/>
          <w:lang w:val="en-GB"/>
        </w:rPr>
        <w:t xml:space="preserve"> to detect whether they were an expression of suspicion to e-voting. We found no such evidence in the rhetoric of the protesters and the media commentators. The post-election turbulence was a continuation of election mobilization </w:t>
      </w:r>
      <w:r w:rsidR="00C418F8">
        <w:rPr>
          <w:rFonts w:ascii="Arial" w:hAnsi="Arial" w:cs="Arial"/>
          <w:sz w:val="22"/>
          <w:szCs w:val="22"/>
          <w:lang w:val="en-GB"/>
        </w:rPr>
        <w:t xml:space="preserve">clashes between political party supporters </w:t>
      </w:r>
      <w:r w:rsidR="00794E05">
        <w:rPr>
          <w:rFonts w:ascii="Arial" w:hAnsi="Arial" w:cs="Arial"/>
          <w:sz w:val="22"/>
          <w:szCs w:val="22"/>
          <w:lang w:val="en-GB"/>
        </w:rPr>
        <w:t xml:space="preserve">and between party supporters and law and order authorities. </w:t>
      </w:r>
      <w:r>
        <w:rPr>
          <w:rFonts w:ascii="Arial" w:hAnsi="Arial" w:cs="Arial"/>
          <w:sz w:val="22"/>
          <w:szCs w:val="22"/>
          <w:lang w:val="en-GB"/>
        </w:rPr>
        <w:t>Such violence</w:t>
      </w:r>
      <w:r w:rsidR="00794E05">
        <w:rPr>
          <w:rFonts w:ascii="Arial" w:hAnsi="Arial" w:cs="Arial"/>
          <w:sz w:val="22"/>
          <w:szCs w:val="22"/>
          <w:lang w:val="en-GB"/>
        </w:rPr>
        <w:t xml:space="preserve"> </w:t>
      </w:r>
      <w:r>
        <w:rPr>
          <w:rFonts w:ascii="Arial" w:hAnsi="Arial" w:cs="Arial"/>
          <w:sz w:val="22"/>
          <w:szCs w:val="22"/>
          <w:lang w:val="en-GB"/>
        </w:rPr>
        <w:t>should</w:t>
      </w:r>
      <w:r w:rsidR="00794E05">
        <w:rPr>
          <w:rFonts w:ascii="Arial" w:hAnsi="Arial" w:cs="Arial"/>
          <w:sz w:val="22"/>
          <w:szCs w:val="22"/>
          <w:lang w:val="en-GB"/>
        </w:rPr>
        <w:t xml:space="preserve"> be understood in relation to the rough political culture </w:t>
      </w:r>
      <w:r w:rsidR="00BB06E9">
        <w:rPr>
          <w:rFonts w:ascii="Arial" w:hAnsi="Arial" w:cs="Arial"/>
          <w:sz w:val="22"/>
          <w:szCs w:val="22"/>
          <w:lang w:val="en-GB"/>
        </w:rPr>
        <w:t>of</w:t>
      </w:r>
      <w:r w:rsidR="00794E05">
        <w:rPr>
          <w:rFonts w:ascii="Arial" w:hAnsi="Arial" w:cs="Arial"/>
          <w:sz w:val="22"/>
          <w:szCs w:val="22"/>
          <w:lang w:val="en-GB"/>
        </w:rPr>
        <w:t xml:space="preserve"> India, where election candidates are often local power </w:t>
      </w:r>
      <w:r w:rsidR="00582F48">
        <w:rPr>
          <w:rFonts w:ascii="Arial" w:hAnsi="Arial" w:cs="Arial"/>
          <w:sz w:val="22"/>
          <w:szCs w:val="22"/>
          <w:lang w:val="en-GB"/>
        </w:rPr>
        <w:t xml:space="preserve">brokers affecting people’s fundamental life conditions amidst ineffective state institutions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&lt;EndNote&gt;&lt;Cite&gt;&lt;Author&gt;Corbridge&lt;/Author&gt;&lt;Year&gt;2005&lt;/Year&gt;&lt;RecNum&gt;85&lt;/RecNum&gt;&lt;DisplayText&gt;(Corbridge et al. 2005)&lt;/DisplayText&gt;&lt;record&gt;&lt;rec-number&gt;85&lt;/rec-number&gt;&lt;foreign-keys&gt;&lt;key app="EN" db-id="vptfettek0fx20ezwwbvva5qrfpa5e5xz29w"&gt;85&lt;/key&gt;&lt;/foreign-keys&gt;&lt;ref-type name="Book"&gt;6&lt;/ref-type&gt;&lt;contributors&gt;&lt;authors&gt;&lt;author&gt;Corbridge, S.&lt;/author&gt;&lt;author&gt;Srivastava, M.&lt;/author&gt;&lt;author&gt;Williams, G.&lt;/author&gt;&lt;author&gt;Veron, R.&lt;/author&gt;&lt;/authors&gt;&lt;/contributors&gt;&lt;titles&gt;&lt;title&gt;Seeing the State: Governance and Governmentality in India&lt;/title&gt;&lt;/titles&gt;&lt;dates&gt;&lt;year&gt;2005&lt;/year&gt;&lt;/dates&gt;&lt;pub-location&gt;Cambridge&lt;/pub-location&gt;&lt;publisher&gt;Cambridge University Press&lt;/publisher&gt;&lt;urls&gt;&lt;/urls&gt;&lt;/record&gt;&lt;/Cite&gt;&lt;/EndNote&gt;</w:instrText>
      </w:r>
      <w:r w:rsidR="00CA2B42">
        <w:rPr>
          <w:rFonts w:ascii="Arial" w:hAnsi="Arial" w:cs="Arial"/>
          <w:sz w:val="22"/>
          <w:szCs w:val="22"/>
          <w:lang w:val="en-GB"/>
        </w:rPr>
        <w:fldChar w:fldCharType="separate"/>
      </w:r>
      <w:r w:rsidR="00582F48">
        <w:rPr>
          <w:rFonts w:ascii="Arial" w:hAnsi="Arial" w:cs="Arial"/>
          <w:noProof/>
          <w:sz w:val="22"/>
          <w:szCs w:val="22"/>
          <w:lang w:val="en-GB"/>
        </w:rPr>
        <w:t>(Corbridge et al. 2005)</w:t>
      </w:r>
      <w:r w:rsidR="00CA2B42">
        <w:rPr>
          <w:rFonts w:ascii="Arial" w:hAnsi="Arial" w:cs="Arial"/>
          <w:sz w:val="22"/>
          <w:szCs w:val="22"/>
          <w:lang w:val="en-GB"/>
        </w:rPr>
        <w:fldChar w:fldCharType="end"/>
      </w:r>
      <w:r w:rsidR="00BB06E9">
        <w:rPr>
          <w:rFonts w:ascii="Arial" w:hAnsi="Arial" w:cs="Arial"/>
          <w:sz w:val="22"/>
          <w:szCs w:val="22"/>
          <w:lang w:val="en-GB"/>
        </w:rPr>
        <w:t xml:space="preserve">. </w:t>
      </w:r>
    </w:p>
    <w:p w:rsidR="009A6622" w:rsidRDefault="00BE080D"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As remarked by an election observer, it </w:t>
      </w:r>
      <w:r w:rsidR="00BB06E9">
        <w:rPr>
          <w:rFonts w:ascii="Arial" w:hAnsi="Arial" w:cs="Arial"/>
          <w:sz w:val="22"/>
          <w:szCs w:val="22"/>
          <w:lang w:val="en-GB"/>
        </w:rPr>
        <w:t xml:space="preserve">is common for politicians to exercise patronage relationships with voters. In regions where politics are defined by caste interests, election contestants, often with criminal records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&lt;EndNote&gt;&lt;Cite&gt;&lt;Author&gt;Vaishnav&lt;/Author&gt;&lt;Year&gt;2017&lt;/Year&gt;&lt;RecNum&gt;101&lt;/RecNum&gt;&lt;DisplayText&gt;(Vaishnav 2017)&lt;/DisplayText&gt;&lt;record&gt;&lt;rec-number&gt;101&lt;/rec-number&gt;&lt;foreign-keys&gt;&lt;key app="EN" db-id="vptfettek0fx20ezwwbvva5qrfpa5e5xz29w"&gt;101&lt;/key&gt;&lt;/foreign-keys&gt;&lt;ref-type name="Book"&gt;6&lt;/ref-type&gt;&lt;contributors&gt;&lt;authors&gt;&lt;author&gt;Vaishnav, M.&lt;/author&gt;&lt;/authors&gt;&lt;/contributors&gt;&lt;titles&gt;&lt;title&gt;When Crime Pays: Money and Muscle in Indian Politics&lt;/title&gt;&lt;/titles&gt;&lt;dates&gt;&lt;year&gt;2017&lt;/year&gt;&lt;/dates&gt;&lt;pub-location&gt;New Haven&lt;/pub-location&gt;&lt;publisher&gt;Yale University Press&lt;/publisher&gt;&lt;urls&gt;&lt;/urls&gt;&lt;/record&gt;&lt;/Cite&gt;&lt;/EndNote&gt;</w:instrText>
      </w:r>
      <w:r w:rsidR="00CA2B42">
        <w:rPr>
          <w:rFonts w:ascii="Arial" w:hAnsi="Arial" w:cs="Arial"/>
          <w:sz w:val="22"/>
          <w:szCs w:val="22"/>
          <w:lang w:val="en-GB"/>
        </w:rPr>
        <w:fldChar w:fldCharType="separate"/>
      </w:r>
      <w:r w:rsidR="00582F48">
        <w:rPr>
          <w:rFonts w:ascii="Arial" w:hAnsi="Arial" w:cs="Arial"/>
          <w:noProof/>
          <w:sz w:val="22"/>
          <w:szCs w:val="22"/>
          <w:lang w:val="en-GB"/>
        </w:rPr>
        <w:t>(Vaishnav 2017)</w:t>
      </w:r>
      <w:r w:rsidR="00CA2B42">
        <w:rPr>
          <w:rFonts w:ascii="Arial" w:hAnsi="Arial" w:cs="Arial"/>
          <w:sz w:val="22"/>
          <w:szCs w:val="22"/>
          <w:lang w:val="en-GB"/>
        </w:rPr>
        <w:fldChar w:fldCharType="end"/>
      </w:r>
      <w:r w:rsidR="00BB06E9">
        <w:rPr>
          <w:rFonts w:ascii="Arial" w:hAnsi="Arial" w:cs="Arial"/>
          <w:sz w:val="22"/>
          <w:szCs w:val="22"/>
          <w:lang w:val="en-GB"/>
        </w:rPr>
        <w:t>, command a mix of fear and respect as protectors and avengers for disadvantaged social groups.</w:t>
      </w:r>
      <w:r w:rsidR="00582F48">
        <w:rPr>
          <w:rFonts w:ascii="Arial" w:hAnsi="Arial" w:cs="Arial"/>
          <w:sz w:val="22"/>
          <w:szCs w:val="22"/>
          <w:lang w:val="en-GB"/>
        </w:rPr>
        <w:t xml:space="preserve"> The stakes are high for winners and losers and their supporters. During election campaigns </w:t>
      </w:r>
      <w:r w:rsidR="00747132">
        <w:rPr>
          <w:rFonts w:ascii="Arial" w:hAnsi="Arial" w:cs="Arial"/>
          <w:sz w:val="22"/>
          <w:szCs w:val="22"/>
          <w:lang w:val="en-GB"/>
        </w:rPr>
        <w:t xml:space="preserve">candidates dispense cash </w:t>
      </w:r>
      <w:r w:rsidR="006A1F96">
        <w:rPr>
          <w:rFonts w:ascii="Arial" w:hAnsi="Arial" w:cs="Arial"/>
          <w:sz w:val="22"/>
          <w:szCs w:val="22"/>
          <w:lang w:val="en-GB"/>
        </w:rPr>
        <w:t xml:space="preserve">and </w:t>
      </w:r>
      <w:r w:rsidR="00747132">
        <w:rPr>
          <w:rFonts w:ascii="Arial" w:hAnsi="Arial" w:cs="Arial"/>
          <w:sz w:val="22"/>
          <w:szCs w:val="22"/>
          <w:lang w:val="en-GB"/>
        </w:rPr>
        <w:t xml:space="preserve">promises for jobs and social welfare. </w:t>
      </w:r>
      <w:r w:rsidR="00623B13">
        <w:rPr>
          <w:rFonts w:ascii="Arial" w:hAnsi="Arial" w:cs="Arial"/>
          <w:sz w:val="22"/>
          <w:szCs w:val="22"/>
          <w:lang w:val="en-GB"/>
        </w:rPr>
        <w:t xml:space="preserve">Losing candidates and their election staff, having spent fortunes in election campaigns, continue </w:t>
      </w:r>
      <w:r w:rsidR="00011743">
        <w:rPr>
          <w:rFonts w:ascii="Arial" w:hAnsi="Arial" w:cs="Arial"/>
          <w:sz w:val="22"/>
          <w:szCs w:val="22"/>
          <w:lang w:val="en-GB"/>
        </w:rPr>
        <w:t>clashing with</w:t>
      </w:r>
      <w:r w:rsidR="00623B13">
        <w:rPr>
          <w:rFonts w:ascii="Arial" w:hAnsi="Arial" w:cs="Arial"/>
          <w:sz w:val="22"/>
          <w:szCs w:val="22"/>
          <w:lang w:val="en-GB"/>
        </w:rPr>
        <w:t xml:space="preserve"> their opponents and sometimes resort to murder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&lt;EndNote&gt;&lt;Cite&gt;&lt;Author&gt;Vaishnav&lt;/Author&gt;&lt;Year&gt;2017&lt;/Year&gt;&lt;RecNum&gt;101&lt;/RecNum&gt;&lt;DisplayText&gt;(Vaishnav 2017)&lt;/DisplayText&gt;&lt;record&gt;&lt;rec-number&gt;101&lt;/rec-number&gt;&lt;foreign-keys&gt;&lt;key app="EN" db-id="vptfettek0fx20ezwwbvva5qrfpa5e5xz29w"&gt;101&lt;/key&gt;&lt;/foreign-keys&gt;&lt;ref-type name="Book"&gt;6&lt;/ref-type&gt;&lt;contributors&gt;&lt;authors&gt;&lt;author&gt;Vaishnav, M.&lt;/author&gt;&lt;/authors&gt;&lt;/contributors&gt;&lt;titles&gt;&lt;title&gt;When Crime Pays: Money and Muscle in Indian Politics&lt;/title&gt;&lt;/titles&gt;&lt;dates&gt;&lt;year&gt;2017&lt;/year&gt;&lt;/dates&gt;&lt;pub-location&gt;New Haven&lt;/pub-location&gt;&lt;publisher&gt;Yale University Press&lt;/publisher&gt;&lt;urls&gt;&lt;/urls&gt;&lt;/record&gt;&lt;/Cite&gt;&lt;/EndNote&gt;</w:instrText>
      </w:r>
      <w:r w:rsidR="00CA2B42">
        <w:rPr>
          <w:rFonts w:ascii="Arial" w:hAnsi="Arial" w:cs="Arial"/>
          <w:sz w:val="22"/>
          <w:szCs w:val="22"/>
          <w:lang w:val="en-GB"/>
        </w:rPr>
        <w:fldChar w:fldCharType="separate"/>
      </w:r>
      <w:r w:rsidR="00623B13">
        <w:rPr>
          <w:rFonts w:ascii="Arial" w:hAnsi="Arial" w:cs="Arial"/>
          <w:noProof/>
          <w:sz w:val="22"/>
          <w:szCs w:val="22"/>
          <w:lang w:val="en-GB"/>
        </w:rPr>
        <w:t>(Vaishnav 2017)</w:t>
      </w:r>
      <w:r w:rsidR="00CA2B42">
        <w:rPr>
          <w:rFonts w:ascii="Arial" w:hAnsi="Arial" w:cs="Arial"/>
          <w:sz w:val="22"/>
          <w:szCs w:val="22"/>
          <w:lang w:val="en-GB"/>
        </w:rPr>
        <w:fldChar w:fldCharType="end"/>
      </w:r>
      <w:r w:rsidR="00623B13">
        <w:rPr>
          <w:rFonts w:ascii="Arial" w:hAnsi="Arial" w:cs="Arial"/>
          <w:sz w:val="22"/>
          <w:szCs w:val="22"/>
          <w:lang w:val="en-GB"/>
        </w:rPr>
        <w:t>.</w:t>
      </w:r>
    </w:p>
    <w:p w:rsidR="00DA1594" w:rsidRDefault="006A1F96"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P</w:t>
      </w:r>
      <w:r w:rsidR="00BB2248">
        <w:rPr>
          <w:rFonts w:ascii="Arial" w:hAnsi="Arial" w:cs="Arial"/>
          <w:sz w:val="22"/>
          <w:szCs w:val="22"/>
          <w:lang w:val="en-GB"/>
        </w:rPr>
        <w:t xml:space="preserve">rotests against e-voting exist, but they take the form of petitions by political party representatives and civil society activists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&lt;EndNote&gt;&lt;Cite&gt;&lt;Author&gt;Herstatt&lt;/Author&gt;&lt;Year&gt;2017&lt;/Year&gt;&lt;RecNum&gt;94&lt;/RecNum&gt;&lt;DisplayText&gt;(Herstatt et al. 2017)&lt;/DisplayText&gt;&lt;record&gt;&lt;rec-number&gt;94&lt;/rec-number&gt;&lt;foreign-keys&gt;&lt;key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(Herstatt </w:t>
      </w:r>
      <w:r w:rsidR="00BB2E70">
        <w:rPr>
          <w:rFonts w:ascii="Arial" w:hAnsi="Arial" w:cs="Arial"/>
          <w:noProof/>
          <w:sz w:val="22"/>
          <w:szCs w:val="22"/>
          <w:lang w:val="en-GB"/>
        </w:rPr>
        <w:t>&amp; Herstatt</w:t>
      </w:r>
      <w:r w:rsidR="007933D9">
        <w:rPr>
          <w:rFonts w:ascii="Arial" w:hAnsi="Arial" w:cs="Arial"/>
          <w:noProof/>
          <w:sz w:val="22"/>
          <w:szCs w:val="22"/>
          <w:lang w:val="en-GB"/>
        </w:rPr>
        <w:t xml:space="preserve"> 2017)</w:t>
      </w:r>
      <w:r w:rsidR="00CA2B42">
        <w:rPr>
          <w:rFonts w:ascii="Arial" w:hAnsi="Arial" w:cs="Arial"/>
          <w:sz w:val="22"/>
          <w:szCs w:val="22"/>
          <w:lang w:val="en-GB"/>
        </w:rPr>
        <w:fldChar w:fldCharType="end"/>
      </w:r>
      <w:r w:rsidR="00BB2248">
        <w:rPr>
          <w:rFonts w:ascii="Arial" w:hAnsi="Arial" w:cs="Arial"/>
          <w:sz w:val="22"/>
          <w:szCs w:val="22"/>
          <w:lang w:val="en-GB"/>
        </w:rPr>
        <w:t xml:space="preserve"> </w:t>
      </w:r>
      <w:r>
        <w:rPr>
          <w:rFonts w:ascii="Arial" w:hAnsi="Arial" w:cs="Arial"/>
          <w:sz w:val="22"/>
          <w:szCs w:val="22"/>
          <w:lang w:val="en-GB"/>
        </w:rPr>
        <w:t xml:space="preserve">that become disputes between the ECI and petitioners </w:t>
      </w:r>
      <w:r w:rsidR="00BB2248">
        <w:rPr>
          <w:rFonts w:ascii="Arial" w:hAnsi="Arial" w:cs="Arial"/>
          <w:sz w:val="22"/>
          <w:szCs w:val="22"/>
          <w:lang w:val="en-GB"/>
        </w:rPr>
        <w:t>– not demonstrations of public discontent.</w:t>
      </w:r>
      <w:r>
        <w:rPr>
          <w:rFonts w:ascii="Arial" w:hAnsi="Arial" w:cs="Arial"/>
          <w:sz w:val="22"/>
          <w:szCs w:val="22"/>
          <w:lang w:val="en-GB"/>
        </w:rPr>
        <w:t xml:space="preserve"> We found no evidence that such disputes affect public opinion about t</w:t>
      </w:r>
      <w:r w:rsidR="00593C5A">
        <w:rPr>
          <w:rFonts w:ascii="Arial" w:hAnsi="Arial" w:cs="Arial"/>
          <w:sz w:val="22"/>
          <w:szCs w:val="22"/>
          <w:lang w:val="en-GB"/>
        </w:rPr>
        <w:t xml:space="preserve">he trustworthiness of e-voting. None of </w:t>
      </w:r>
      <w:r w:rsidR="00AE6D7A">
        <w:rPr>
          <w:rFonts w:ascii="Arial" w:hAnsi="Arial" w:cs="Arial"/>
          <w:sz w:val="22"/>
          <w:szCs w:val="22"/>
          <w:lang w:val="en-GB"/>
        </w:rPr>
        <w:t xml:space="preserve">the </w:t>
      </w:r>
      <w:r w:rsidR="00593C5A">
        <w:rPr>
          <w:rFonts w:ascii="Arial" w:hAnsi="Arial" w:cs="Arial"/>
          <w:sz w:val="22"/>
          <w:szCs w:val="22"/>
          <w:lang w:val="en-GB"/>
        </w:rPr>
        <w:t xml:space="preserve">voters we interviewed was </w:t>
      </w:r>
      <w:r w:rsidR="009303A4">
        <w:rPr>
          <w:rFonts w:ascii="Arial" w:hAnsi="Arial" w:cs="Arial"/>
          <w:sz w:val="22"/>
          <w:szCs w:val="22"/>
          <w:lang w:val="en-GB"/>
        </w:rPr>
        <w:t xml:space="preserve">even </w:t>
      </w:r>
      <w:r w:rsidR="00593C5A">
        <w:rPr>
          <w:rFonts w:ascii="Arial" w:hAnsi="Arial" w:cs="Arial"/>
          <w:sz w:val="22"/>
          <w:szCs w:val="22"/>
          <w:lang w:val="en-GB"/>
        </w:rPr>
        <w:t xml:space="preserve">aware of them. </w:t>
      </w:r>
      <w:r>
        <w:rPr>
          <w:rFonts w:ascii="Arial" w:hAnsi="Arial" w:cs="Arial"/>
          <w:sz w:val="22"/>
          <w:szCs w:val="22"/>
          <w:lang w:val="en-GB"/>
        </w:rPr>
        <w:t xml:space="preserve">One politician we </w:t>
      </w:r>
      <w:r w:rsidR="00593C5A">
        <w:rPr>
          <w:rFonts w:ascii="Arial" w:hAnsi="Arial" w:cs="Arial"/>
          <w:sz w:val="22"/>
          <w:szCs w:val="22"/>
          <w:lang w:val="en-GB"/>
        </w:rPr>
        <w:t>talked with</w:t>
      </w:r>
      <w:r>
        <w:rPr>
          <w:rFonts w:ascii="Arial" w:hAnsi="Arial" w:cs="Arial"/>
          <w:sz w:val="22"/>
          <w:szCs w:val="22"/>
          <w:lang w:val="en-GB"/>
        </w:rPr>
        <w:t xml:space="preserve"> thought </w:t>
      </w:r>
      <w:r>
        <w:rPr>
          <w:rFonts w:ascii="Arial" w:hAnsi="Arial" w:cs="Arial"/>
          <w:sz w:val="22"/>
          <w:szCs w:val="22"/>
          <w:lang w:val="en-GB"/>
        </w:rPr>
        <w:lastRenderedPageBreak/>
        <w:t xml:space="preserve">it conceivable that one of the powerful political party alliances might attempt to </w:t>
      </w:r>
      <w:r w:rsidR="00593C5A">
        <w:rPr>
          <w:rFonts w:ascii="Arial" w:hAnsi="Arial" w:cs="Arial"/>
          <w:sz w:val="22"/>
          <w:szCs w:val="22"/>
          <w:lang w:val="en-GB"/>
        </w:rPr>
        <w:t xml:space="preserve">manipulate the e-voting technology, but </w:t>
      </w:r>
      <w:r w:rsidR="00966AC5">
        <w:rPr>
          <w:rFonts w:ascii="Arial" w:hAnsi="Arial" w:cs="Arial"/>
          <w:sz w:val="22"/>
          <w:szCs w:val="22"/>
          <w:lang w:val="en-GB"/>
        </w:rPr>
        <w:t>this possibility was the least of her concerns – instead she was keen to describe the common malpractices of voter manipulation</w:t>
      </w:r>
      <w:r w:rsidR="00593C5A">
        <w:rPr>
          <w:rFonts w:ascii="Arial" w:hAnsi="Arial" w:cs="Arial"/>
          <w:sz w:val="22"/>
          <w:szCs w:val="22"/>
          <w:lang w:val="en-GB"/>
        </w:rPr>
        <w:t>.</w:t>
      </w:r>
      <w:r w:rsidR="00DA1594" w:rsidRPr="00DA1594">
        <w:rPr>
          <w:rFonts w:ascii="Arial" w:hAnsi="Arial" w:cs="Arial"/>
          <w:sz w:val="22"/>
          <w:szCs w:val="22"/>
          <w:lang w:val="en-GB"/>
        </w:rPr>
        <w:t xml:space="preserve"> </w:t>
      </w:r>
    </w:p>
    <w:p w:rsidR="00BB2248" w:rsidRDefault="00DA1594"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We therefore posit that, when post-election demonstrations or violence occur, they are a continuation of electoral first order malpractice and political clashes among contester supporters, or between party supporters and public authorities; </w:t>
      </w:r>
      <w:r w:rsidR="00201966">
        <w:rPr>
          <w:rFonts w:ascii="Arial" w:hAnsi="Arial" w:cs="Arial"/>
          <w:sz w:val="22"/>
          <w:szCs w:val="22"/>
          <w:lang w:val="en-GB"/>
        </w:rPr>
        <w:t>we found</w:t>
      </w:r>
      <w:r>
        <w:rPr>
          <w:rFonts w:ascii="Arial" w:hAnsi="Arial" w:cs="Arial"/>
          <w:sz w:val="22"/>
          <w:szCs w:val="22"/>
          <w:lang w:val="en-GB"/>
        </w:rPr>
        <w:t xml:space="preserve"> no evidence that they express suspicion to voting maladministration or rigging.</w:t>
      </w:r>
    </w:p>
    <w:p w:rsidR="00DA1594" w:rsidRDefault="00DA1594"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p>
    <w:p w:rsidR="008C0CA2" w:rsidRDefault="008C0CA2"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Pr>
          <w:rFonts w:ascii="Arial" w:hAnsi="Arial" w:cs="Arial"/>
          <w:sz w:val="22"/>
          <w:szCs w:val="22"/>
          <w:u w:val="single"/>
          <w:lang w:val="en-GB"/>
        </w:rPr>
        <w:t>STAGE 2: EXPLAINING TRUST IN E-VOTING</w:t>
      </w:r>
    </w:p>
    <w:p w:rsidR="00E01FD8" w:rsidRPr="00E01FD8" w:rsidRDefault="008C0CA2"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Pr>
          <w:rFonts w:ascii="Arial" w:hAnsi="Arial" w:cs="Arial"/>
          <w:sz w:val="22"/>
          <w:szCs w:val="22"/>
          <w:u w:val="single"/>
          <w:lang w:val="en-GB"/>
        </w:rPr>
        <w:t>HYPOTHESIZING M</w:t>
      </w:r>
      <w:r w:rsidRPr="00E01FD8">
        <w:rPr>
          <w:rFonts w:ascii="Arial" w:hAnsi="Arial" w:cs="Arial"/>
          <w:sz w:val="22"/>
          <w:szCs w:val="22"/>
          <w:u w:val="single"/>
          <w:lang w:val="en-GB"/>
        </w:rPr>
        <w:t>ECHANISMS EXPLAINING TRUST</w:t>
      </w:r>
      <w:r>
        <w:rPr>
          <w:rFonts w:ascii="Arial" w:hAnsi="Arial" w:cs="Arial"/>
          <w:sz w:val="22"/>
          <w:szCs w:val="22"/>
          <w:u w:val="single"/>
          <w:lang w:val="en-GB"/>
        </w:rPr>
        <w:t xml:space="preserve"> IN E-VOTING</w:t>
      </w:r>
    </w:p>
    <w:p w:rsidR="00D139ED" w:rsidRDefault="00433E85"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Assuming that </w:t>
      </w:r>
      <w:r w:rsidR="00966126">
        <w:rPr>
          <w:rFonts w:ascii="Arial" w:hAnsi="Arial" w:cs="Arial"/>
          <w:sz w:val="22"/>
          <w:szCs w:val="22"/>
          <w:lang w:val="en-GB"/>
        </w:rPr>
        <w:t>the</w:t>
      </w:r>
      <w:r>
        <w:rPr>
          <w:rFonts w:ascii="Arial" w:hAnsi="Arial" w:cs="Arial"/>
          <w:sz w:val="22"/>
          <w:szCs w:val="22"/>
          <w:lang w:val="en-GB"/>
        </w:rPr>
        <w:t xml:space="preserve"> observation of post-election public responses </w:t>
      </w:r>
      <w:r w:rsidR="00BF19D9">
        <w:rPr>
          <w:rFonts w:ascii="Arial" w:hAnsi="Arial" w:cs="Arial"/>
          <w:sz w:val="22"/>
          <w:szCs w:val="22"/>
          <w:lang w:val="en-GB"/>
        </w:rPr>
        <w:t>is evidence of</w:t>
      </w:r>
      <w:r>
        <w:rPr>
          <w:rFonts w:ascii="Arial" w:hAnsi="Arial" w:cs="Arial"/>
          <w:sz w:val="22"/>
          <w:szCs w:val="22"/>
          <w:lang w:val="en-GB"/>
        </w:rPr>
        <w:t xml:space="preserve"> the existence of trust in e-voting, in this section, we hypothesize mechanisms </w:t>
      </w:r>
      <w:r w:rsidR="00966126">
        <w:rPr>
          <w:rFonts w:ascii="Arial" w:hAnsi="Arial" w:cs="Arial"/>
          <w:sz w:val="22"/>
          <w:szCs w:val="22"/>
          <w:lang w:val="en-GB"/>
        </w:rPr>
        <w:t>that</w:t>
      </w:r>
      <w:r w:rsidR="006877F0">
        <w:rPr>
          <w:rFonts w:ascii="Arial" w:hAnsi="Arial" w:cs="Arial"/>
          <w:sz w:val="22"/>
          <w:szCs w:val="22"/>
          <w:lang w:val="en-GB"/>
        </w:rPr>
        <w:t xml:space="preserve"> explain how such trust is</w:t>
      </w:r>
      <w:r w:rsidR="00966126">
        <w:rPr>
          <w:rFonts w:ascii="Arial" w:hAnsi="Arial" w:cs="Arial"/>
          <w:sz w:val="22"/>
          <w:szCs w:val="22"/>
          <w:lang w:val="en-GB"/>
        </w:rPr>
        <w:t xml:space="preserve"> produced. F</w:t>
      </w:r>
      <w:r w:rsidR="00536B41" w:rsidRPr="004D4C16">
        <w:rPr>
          <w:rFonts w:ascii="Arial" w:hAnsi="Arial" w:cs="Arial"/>
          <w:sz w:val="22"/>
          <w:szCs w:val="22"/>
          <w:lang w:val="en-GB"/>
        </w:rPr>
        <w:t>ollowing the principle of r</w:t>
      </w:r>
      <w:r w:rsidR="001D46F1">
        <w:rPr>
          <w:rFonts w:ascii="Arial" w:hAnsi="Arial" w:cs="Arial"/>
          <w:sz w:val="22"/>
          <w:szCs w:val="22"/>
          <w:lang w:val="en-GB"/>
        </w:rPr>
        <w:t>etrodiction</w:t>
      </w:r>
      <w:r w:rsidR="00EB11AE">
        <w:rPr>
          <w:rFonts w:ascii="Arial" w:hAnsi="Arial" w:cs="Arial"/>
          <w:sz w:val="22"/>
          <w:szCs w:val="22"/>
          <w:lang w:val="en-GB"/>
        </w:rPr>
        <w:t xml:space="preserve"> of critical realism, we draw mechanisms of</w:t>
      </w:r>
      <w:r w:rsidR="001D46F1">
        <w:rPr>
          <w:rFonts w:ascii="Arial" w:hAnsi="Arial" w:cs="Arial"/>
          <w:sz w:val="22"/>
          <w:szCs w:val="22"/>
          <w:lang w:val="en-GB"/>
        </w:rPr>
        <w:t xml:space="preserve"> trust creation in e-voting </w:t>
      </w:r>
      <w:r w:rsidR="009C60AF">
        <w:rPr>
          <w:rFonts w:ascii="Arial" w:hAnsi="Arial" w:cs="Arial"/>
          <w:sz w:val="22"/>
          <w:szCs w:val="22"/>
          <w:lang w:val="en-GB"/>
        </w:rPr>
        <w:t>by analogy to</w:t>
      </w:r>
      <w:r w:rsidR="00C32A35" w:rsidRPr="004D4C16">
        <w:rPr>
          <w:rFonts w:ascii="Arial" w:hAnsi="Arial" w:cs="Arial"/>
          <w:sz w:val="22"/>
          <w:szCs w:val="22"/>
          <w:lang w:val="en-GB"/>
        </w:rPr>
        <w:t xml:space="preserve"> </w:t>
      </w:r>
      <w:r w:rsidR="0059214B" w:rsidRPr="004D4C16">
        <w:rPr>
          <w:rFonts w:ascii="Arial" w:hAnsi="Arial" w:cs="Arial"/>
          <w:sz w:val="22"/>
          <w:szCs w:val="22"/>
          <w:lang w:val="en-GB"/>
        </w:rPr>
        <w:t xml:space="preserve">the Brazilian </w:t>
      </w:r>
      <w:r w:rsidR="00147EC5">
        <w:rPr>
          <w:rFonts w:ascii="Arial" w:hAnsi="Arial" w:cs="Arial"/>
          <w:sz w:val="22"/>
          <w:szCs w:val="22"/>
          <w:lang w:val="en-GB"/>
        </w:rPr>
        <w:t xml:space="preserve">and the Dutch </w:t>
      </w:r>
      <w:r w:rsidR="006877F0">
        <w:rPr>
          <w:rFonts w:ascii="Arial" w:hAnsi="Arial" w:cs="Arial"/>
          <w:sz w:val="22"/>
          <w:szCs w:val="22"/>
          <w:lang w:val="en-GB"/>
        </w:rPr>
        <w:t>cases</w:t>
      </w:r>
      <w:r w:rsidR="00536B41" w:rsidRPr="004D4C16">
        <w:rPr>
          <w:rFonts w:ascii="Arial" w:hAnsi="Arial" w:cs="Arial"/>
          <w:sz w:val="22"/>
          <w:szCs w:val="22"/>
          <w:lang w:val="en-GB"/>
        </w:rPr>
        <w:t xml:space="preserve"> and examine the extent to which and the manner they are active in the Indian electoral cycle and politics. </w:t>
      </w:r>
      <w:r w:rsidR="0095705B">
        <w:rPr>
          <w:rFonts w:ascii="Arial" w:hAnsi="Arial" w:cs="Arial"/>
          <w:sz w:val="22"/>
          <w:szCs w:val="22"/>
          <w:lang w:val="en-GB"/>
        </w:rPr>
        <w:t xml:space="preserve">Drawing mechanisms from the Brazilian and Dutch experiences for the explanation of trust in the Indian e-voting requires awareness of </w:t>
      </w:r>
      <w:r w:rsidR="00D139ED">
        <w:rPr>
          <w:rFonts w:ascii="Arial" w:hAnsi="Arial" w:cs="Arial"/>
          <w:sz w:val="22"/>
          <w:szCs w:val="22"/>
          <w:lang w:val="en-GB"/>
        </w:rPr>
        <w:t xml:space="preserve">similarities and </w:t>
      </w:r>
      <w:r w:rsidR="0095705B">
        <w:rPr>
          <w:rFonts w:ascii="Arial" w:hAnsi="Arial" w:cs="Arial"/>
          <w:sz w:val="22"/>
          <w:szCs w:val="22"/>
          <w:lang w:val="en-GB"/>
        </w:rPr>
        <w:t xml:space="preserve">differences of the </w:t>
      </w:r>
      <w:r w:rsidR="00D139ED">
        <w:rPr>
          <w:rFonts w:ascii="Arial" w:hAnsi="Arial" w:cs="Arial"/>
          <w:sz w:val="22"/>
          <w:szCs w:val="22"/>
          <w:lang w:val="en-GB"/>
        </w:rPr>
        <w:t xml:space="preserve">socio-technical e-voting system, that is, the technology in its </w:t>
      </w:r>
      <w:r w:rsidR="0095705B">
        <w:rPr>
          <w:rFonts w:ascii="Arial" w:hAnsi="Arial" w:cs="Arial"/>
          <w:sz w:val="22"/>
          <w:szCs w:val="22"/>
          <w:lang w:val="en-GB"/>
        </w:rPr>
        <w:t xml:space="preserve">organizational and broader </w:t>
      </w:r>
      <w:r w:rsidR="00D139ED">
        <w:rPr>
          <w:rFonts w:ascii="Arial" w:hAnsi="Arial" w:cs="Arial"/>
          <w:sz w:val="22"/>
          <w:szCs w:val="22"/>
          <w:lang w:val="en-GB"/>
        </w:rPr>
        <w:t>context of elections</w:t>
      </w:r>
      <w:r w:rsidR="0095705B">
        <w:rPr>
          <w:rFonts w:ascii="Arial" w:hAnsi="Arial" w:cs="Arial"/>
          <w:sz w:val="22"/>
          <w:szCs w:val="22"/>
          <w:lang w:val="en-GB"/>
        </w:rPr>
        <w:t xml:space="preserve">.  </w:t>
      </w:r>
    </w:p>
    <w:p w:rsidR="00536B41" w:rsidRPr="0033248D" w:rsidRDefault="0095705B"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The e</w:t>
      </w:r>
      <w:r w:rsidR="002C1785" w:rsidRPr="00147EC5">
        <w:rPr>
          <w:rFonts w:ascii="Arial" w:hAnsi="Arial" w:cs="Arial"/>
          <w:sz w:val="22"/>
          <w:szCs w:val="22"/>
          <w:lang w:val="en-GB"/>
        </w:rPr>
        <w:t>-voting</w:t>
      </w:r>
      <w:r w:rsidR="00CA31F6" w:rsidRPr="00147EC5">
        <w:rPr>
          <w:rFonts w:ascii="Arial" w:hAnsi="Arial" w:cs="Arial"/>
          <w:sz w:val="22"/>
          <w:szCs w:val="22"/>
          <w:lang w:val="en-GB"/>
        </w:rPr>
        <w:t xml:space="preserve"> of Brazil</w:t>
      </w:r>
      <w:r w:rsidR="006877F0">
        <w:rPr>
          <w:rFonts w:ascii="Arial" w:hAnsi="Arial" w:cs="Arial"/>
          <w:sz w:val="22"/>
          <w:szCs w:val="22"/>
          <w:lang w:val="en-GB"/>
        </w:rPr>
        <w:t xml:space="preserve">, used successfully </w:t>
      </w:r>
      <w:r w:rsidR="00B15501">
        <w:rPr>
          <w:rFonts w:ascii="Arial" w:hAnsi="Arial" w:cs="Arial"/>
          <w:sz w:val="22"/>
          <w:szCs w:val="22"/>
          <w:lang w:val="en-GB"/>
        </w:rPr>
        <w:t xml:space="preserve">in all elections in the whole country </w:t>
      </w:r>
      <w:r w:rsidR="006877F0">
        <w:rPr>
          <w:rFonts w:ascii="Arial" w:hAnsi="Arial" w:cs="Arial"/>
          <w:sz w:val="22"/>
          <w:szCs w:val="22"/>
          <w:lang w:val="en-GB"/>
        </w:rPr>
        <w:t>since</w:t>
      </w:r>
      <w:r w:rsidR="00B15501">
        <w:rPr>
          <w:rFonts w:ascii="Arial" w:hAnsi="Arial" w:cs="Arial"/>
          <w:sz w:val="22"/>
          <w:szCs w:val="22"/>
          <w:lang w:val="en-GB"/>
        </w:rPr>
        <w:t xml:space="preserve"> 2000, </w:t>
      </w:r>
      <w:r w:rsidR="006877F0">
        <w:rPr>
          <w:rFonts w:ascii="Arial" w:hAnsi="Arial" w:cs="Arial"/>
          <w:sz w:val="22"/>
          <w:szCs w:val="22"/>
          <w:lang w:val="en-GB"/>
        </w:rPr>
        <w:t xml:space="preserve"> </w:t>
      </w:r>
      <w:r w:rsidR="00B15501">
        <w:rPr>
          <w:rFonts w:ascii="Arial" w:hAnsi="Arial" w:cs="Arial"/>
          <w:sz w:val="22"/>
          <w:szCs w:val="22"/>
          <w:lang w:val="en-GB"/>
        </w:rPr>
        <w:t xml:space="preserve">comprises </w:t>
      </w:r>
      <w:r w:rsidR="006877F0">
        <w:rPr>
          <w:rFonts w:ascii="Arial" w:hAnsi="Arial" w:cs="Arial"/>
          <w:sz w:val="22"/>
          <w:szCs w:val="22"/>
          <w:lang w:val="en-GB"/>
        </w:rPr>
        <w:t>EVMs</w:t>
      </w:r>
      <w:r w:rsidR="00EB11AE" w:rsidRPr="00147EC5">
        <w:rPr>
          <w:rFonts w:ascii="Arial" w:hAnsi="Arial" w:cs="Arial"/>
          <w:sz w:val="22"/>
          <w:szCs w:val="22"/>
          <w:lang w:val="en-GB"/>
        </w:rPr>
        <w:t xml:space="preserve"> </w:t>
      </w:r>
      <w:r w:rsidR="00EE4D12">
        <w:rPr>
          <w:rFonts w:ascii="Arial" w:hAnsi="Arial" w:cs="Arial"/>
          <w:sz w:val="22"/>
          <w:szCs w:val="22"/>
          <w:lang w:val="en-GB"/>
        </w:rPr>
        <w:t xml:space="preserve">which were designed and manufactured in the country </w:t>
      </w:r>
      <w:r w:rsidR="00797D2A">
        <w:rPr>
          <w:rFonts w:ascii="Arial" w:hAnsi="Arial" w:cs="Arial"/>
          <w:sz w:val="22"/>
          <w:szCs w:val="22"/>
          <w:lang w:val="en-GB"/>
        </w:rPr>
        <w:t>by local industry in partnership with the</w:t>
      </w:r>
      <w:r w:rsidR="00EE4D12">
        <w:rPr>
          <w:rFonts w:ascii="Arial" w:hAnsi="Arial" w:cs="Arial"/>
          <w:sz w:val="22"/>
          <w:szCs w:val="22"/>
          <w:lang w:val="en-GB"/>
        </w:rPr>
        <w:t xml:space="preserve"> Brazilian EMB</w:t>
      </w:r>
      <w:r w:rsidR="00167FD6">
        <w:rPr>
          <w:rFonts w:ascii="Arial" w:hAnsi="Arial" w:cs="Arial"/>
          <w:sz w:val="22"/>
          <w:szCs w:val="22"/>
          <w:lang w:val="en-GB"/>
        </w:rPr>
        <w:t xml:space="preserve"> </w:t>
      </w:r>
      <w:r w:rsidR="00CA2B42">
        <w:rPr>
          <w:rFonts w:ascii="Arial" w:hAnsi="Arial" w:cs="Arial"/>
          <w:sz w:val="22"/>
          <w:szCs w:val="22"/>
          <w:lang w:val="en-GB"/>
        </w:rPr>
        <w:fldChar w:fldCharType="begin"/>
      </w:r>
      <w:r w:rsidR="007A37FE">
        <w:rPr>
          <w:rFonts w:ascii="Arial" w:hAnsi="Arial" w:cs="Arial"/>
          <w:sz w:val="22"/>
          <w:szCs w:val="22"/>
          <w:lang w:val="en-GB"/>
        </w:rPr>
        <w:instrText xml:space="preserve"> ADDIN EN.CITE &lt;EndNote&gt;&lt;Cite&gt;&lt;Author&gt;Frank&lt;/Author&gt;&lt;Year&gt;2017&lt;/Year&gt;&lt;RecNum&gt;19&lt;/RecNum&gt;&lt;DisplayText&gt;(Frank et al. 2017)&lt;/DisplayText&gt;&lt;record&gt;&lt;rec-number&gt;19&lt;/rec-number&gt;&lt;foreign-keys&gt;&lt;key app="EN" db-id="vptfettek0fx20ezwwbvva5qrfpa5e5xz29w"&gt;19&lt;/key&gt;&lt;/foreign-keys&gt;&lt;ref-type name="Journal Article"&gt;17&lt;/ref-type&gt;&lt;contributors&gt;&lt;authors&gt;&lt;author&gt;Frank, R.W.&lt;/author&gt;&lt;author&gt;Martínez i Coma, F.&lt;/author&gt;&lt;/authors&gt;&lt;/contributors&gt;&lt;titles&gt;&lt;title&gt;How election dynamics shape perceptions of electoral integrity&lt;/title&gt;&lt;secondary-title&gt;Electoral Studies&lt;/secondary-title&gt;&lt;/titles&gt;&lt;periodical&gt;&lt;full-title&gt;Electoral Studies&lt;/full-title&gt;&lt;/periodical&gt;&lt;pages&gt;153-165&lt;/pages&gt;&lt;volume&gt;48&lt;/volume&gt;&lt;dates&gt;&lt;year&gt;2017&lt;/year&gt;&lt;/dates&gt;&lt;urls&gt;&lt;/urls&gt;&lt;/record&gt;&lt;/Cite&gt;&lt;/EndNote&gt;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(Frank </w:t>
      </w:r>
      <w:r w:rsidR="00201966">
        <w:rPr>
          <w:rFonts w:ascii="Arial" w:hAnsi="Arial" w:cs="Arial"/>
          <w:noProof/>
          <w:sz w:val="22"/>
          <w:szCs w:val="22"/>
          <w:lang w:val="en-GB"/>
        </w:rPr>
        <w:t>&amp;Martinez i Coma</w:t>
      </w:r>
      <w:r w:rsidR="007933D9">
        <w:rPr>
          <w:rFonts w:ascii="Arial" w:hAnsi="Arial" w:cs="Arial"/>
          <w:noProof/>
          <w:sz w:val="22"/>
          <w:szCs w:val="22"/>
          <w:lang w:val="en-GB"/>
        </w:rPr>
        <w:t xml:space="preserve"> 2017)</w:t>
      </w:r>
      <w:r w:rsidR="00CA2B42">
        <w:rPr>
          <w:rFonts w:ascii="Arial" w:hAnsi="Arial" w:cs="Arial"/>
          <w:sz w:val="22"/>
          <w:szCs w:val="22"/>
          <w:lang w:val="en-GB"/>
        </w:rPr>
        <w:fldChar w:fldCharType="end"/>
      </w:r>
      <w:r w:rsidR="00EE4D12">
        <w:rPr>
          <w:rFonts w:ascii="Arial" w:hAnsi="Arial" w:cs="Arial"/>
          <w:sz w:val="22"/>
          <w:szCs w:val="22"/>
          <w:lang w:val="en-GB"/>
        </w:rPr>
        <w:t xml:space="preserve">. The Brazilian EVMs are </w:t>
      </w:r>
      <w:r w:rsidR="00EB11AE" w:rsidRPr="00147EC5">
        <w:rPr>
          <w:rFonts w:ascii="Arial" w:hAnsi="Arial" w:cs="Arial"/>
          <w:sz w:val="22"/>
          <w:szCs w:val="22"/>
          <w:lang w:val="en-GB"/>
        </w:rPr>
        <w:t>similar to the EVMs used in India in terms of method of ca</w:t>
      </w:r>
      <w:r w:rsidR="00EE4D12">
        <w:rPr>
          <w:rFonts w:ascii="Arial" w:hAnsi="Arial" w:cs="Arial"/>
          <w:sz w:val="22"/>
          <w:szCs w:val="22"/>
          <w:lang w:val="en-GB"/>
        </w:rPr>
        <w:t>pturing and aggregating votes. But i</w:t>
      </w:r>
      <w:r w:rsidR="005B1EA8" w:rsidRPr="00147EC5">
        <w:rPr>
          <w:rFonts w:ascii="Arial" w:hAnsi="Arial" w:cs="Arial"/>
          <w:sz w:val="22"/>
          <w:szCs w:val="22"/>
          <w:lang w:val="en-GB"/>
        </w:rPr>
        <w:t>ts digital compone</w:t>
      </w:r>
      <w:r w:rsidR="00EB11AE" w:rsidRPr="00147EC5">
        <w:rPr>
          <w:rFonts w:ascii="Arial" w:hAnsi="Arial" w:cs="Arial"/>
          <w:sz w:val="22"/>
          <w:szCs w:val="22"/>
          <w:lang w:val="en-GB"/>
        </w:rPr>
        <w:t>nt is in software form and is</w:t>
      </w:r>
      <w:r w:rsidR="002C1785" w:rsidRPr="00147EC5">
        <w:rPr>
          <w:rFonts w:ascii="Arial" w:hAnsi="Arial" w:cs="Arial"/>
          <w:sz w:val="22"/>
          <w:szCs w:val="22"/>
          <w:lang w:val="en-GB"/>
        </w:rPr>
        <w:t xml:space="preserve"> reprogrammed for the candidates and the specific conditions of</w:t>
      </w:r>
      <w:r w:rsidR="005B1EA8" w:rsidRPr="00147EC5">
        <w:rPr>
          <w:rFonts w:ascii="Arial" w:hAnsi="Arial" w:cs="Arial"/>
          <w:sz w:val="22"/>
          <w:szCs w:val="22"/>
          <w:lang w:val="en-GB"/>
        </w:rPr>
        <w:t xml:space="preserve"> each ele</w:t>
      </w:r>
      <w:r w:rsidR="002C1785" w:rsidRPr="00147EC5">
        <w:rPr>
          <w:rFonts w:ascii="Arial" w:hAnsi="Arial" w:cs="Arial"/>
          <w:sz w:val="22"/>
          <w:szCs w:val="22"/>
          <w:lang w:val="en-GB"/>
        </w:rPr>
        <w:t>ction</w:t>
      </w:r>
      <w:r w:rsidR="005B1EA8" w:rsidRPr="00147EC5">
        <w:rPr>
          <w:rFonts w:ascii="Arial" w:hAnsi="Arial" w:cs="Arial"/>
          <w:sz w:val="22"/>
          <w:szCs w:val="22"/>
          <w:lang w:val="en-GB"/>
        </w:rPr>
        <w:t>. This requires different processes for systems maintenance, deployment and security. The</w:t>
      </w:r>
      <w:r w:rsidR="00EA5A9D" w:rsidRPr="00147EC5">
        <w:rPr>
          <w:rFonts w:ascii="Arial" w:hAnsi="Arial" w:cs="Arial"/>
          <w:sz w:val="22"/>
          <w:szCs w:val="22"/>
          <w:lang w:val="en-GB"/>
        </w:rPr>
        <w:t xml:space="preserve"> Brazilian</w:t>
      </w:r>
      <w:r w:rsidR="005B1EA8" w:rsidRPr="00147EC5">
        <w:rPr>
          <w:rFonts w:ascii="Arial" w:hAnsi="Arial" w:cs="Arial"/>
          <w:sz w:val="22"/>
          <w:szCs w:val="22"/>
          <w:lang w:val="en-GB"/>
        </w:rPr>
        <w:t xml:space="preserve"> EMB is also different, composed of </w:t>
      </w:r>
      <w:r w:rsidR="002C1785" w:rsidRPr="00147EC5">
        <w:rPr>
          <w:rFonts w:ascii="Arial" w:hAnsi="Arial" w:cs="Arial"/>
          <w:sz w:val="22"/>
          <w:szCs w:val="22"/>
          <w:lang w:val="en-GB"/>
        </w:rPr>
        <w:lastRenderedPageBreak/>
        <w:t>Supreme Court</w:t>
      </w:r>
      <w:r w:rsidR="008E674D">
        <w:rPr>
          <w:rFonts w:ascii="Arial" w:hAnsi="Arial" w:cs="Arial"/>
          <w:sz w:val="22"/>
          <w:szCs w:val="22"/>
          <w:lang w:val="en-GB"/>
        </w:rPr>
        <w:t xml:space="preserve"> judges. T</w:t>
      </w:r>
      <w:r w:rsidR="005B1EA8" w:rsidRPr="00147EC5">
        <w:rPr>
          <w:rFonts w:ascii="Arial" w:hAnsi="Arial" w:cs="Arial"/>
          <w:sz w:val="22"/>
          <w:szCs w:val="22"/>
          <w:lang w:val="en-GB"/>
        </w:rPr>
        <w:t>he arrangements of po</w:t>
      </w:r>
      <w:r w:rsidR="008E674D">
        <w:rPr>
          <w:rFonts w:ascii="Arial" w:hAnsi="Arial" w:cs="Arial"/>
          <w:sz w:val="22"/>
          <w:szCs w:val="22"/>
          <w:lang w:val="en-GB"/>
        </w:rPr>
        <w:t xml:space="preserve">lling stations </w:t>
      </w:r>
      <w:r w:rsidR="005B1EA8" w:rsidRPr="00147EC5">
        <w:rPr>
          <w:rFonts w:ascii="Arial" w:hAnsi="Arial" w:cs="Arial"/>
          <w:sz w:val="22"/>
          <w:szCs w:val="22"/>
          <w:lang w:val="en-GB"/>
        </w:rPr>
        <w:t>and the princip</w:t>
      </w:r>
      <w:r w:rsidR="008E674D">
        <w:rPr>
          <w:rFonts w:ascii="Arial" w:hAnsi="Arial" w:cs="Arial"/>
          <w:sz w:val="22"/>
          <w:szCs w:val="22"/>
          <w:lang w:val="en-GB"/>
        </w:rPr>
        <w:t>les of anonymity, security and efficiency</w:t>
      </w:r>
      <w:r w:rsidR="005B1EA8" w:rsidRPr="00147EC5">
        <w:rPr>
          <w:rFonts w:ascii="Arial" w:hAnsi="Arial" w:cs="Arial"/>
          <w:sz w:val="22"/>
          <w:szCs w:val="22"/>
          <w:lang w:val="en-GB"/>
        </w:rPr>
        <w:t xml:space="preserve"> are </w:t>
      </w:r>
      <w:r w:rsidR="008E674D">
        <w:rPr>
          <w:rFonts w:ascii="Arial" w:hAnsi="Arial" w:cs="Arial"/>
          <w:sz w:val="22"/>
          <w:szCs w:val="22"/>
          <w:lang w:val="en-GB"/>
        </w:rPr>
        <w:t>very similar</w:t>
      </w:r>
      <w:r w:rsidR="005B1EA8" w:rsidRPr="00147EC5">
        <w:rPr>
          <w:rFonts w:ascii="Arial" w:hAnsi="Arial" w:cs="Arial"/>
          <w:sz w:val="22"/>
          <w:szCs w:val="22"/>
          <w:lang w:val="en-GB"/>
        </w:rPr>
        <w:t>.</w:t>
      </w:r>
      <w:r w:rsidR="00147EC5" w:rsidRPr="0033248D">
        <w:rPr>
          <w:rFonts w:ascii="Arial" w:hAnsi="Arial" w:cs="Arial"/>
          <w:sz w:val="22"/>
          <w:szCs w:val="22"/>
          <w:lang w:val="en-GB"/>
        </w:rPr>
        <w:t xml:space="preserve"> </w:t>
      </w:r>
    </w:p>
    <w:p w:rsidR="00396EEB" w:rsidRPr="00396EEB" w:rsidRDefault="008E674D" w:rsidP="00057250">
      <w:pPr>
        <w:tabs>
          <w:tab w:val="left" w:pos="5696"/>
        </w:tabs>
        <w:spacing w:after="120" w:line="480" w:lineRule="auto"/>
        <w:jc w:val="both"/>
        <w:rPr>
          <w:rFonts w:ascii="Arial" w:hAnsi="Arial" w:cs="Arial"/>
        </w:rPr>
      </w:pPr>
      <w:r>
        <w:rPr>
          <w:rFonts w:ascii="Arial" w:hAnsi="Arial" w:cs="Arial"/>
        </w:rPr>
        <w:t>I</w:t>
      </w:r>
      <w:r w:rsidR="00EE4D12" w:rsidRPr="00F85792">
        <w:rPr>
          <w:rFonts w:ascii="Arial" w:hAnsi="Arial" w:cs="Arial"/>
        </w:rPr>
        <w:t>n the Netherlands</w:t>
      </w:r>
      <w:r>
        <w:rPr>
          <w:rFonts w:ascii="Arial" w:hAnsi="Arial" w:cs="Arial"/>
        </w:rPr>
        <w:t xml:space="preserve">, e-voting </w:t>
      </w:r>
      <w:r w:rsidR="00F85792">
        <w:rPr>
          <w:rFonts w:ascii="Arial" w:hAnsi="Arial" w:cs="Arial"/>
        </w:rPr>
        <w:t>w</w:t>
      </w:r>
      <w:r>
        <w:rPr>
          <w:rFonts w:ascii="Arial" w:hAnsi="Arial" w:cs="Arial"/>
        </w:rPr>
        <w:t xml:space="preserve">as introduced in the late 1980s using direct recording </w:t>
      </w:r>
      <w:r w:rsidR="00F85792">
        <w:rPr>
          <w:rFonts w:ascii="Arial" w:hAnsi="Arial" w:cs="Arial"/>
        </w:rPr>
        <w:t xml:space="preserve">machines </w:t>
      </w:r>
      <w:r w:rsidR="00396EEB" w:rsidRPr="00F85792">
        <w:rPr>
          <w:rFonts w:ascii="Arial" w:hAnsi="Arial" w:cs="Arial"/>
        </w:rPr>
        <w:t xml:space="preserve">built by two </w:t>
      </w:r>
      <w:r>
        <w:rPr>
          <w:rFonts w:ascii="Arial" w:hAnsi="Arial" w:cs="Arial"/>
        </w:rPr>
        <w:t xml:space="preserve">private </w:t>
      </w:r>
      <w:r w:rsidR="00396EEB" w:rsidRPr="00F85792">
        <w:rPr>
          <w:rFonts w:ascii="Arial" w:hAnsi="Arial" w:cs="Arial"/>
        </w:rPr>
        <w:t>suppliers</w:t>
      </w:r>
      <w:r w:rsidR="003F5DCF">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&lt;EndNote&gt;&lt;Cite&gt;&lt;Author&gt;Loeber&lt;/Author&gt;&lt;Year&gt;2008&lt;/Year&gt;&lt;RecNum&gt;5&lt;/RecNum&gt;&lt;DisplayText&gt;(Loeber 2008)&lt;/DisplayText&gt;&lt;record&gt;&lt;rec-number&gt;5&lt;/rec-number&gt;&lt;foreign-keys&gt;&lt;key app="EN" db-id="vptfettek0fx20ezwwbvva5qrfpa5e5xz29w"&gt;5&lt;/key&gt;&lt;/foreign-keys&gt;&lt;ref-type name="Journal Article"&gt;17&lt;/ref-type&gt;&lt;contributors&gt;&lt;authors&gt;&lt;author&gt;Loeber, L.&lt;/author&gt;&lt;/authors&gt;&lt;/contributors&gt;&lt;titles&gt;&lt;title&gt;E-voting in the Netherlands: from general acceptance to general doubt in two years&lt;/title&gt;&lt;secondary-title&gt;Electronic Voting&lt;/secondary-title&gt;&lt;/titles&gt;&lt;periodical&gt;&lt;full-title&gt;Electronic Voting&lt;/full-title&gt;&lt;/periodical&gt;&lt;pages&gt;21-30&lt;/pages&gt;&lt;volume&gt;131&lt;/volume&gt;&lt;dates&gt;&lt;year&gt;2008&lt;/year&gt;&lt;/dates&gt;&lt;urls&gt;&lt;/urls&gt;&lt;/record&gt;&lt;/Cite&gt;&lt;/EndNote&gt;</w:instrText>
      </w:r>
      <w:r w:rsidR="00CA2B42">
        <w:rPr>
          <w:rFonts w:ascii="Arial" w:hAnsi="Arial" w:cs="Arial"/>
        </w:rPr>
        <w:fldChar w:fldCharType="separate"/>
      </w:r>
      <w:r w:rsidR="003F5DCF">
        <w:rPr>
          <w:rFonts w:ascii="Arial" w:hAnsi="Arial" w:cs="Arial"/>
          <w:noProof/>
        </w:rPr>
        <w:t>(Loeber 2008)</w:t>
      </w:r>
      <w:r w:rsidR="00CA2B42">
        <w:rPr>
          <w:rFonts w:ascii="Arial" w:hAnsi="Arial" w:cs="Arial"/>
        </w:rPr>
        <w:fldChar w:fldCharType="end"/>
      </w:r>
      <w:r w:rsidR="00396EEB" w:rsidRPr="00F85792">
        <w:rPr>
          <w:rFonts w:ascii="Arial" w:hAnsi="Arial" w:cs="Arial"/>
        </w:rPr>
        <w:t xml:space="preserve">. By 2006, 90% of all votes in the nation were cast on the </w:t>
      </w:r>
      <w:proofErr w:type="spellStart"/>
      <w:r w:rsidR="00396EEB" w:rsidRPr="00F85792">
        <w:rPr>
          <w:rFonts w:ascii="Arial" w:hAnsi="Arial" w:cs="Arial"/>
        </w:rPr>
        <w:t>Nedap</w:t>
      </w:r>
      <w:proofErr w:type="spellEnd"/>
      <w:r w:rsidR="00396EEB" w:rsidRPr="00F85792">
        <w:rPr>
          <w:rFonts w:ascii="Arial" w:hAnsi="Arial" w:cs="Arial"/>
        </w:rPr>
        <w:t>/</w:t>
      </w:r>
      <w:proofErr w:type="spellStart"/>
      <w:r w:rsidR="00396EEB" w:rsidRPr="00F85792">
        <w:rPr>
          <w:rFonts w:ascii="Arial" w:hAnsi="Arial" w:cs="Arial"/>
        </w:rPr>
        <w:t>Groenendaal</w:t>
      </w:r>
      <w:proofErr w:type="spellEnd"/>
      <w:r w:rsidR="00396EEB" w:rsidRPr="00F85792">
        <w:rPr>
          <w:rFonts w:ascii="Arial" w:hAnsi="Arial" w:cs="Arial"/>
        </w:rPr>
        <w:t xml:space="preserve"> ES3B machine, whose hardware</w:t>
      </w:r>
      <w:r w:rsidR="00F85792">
        <w:rPr>
          <w:rFonts w:ascii="Arial" w:hAnsi="Arial" w:cs="Arial"/>
        </w:rPr>
        <w:t xml:space="preserve"> was built by </w:t>
      </w:r>
      <w:proofErr w:type="spellStart"/>
      <w:r w:rsidR="00F85792">
        <w:rPr>
          <w:rFonts w:ascii="Arial" w:hAnsi="Arial" w:cs="Arial"/>
        </w:rPr>
        <w:t>Nedap</w:t>
      </w:r>
      <w:proofErr w:type="spellEnd"/>
      <w:r w:rsidR="00F85792">
        <w:rPr>
          <w:rFonts w:ascii="Arial" w:hAnsi="Arial" w:cs="Arial"/>
        </w:rPr>
        <w:t xml:space="preserve"> and </w:t>
      </w:r>
      <w:r w:rsidR="00396EEB" w:rsidRPr="00F85792">
        <w:rPr>
          <w:rFonts w:ascii="Arial" w:hAnsi="Arial" w:cs="Arial"/>
        </w:rPr>
        <w:t xml:space="preserve">software was written by </w:t>
      </w:r>
      <w:proofErr w:type="spellStart"/>
      <w:r w:rsidR="00396EEB" w:rsidRPr="00F85792">
        <w:rPr>
          <w:rFonts w:ascii="Arial" w:hAnsi="Arial" w:cs="Arial"/>
        </w:rPr>
        <w:t>Groenendaal</w:t>
      </w:r>
      <w:proofErr w:type="spellEnd"/>
      <w:r w:rsidR="00396EEB" w:rsidRPr="00F85792">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&lt;EndNote&gt;&lt;Cite&gt;&lt;Author&gt;Oostveen&lt;/Author&gt;&lt;Year&gt;2010&lt;/Year&gt;&lt;RecNum&gt;11&lt;/RecNum&gt;&lt;DisplayText&gt;(Oostveen 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rPr>
        <w:instrText>‐</w:instrText>
      </w:r>
      <w:r w:rsidR="00FF3C48">
        <w:rPr>
          <w:rFonts w:ascii="Arial" w:hAnsi="Arial" w:cs="Arial"/>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&lt;/volume&gt;&lt;number&gt;4&lt;/number&gt;&lt;dates&gt;&lt;year&gt;2010&lt;/year&gt;&lt;/dates&gt;&lt;urls&gt;&lt;/urls&gt;&lt;/record&gt;&lt;/Cite&gt;&lt;/EndNote&gt;</w:instrText>
      </w:r>
      <w:r w:rsidR="00CA2B42">
        <w:rPr>
          <w:rFonts w:ascii="Arial" w:hAnsi="Arial" w:cs="Arial"/>
        </w:rPr>
        <w:fldChar w:fldCharType="separate"/>
      </w:r>
      <w:r w:rsidR="003F5DCF">
        <w:rPr>
          <w:rFonts w:ascii="Arial" w:hAnsi="Arial" w:cs="Arial"/>
          <w:noProof/>
        </w:rPr>
        <w:t>(Oostveen 2010)</w:t>
      </w:r>
      <w:r w:rsidR="00CA2B42">
        <w:rPr>
          <w:rFonts w:ascii="Arial" w:hAnsi="Arial" w:cs="Arial"/>
        </w:rPr>
        <w:fldChar w:fldCharType="end"/>
      </w:r>
      <w:r w:rsidR="003F5DCF">
        <w:rPr>
          <w:rFonts w:ascii="Arial" w:hAnsi="Arial" w:cs="Arial"/>
        </w:rPr>
        <w:t>.</w:t>
      </w:r>
      <w:r>
        <w:rPr>
          <w:rFonts w:ascii="Arial" w:hAnsi="Arial" w:cs="Arial"/>
        </w:rPr>
        <w:t xml:space="preserve"> </w:t>
      </w:r>
      <w:r w:rsidR="00F85792">
        <w:rPr>
          <w:rFonts w:ascii="Arial" w:hAnsi="Arial" w:cs="Arial"/>
        </w:rPr>
        <w:t>Q</w:t>
      </w:r>
      <w:r w:rsidR="00396EEB" w:rsidRPr="00396EEB">
        <w:rPr>
          <w:rFonts w:ascii="Arial" w:hAnsi="Arial" w:cs="Arial"/>
        </w:rPr>
        <w:t>uestions on the security and verifiabilit</w:t>
      </w:r>
      <w:r>
        <w:rPr>
          <w:rFonts w:ascii="Arial" w:hAnsi="Arial" w:cs="Arial"/>
        </w:rPr>
        <w:t>y of e-voting</w:t>
      </w:r>
      <w:r w:rsidR="00396EEB" w:rsidRPr="00396EEB">
        <w:rPr>
          <w:rFonts w:ascii="Arial" w:hAnsi="Arial" w:cs="Arial"/>
        </w:rPr>
        <w:t xml:space="preserve"> remained sporadic</w:t>
      </w:r>
      <w:r w:rsidR="00F85792">
        <w:rPr>
          <w:rFonts w:ascii="Arial" w:hAnsi="Arial" w:cs="Arial"/>
        </w:rPr>
        <w:t xml:space="preserve"> till 2006. In that year</w:t>
      </w:r>
      <w:r w:rsidR="00396EEB" w:rsidRPr="00396EEB">
        <w:rPr>
          <w:rFonts w:ascii="Arial" w:hAnsi="Arial" w:cs="Arial"/>
        </w:rPr>
        <w:t xml:space="preserve">, concerned security scientists started a campaign called </w:t>
      </w:r>
      <w:proofErr w:type="spellStart"/>
      <w:r w:rsidR="00396EEB" w:rsidRPr="00396EEB">
        <w:rPr>
          <w:rFonts w:ascii="Arial" w:hAnsi="Arial" w:cs="Arial"/>
          <w:i/>
        </w:rPr>
        <w:t>Wij</w:t>
      </w:r>
      <w:proofErr w:type="spellEnd"/>
      <w:r w:rsidR="00396EEB" w:rsidRPr="00396EEB">
        <w:rPr>
          <w:rFonts w:ascii="Arial" w:hAnsi="Arial" w:cs="Arial"/>
          <w:i/>
        </w:rPr>
        <w:t xml:space="preserve"> </w:t>
      </w:r>
      <w:proofErr w:type="spellStart"/>
      <w:r w:rsidR="00396EEB" w:rsidRPr="00396EEB">
        <w:rPr>
          <w:rFonts w:ascii="Arial" w:hAnsi="Arial" w:cs="Arial"/>
          <w:i/>
        </w:rPr>
        <w:t>vertrouwen</w:t>
      </w:r>
      <w:proofErr w:type="spellEnd"/>
      <w:r w:rsidR="00396EEB" w:rsidRPr="00396EEB">
        <w:rPr>
          <w:rFonts w:ascii="Arial" w:hAnsi="Arial" w:cs="Arial"/>
          <w:i/>
        </w:rPr>
        <w:t xml:space="preserve"> </w:t>
      </w:r>
      <w:proofErr w:type="spellStart"/>
      <w:r w:rsidR="00396EEB" w:rsidRPr="00396EEB">
        <w:rPr>
          <w:rFonts w:ascii="Arial" w:hAnsi="Arial" w:cs="Arial"/>
          <w:i/>
        </w:rPr>
        <w:t>stemcomputers</w:t>
      </w:r>
      <w:proofErr w:type="spellEnd"/>
      <w:r w:rsidR="00396EEB" w:rsidRPr="00396EEB">
        <w:rPr>
          <w:rFonts w:ascii="Arial" w:hAnsi="Arial" w:cs="Arial"/>
          <w:i/>
        </w:rPr>
        <w:t xml:space="preserve"> </w:t>
      </w:r>
      <w:proofErr w:type="spellStart"/>
      <w:r w:rsidR="00396EEB" w:rsidRPr="00396EEB">
        <w:rPr>
          <w:rFonts w:ascii="Arial" w:hAnsi="Arial" w:cs="Arial"/>
          <w:i/>
        </w:rPr>
        <w:t>niet</w:t>
      </w:r>
      <w:proofErr w:type="spellEnd"/>
      <w:r w:rsidR="00396EEB" w:rsidRPr="00396EEB">
        <w:rPr>
          <w:rFonts w:ascii="Arial" w:hAnsi="Arial" w:cs="Arial"/>
        </w:rPr>
        <w:t xml:space="preserve"> (We do n</w:t>
      </w:r>
      <w:r w:rsidR="00F85792">
        <w:rPr>
          <w:rFonts w:ascii="Arial" w:hAnsi="Arial" w:cs="Arial"/>
        </w:rPr>
        <w:t xml:space="preserve">ot trust voting computers). They demonstrated </w:t>
      </w:r>
      <w:r w:rsidR="00396EEB" w:rsidRPr="00396EEB">
        <w:rPr>
          <w:rFonts w:ascii="Arial" w:hAnsi="Arial" w:cs="Arial"/>
        </w:rPr>
        <w:t xml:space="preserve">that brief access </w:t>
      </w:r>
      <w:r>
        <w:rPr>
          <w:rFonts w:ascii="Arial" w:hAnsi="Arial" w:cs="Arial"/>
        </w:rPr>
        <w:t xml:space="preserve">to the machine </w:t>
      </w:r>
      <w:r w:rsidR="00396EEB" w:rsidRPr="00396EEB">
        <w:rPr>
          <w:rFonts w:ascii="Arial" w:hAnsi="Arial" w:cs="Arial"/>
        </w:rPr>
        <w:t>by a</w:t>
      </w:r>
      <w:r>
        <w:rPr>
          <w:rFonts w:ascii="Arial" w:hAnsi="Arial" w:cs="Arial"/>
        </w:rPr>
        <w:t>n external hacker</w:t>
      </w:r>
      <w:r w:rsidR="00F85792">
        <w:rPr>
          <w:rFonts w:ascii="Arial" w:hAnsi="Arial" w:cs="Arial"/>
        </w:rPr>
        <w:t xml:space="preserve"> could alter recorded votes</w:t>
      </w:r>
      <w:r w:rsidR="00396EEB" w:rsidRPr="00396EEB">
        <w:rPr>
          <w:rFonts w:ascii="Arial" w:hAnsi="Arial" w:cs="Arial"/>
          <w:color w:val="000000"/>
          <w:shd w:val="clear" w:color="auto" w:fill="FFFFFF"/>
        </w:rPr>
        <w:t xml:space="preserve">, and radio emanations from </w:t>
      </w:r>
      <w:r w:rsidR="003F5DCF">
        <w:rPr>
          <w:rFonts w:ascii="Arial" w:hAnsi="Arial" w:cs="Arial"/>
          <w:color w:val="000000"/>
          <w:shd w:val="clear" w:color="auto" w:fill="FFFFFF"/>
        </w:rPr>
        <w:t>one of the machines could be</w:t>
      </w:r>
      <w:r w:rsidR="00396EEB" w:rsidRPr="00396EEB">
        <w:rPr>
          <w:rFonts w:ascii="Arial" w:hAnsi="Arial" w:cs="Arial"/>
          <w:color w:val="000000"/>
          <w:shd w:val="clear" w:color="auto" w:fill="FFFFFF"/>
        </w:rPr>
        <w:t xml:space="preserve"> received </w:t>
      </w:r>
      <w:r>
        <w:rPr>
          <w:rFonts w:ascii="Arial" w:hAnsi="Arial" w:cs="Arial"/>
          <w:color w:val="000000"/>
          <w:shd w:val="clear" w:color="auto" w:fill="FFFFFF"/>
        </w:rPr>
        <w:t xml:space="preserve">at several meters distance and </w:t>
      </w:r>
      <w:r w:rsidR="003F5DCF">
        <w:rPr>
          <w:rFonts w:ascii="Arial" w:hAnsi="Arial" w:cs="Arial"/>
          <w:color w:val="000000"/>
          <w:shd w:val="clear" w:color="auto" w:fill="FFFFFF"/>
        </w:rPr>
        <w:t>tell what is being voted</w:t>
      </w:r>
      <w:r w:rsidR="00396EEB" w:rsidRPr="00396EEB">
        <w:rPr>
          <w:rFonts w:ascii="Arial" w:hAnsi="Arial" w:cs="Arial"/>
          <w:color w:val="000000"/>
          <w:shd w:val="clear" w:color="auto" w:fill="FFFFFF"/>
        </w:rPr>
        <w:t>, hence endangering the secrecy of the vote to</w:t>
      </w:r>
      <w:r w:rsidR="00F85792">
        <w:rPr>
          <w:rFonts w:ascii="Arial" w:hAnsi="Arial" w:cs="Arial"/>
          <w:color w:val="000000"/>
          <w:shd w:val="clear" w:color="auto" w:fill="FFFFFF"/>
        </w:rPr>
        <w:t>o. The study therefore concluded</w:t>
      </w:r>
      <w:r w:rsidR="00396EEB" w:rsidRPr="00396EEB">
        <w:rPr>
          <w:rFonts w:ascii="Arial" w:hAnsi="Arial" w:cs="Arial"/>
          <w:color w:val="000000"/>
          <w:shd w:val="clear" w:color="auto" w:fill="FFFFFF"/>
        </w:rPr>
        <w:t xml:space="preserve"> that </w:t>
      </w:r>
      <w:r w:rsidR="003F5DCF">
        <w:rPr>
          <w:rFonts w:ascii="Arial" w:hAnsi="Arial" w:cs="Arial"/>
          <w:color w:val="000000"/>
          <w:shd w:val="clear" w:color="auto" w:fill="FFFFFF"/>
        </w:rPr>
        <w:t xml:space="preserve">EVMs were </w:t>
      </w:r>
      <w:r w:rsidR="00396EEB" w:rsidRPr="00396EEB">
        <w:rPr>
          <w:rFonts w:ascii="Arial" w:hAnsi="Arial" w:cs="Arial"/>
          <w:color w:val="000000"/>
          <w:shd w:val="clear" w:color="auto" w:fill="FFFFFF"/>
        </w:rPr>
        <w:t xml:space="preserve">unsuitable for </w:t>
      </w:r>
      <w:r w:rsidR="003F5DCF">
        <w:rPr>
          <w:rFonts w:ascii="Arial" w:hAnsi="Arial" w:cs="Arial"/>
          <w:color w:val="000000"/>
          <w:shd w:val="clear" w:color="auto" w:fill="FFFFFF"/>
        </w:rPr>
        <w:t>elections.</w:t>
      </w:r>
      <w:r w:rsidR="00396EEB" w:rsidRPr="00396EEB">
        <w:rPr>
          <w:rFonts w:ascii="Arial" w:hAnsi="Arial" w:cs="Arial"/>
          <w:color w:val="000000"/>
          <w:shd w:val="clear" w:color="auto" w:fill="FFFFFF"/>
        </w:rPr>
        <w:t xml:space="preserve"> </w:t>
      </w:r>
      <w:r w:rsidR="00577932">
        <w:rPr>
          <w:rFonts w:ascii="Arial" w:hAnsi="Arial" w:cs="Arial"/>
        </w:rPr>
        <w:t xml:space="preserve">The mistrust of security scientists </w:t>
      </w:r>
      <w:r w:rsidR="003F5DCF">
        <w:rPr>
          <w:rFonts w:ascii="Arial" w:hAnsi="Arial" w:cs="Arial"/>
        </w:rPr>
        <w:t xml:space="preserve">towards </w:t>
      </w:r>
      <w:r w:rsidR="00396EEB" w:rsidRPr="00396EEB">
        <w:rPr>
          <w:rFonts w:ascii="Arial" w:hAnsi="Arial" w:cs="Arial"/>
        </w:rPr>
        <w:t xml:space="preserve"> </w:t>
      </w:r>
      <w:r w:rsidR="003F5DCF">
        <w:rPr>
          <w:rFonts w:ascii="Arial" w:hAnsi="Arial" w:cs="Arial"/>
        </w:rPr>
        <w:t xml:space="preserve">e-voting </w:t>
      </w:r>
      <w:r w:rsidR="00396EEB" w:rsidRPr="00396EEB">
        <w:rPr>
          <w:rFonts w:ascii="Arial" w:hAnsi="Arial" w:cs="Arial"/>
        </w:rPr>
        <w:t>quickly spread</w:t>
      </w:r>
      <w:r w:rsidR="003F5DCF">
        <w:rPr>
          <w:rFonts w:ascii="Arial" w:hAnsi="Arial" w:cs="Arial"/>
        </w:rPr>
        <w:t xml:space="preserve"> to the citizens, resulting in ‘</w:t>
      </w:r>
      <w:r w:rsidR="00396EEB" w:rsidRPr="00396EEB">
        <w:rPr>
          <w:rFonts w:ascii="Arial" w:hAnsi="Arial" w:cs="Arial"/>
        </w:rPr>
        <w:t>a complete shift in the way people thought about the ele</w:t>
      </w:r>
      <w:r w:rsidR="003F5DCF">
        <w:rPr>
          <w:rFonts w:ascii="Arial" w:hAnsi="Arial" w:cs="Arial"/>
        </w:rPr>
        <w:t xml:space="preserve">ction system in the Netherlands’ </w:t>
      </w:r>
      <w:r w:rsidR="00CA2B42">
        <w:rPr>
          <w:rFonts w:ascii="Arial" w:hAnsi="Arial" w:cs="Arial"/>
        </w:rPr>
        <w:fldChar w:fldCharType="begin"/>
      </w:r>
      <w:r w:rsidR="00FF3C48">
        <w:rPr>
          <w:rFonts w:ascii="Arial" w:hAnsi="Arial" w:cs="Arial"/>
        </w:rPr>
        <w:instrText xml:space="preserve"> ADDIN EN.CITE &lt;EndNote&gt;&lt;Cite&gt;&lt;Author&gt;Oostveen&lt;/Author&gt;&lt;Year&gt;2010&lt;/Year&gt;&lt;RecNum&gt;11&lt;/RecNum&gt;&lt;Pages&gt;4&lt;/Pages&gt;&lt;DisplayText&gt;(Oostveen 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rPr>
        <w:instrText>‐</w:instrText>
      </w:r>
      <w:r w:rsidR="00FF3C48">
        <w:rPr>
          <w:rFonts w:ascii="Arial" w:hAnsi="Arial" w:cs="Arial"/>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&lt;/volume&gt;&lt;number&gt;4&lt;/number&gt;&lt;dates&gt;&lt;year&gt;2010&lt;/year&gt;&lt;/dates&gt;&lt;urls&gt;&lt;/urls&gt;&lt;/record&gt;&lt;/Cite&gt;&lt;/EndNote&gt;</w:instrText>
      </w:r>
      <w:r w:rsidR="00CA2B42">
        <w:rPr>
          <w:rFonts w:ascii="Arial" w:hAnsi="Arial" w:cs="Arial"/>
        </w:rPr>
        <w:fldChar w:fldCharType="separate"/>
      </w:r>
      <w:r w:rsidR="007933D9">
        <w:rPr>
          <w:rFonts w:ascii="Arial" w:hAnsi="Arial" w:cs="Arial"/>
          <w:noProof/>
        </w:rPr>
        <w:t>(Oostveen 2010)</w:t>
      </w:r>
      <w:r w:rsidR="00CA2B42">
        <w:rPr>
          <w:rFonts w:ascii="Arial" w:hAnsi="Arial" w:cs="Arial"/>
        </w:rPr>
        <w:fldChar w:fldCharType="end"/>
      </w:r>
      <w:r w:rsidR="003F5DCF">
        <w:rPr>
          <w:rFonts w:ascii="Arial" w:hAnsi="Arial" w:cs="Arial"/>
        </w:rPr>
        <w:t xml:space="preserve">. </w:t>
      </w:r>
      <w:r w:rsidR="00396EEB" w:rsidRPr="00396EEB">
        <w:rPr>
          <w:rFonts w:ascii="Arial" w:hAnsi="Arial" w:cs="Arial"/>
        </w:rPr>
        <w:t>As a result, the government set up two committees to examine security of the computerised electoral process. In September 2007, the Election Process Advisory Commission issued a report titled 'Voting with confidence', which highlighted critical flaws in the security of voting computers. In May 2008, the government decided that from then on elections would only be conducted using pencil and paper ballots, and a proposal of reintroducing voting computers was rejected.</w:t>
      </w:r>
    </w:p>
    <w:p w:rsidR="001A14DB" w:rsidRPr="001A14DB" w:rsidRDefault="00577932" w:rsidP="001A14DB">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We draw an initial set of mechanisms from </w:t>
      </w:r>
      <w:proofErr w:type="spellStart"/>
      <w:r w:rsidR="00D139ED" w:rsidRPr="0033248D">
        <w:rPr>
          <w:rFonts w:ascii="Arial" w:hAnsi="Arial" w:cs="Arial"/>
          <w:sz w:val="22"/>
          <w:szCs w:val="22"/>
          <w:lang w:val="en-GB"/>
        </w:rPr>
        <w:t>Avgerou</w:t>
      </w:r>
      <w:r>
        <w:rPr>
          <w:rFonts w:ascii="Arial" w:hAnsi="Arial" w:cs="Arial"/>
          <w:sz w:val="22"/>
          <w:szCs w:val="22"/>
          <w:lang w:val="en-GB"/>
        </w:rPr>
        <w:t>’s</w:t>
      </w:r>
      <w:proofErr w:type="spellEnd"/>
      <w:r w:rsidR="00D139ED" w:rsidRPr="0033248D">
        <w:rPr>
          <w:rFonts w:ascii="Arial" w:hAnsi="Arial" w:cs="Arial"/>
          <w:sz w:val="22"/>
          <w:szCs w:val="22"/>
          <w:lang w:val="en-GB"/>
        </w:rPr>
        <w:t xml:space="preserve"> </w:t>
      </w:r>
      <w:r w:rsidR="00CA2B42" w:rsidRPr="00147EC5">
        <w:rPr>
          <w:rFonts w:ascii="Arial" w:hAnsi="Arial" w:cs="Arial"/>
          <w:sz w:val="22"/>
          <w:szCs w:val="22"/>
        </w:rPr>
        <w:fldChar w:fldCharType="begin"/>
      </w:r>
      <w:r w:rsidR="00FF3C48">
        <w:rPr>
          <w:rFonts w:ascii="Arial" w:hAnsi="Arial" w:cs="Arial"/>
          <w:sz w:val="22"/>
          <w:szCs w:val="22"/>
        </w:rPr>
        <w:instrText xml:space="preserve"> ADDIN EN.CITE &lt;EndNote&gt;&lt;Cite ExcludeAuth="1"&gt;&lt;Author&gt;Avgerou&lt;/Author&gt;&lt;Year&gt;2013&lt;/Year&gt;&lt;RecNum&gt;18&lt;/RecNum&gt;&lt;DisplayText&gt;(2013a)&lt;/DisplayText&gt;&lt;record&gt;&lt;rec-number&gt;18&lt;/rec-number&gt;&lt;foreign-keys&gt;&lt;key app="EN" db-id="vptfettek0fx20ezwwbvva5qrfpa5e5xz29w"&gt;18&lt;/key&gt;&lt;/foreign-keys&gt;&lt;ref-type name="Journal Article"&gt;17&lt;/ref-type&gt;&lt;contributors&gt;&lt;authors&gt;&lt;author&gt;Avgerou, C.&lt;/author&gt;&lt;/authors&gt;&lt;/contributors&gt;&lt;titles&gt;&lt;title&gt;Explaining trust in IT-mediated elections: A case study of e-voting in Brazil&lt;/title&gt;&lt;secondary-title&gt;Journal of the Association for Information Systems&lt;/secondary-title&gt;&lt;/titles&gt;&lt;periodical&gt;&lt;full-title&gt;Journal of the Association for Information Systems&lt;/full-title&gt;&lt;/periodical&gt;&lt;pages&gt;420-451&lt;/pages&gt;&lt;volume&gt;14&lt;/volume&gt;&lt;number&gt;8&lt;/number&gt;&lt;dates&gt;&lt;year&gt;2013&lt;/year&gt;&lt;/dates&gt;&lt;urls&gt;&lt;/urls&gt;&lt;/record&gt;&lt;/Cite&gt;&lt;/EndNote&gt;</w:instrText>
      </w:r>
      <w:r w:rsidR="00CA2B42" w:rsidRPr="00147EC5">
        <w:rPr>
          <w:rFonts w:ascii="Arial" w:hAnsi="Arial" w:cs="Arial"/>
          <w:sz w:val="22"/>
          <w:szCs w:val="22"/>
        </w:rPr>
        <w:fldChar w:fldCharType="separate"/>
      </w:r>
      <w:r w:rsidR="007A37FE" w:rsidRPr="00330A5E">
        <w:rPr>
          <w:rFonts w:ascii="Arial" w:hAnsi="Arial" w:cs="Arial"/>
          <w:noProof/>
          <w:sz w:val="22"/>
          <w:szCs w:val="22"/>
        </w:rPr>
        <w:t>(2013a)</w:t>
      </w:r>
      <w:r w:rsidR="00CA2B42" w:rsidRPr="00147EC5">
        <w:rPr>
          <w:rFonts w:ascii="Arial" w:hAnsi="Arial" w:cs="Arial"/>
          <w:sz w:val="22"/>
          <w:szCs w:val="22"/>
        </w:rPr>
        <w:fldChar w:fldCharType="end"/>
      </w:r>
      <w:r w:rsidR="00D139ED" w:rsidRPr="0033248D">
        <w:rPr>
          <w:rFonts w:ascii="Arial" w:hAnsi="Arial" w:cs="Arial"/>
          <w:sz w:val="22"/>
          <w:szCs w:val="22"/>
          <w:lang w:val="en-GB"/>
        </w:rPr>
        <w:t xml:space="preserve"> </w:t>
      </w:r>
      <w:r>
        <w:rPr>
          <w:rFonts w:ascii="Arial" w:hAnsi="Arial" w:cs="Arial"/>
          <w:sz w:val="22"/>
          <w:szCs w:val="22"/>
          <w:lang w:val="en-GB"/>
        </w:rPr>
        <w:t>study</w:t>
      </w:r>
      <w:r w:rsidR="00093BEB">
        <w:rPr>
          <w:rFonts w:ascii="Arial" w:hAnsi="Arial" w:cs="Arial"/>
          <w:sz w:val="22"/>
          <w:szCs w:val="22"/>
          <w:lang w:val="en-GB"/>
        </w:rPr>
        <w:t xml:space="preserve"> of trust in e-voting </w:t>
      </w:r>
      <w:r w:rsidR="00CD0DA3">
        <w:rPr>
          <w:rFonts w:ascii="Arial" w:hAnsi="Arial" w:cs="Arial"/>
          <w:sz w:val="22"/>
          <w:szCs w:val="22"/>
          <w:lang w:val="en-GB"/>
        </w:rPr>
        <w:t>in Br</w:t>
      </w:r>
      <w:r>
        <w:rPr>
          <w:rFonts w:ascii="Arial" w:hAnsi="Arial" w:cs="Arial"/>
          <w:sz w:val="22"/>
          <w:szCs w:val="22"/>
          <w:lang w:val="en-GB"/>
        </w:rPr>
        <w:t>azil. Avgerou (2013</w:t>
      </w:r>
      <w:r w:rsidR="00894F70">
        <w:rPr>
          <w:rFonts w:ascii="Arial" w:hAnsi="Arial" w:cs="Arial"/>
          <w:sz w:val="22"/>
          <w:szCs w:val="22"/>
          <w:lang w:val="en-GB"/>
        </w:rPr>
        <w:t>a</w:t>
      </w:r>
      <w:r>
        <w:rPr>
          <w:rFonts w:ascii="Arial" w:hAnsi="Arial" w:cs="Arial"/>
          <w:sz w:val="22"/>
          <w:szCs w:val="22"/>
          <w:lang w:val="en-GB"/>
        </w:rPr>
        <w:t xml:space="preserve">) distinguished between initial formation of trust </w:t>
      </w:r>
      <w:r w:rsidR="00093BEB">
        <w:rPr>
          <w:rFonts w:ascii="Arial" w:hAnsi="Arial" w:cs="Arial"/>
          <w:sz w:val="22"/>
          <w:szCs w:val="22"/>
          <w:lang w:val="en-GB"/>
        </w:rPr>
        <w:t xml:space="preserve">when </w:t>
      </w:r>
      <w:r w:rsidR="00894F70">
        <w:rPr>
          <w:rFonts w:ascii="Arial" w:hAnsi="Arial" w:cs="Arial"/>
          <w:sz w:val="22"/>
          <w:szCs w:val="22"/>
          <w:lang w:val="en-GB"/>
        </w:rPr>
        <w:t>e-voting</w:t>
      </w:r>
      <w:r w:rsidR="00093BEB">
        <w:rPr>
          <w:rFonts w:ascii="Arial" w:hAnsi="Arial" w:cs="Arial"/>
          <w:sz w:val="22"/>
          <w:szCs w:val="22"/>
          <w:lang w:val="en-GB"/>
        </w:rPr>
        <w:t xml:space="preserve"> was first introduced </w:t>
      </w:r>
      <w:r w:rsidR="00F503CF">
        <w:rPr>
          <w:rFonts w:ascii="Arial" w:hAnsi="Arial" w:cs="Arial"/>
          <w:sz w:val="22"/>
          <w:szCs w:val="22"/>
          <w:lang w:val="en-GB"/>
        </w:rPr>
        <w:t xml:space="preserve">in Brazil, </w:t>
      </w:r>
      <w:r w:rsidR="00093BEB">
        <w:rPr>
          <w:rFonts w:ascii="Arial" w:hAnsi="Arial" w:cs="Arial"/>
          <w:sz w:val="22"/>
          <w:szCs w:val="22"/>
          <w:lang w:val="en-GB"/>
        </w:rPr>
        <w:t xml:space="preserve">and </w:t>
      </w:r>
      <w:r w:rsidR="00F503CF">
        <w:rPr>
          <w:rFonts w:ascii="Arial" w:hAnsi="Arial" w:cs="Arial"/>
          <w:sz w:val="22"/>
          <w:szCs w:val="22"/>
          <w:lang w:val="en-GB"/>
        </w:rPr>
        <w:t>the</w:t>
      </w:r>
      <w:r w:rsidR="00093BEB">
        <w:rPr>
          <w:rFonts w:ascii="Arial" w:hAnsi="Arial" w:cs="Arial"/>
          <w:sz w:val="22"/>
          <w:szCs w:val="22"/>
          <w:lang w:val="en-GB"/>
        </w:rPr>
        <w:t xml:space="preserve"> sustenance</w:t>
      </w:r>
      <w:r w:rsidR="00F503CF">
        <w:rPr>
          <w:rFonts w:ascii="Arial" w:hAnsi="Arial" w:cs="Arial"/>
          <w:sz w:val="22"/>
          <w:szCs w:val="22"/>
          <w:lang w:val="en-GB"/>
        </w:rPr>
        <w:t xml:space="preserve"> of such trust in subsequent elections. Though different in their specific </w:t>
      </w:r>
      <w:r w:rsidR="00B7703E">
        <w:rPr>
          <w:rFonts w:ascii="Arial" w:hAnsi="Arial" w:cs="Arial"/>
          <w:sz w:val="22"/>
          <w:szCs w:val="22"/>
          <w:lang w:val="en-GB"/>
        </w:rPr>
        <w:t xml:space="preserve">constituent </w:t>
      </w:r>
      <w:r w:rsidR="00F503CF">
        <w:rPr>
          <w:rFonts w:ascii="Arial" w:hAnsi="Arial" w:cs="Arial"/>
          <w:sz w:val="22"/>
          <w:szCs w:val="22"/>
          <w:lang w:val="en-GB"/>
        </w:rPr>
        <w:t xml:space="preserve">processes, initial trust formation and subsequent sustenance </w:t>
      </w:r>
      <w:r w:rsidR="00B7703E">
        <w:rPr>
          <w:rFonts w:ascii="Arial" w:hAnsi="Arial" w:cs="Arial"/>
          <w:sz w:val="22"/>
          <w:szCs w:val="22"/>
          <w:lang w:val="en-GB"/>
        </w:rPr>
        <w:t xml:space="preserve">were explained by </w:t>
      </w:r>
      <w:r w:rsidR="00D139ED" w:rsidRPr="0033248D">
        <w:rPr>
          <w:rFonts w:ascii="Arial" w:hAnsi="Arial" w:cs="Arial"/>
          <w:sz w:val="22"/>
          <w:szCs w:val="22"/>
          <w:lang w:val="en-GB"/>
        </w:rPr>
        <w:t xml:space="preserve">three </w:t>
      </w:r>
      <w:r w:rsidR="00F503CF">
        <w:rPr>
          <w:rFonts w:ascii="Arial" w:hAnsi="Arial" w:cs="Arial"/>
          <w:sz w:val="22"/>
          <w:szCs w:val="22"/>
          <w:lang w:val="en-GB"/>
        </w:rPr>
        <w:t xml:space="preserve">common </w:t>
      </w:r>
      <w:r w:rsidR="00D139ED" w:rsidRPr="0033248D">
        <w:rPr>
          <w:rFonts w:ascii="Arial" w:hAnsi="Arial" w:cs="Arial"/>
          <w:sz w:val="22"/>
          <w:szCs w:val="22"/>
          <w:lang w:val="en-GB"/>
        </w:rPr>
        <w:t xml:space="preserve">mechanisms: </w:t>
      </w:r>
      <w:r w:rsidR="00D45109">
        <w:rPr>
          <w:rFonts w:ascii="Arial" w:hAnsi="Arial" w:cs="Arial"/>
          <w:b/>
          <w:i/>
          <w:sz w:val="22"/>
          <w:szCs w:val="22"/>
          <w:lang w:val="en-GB"/>
        </w:rPr>
        <w:t>associating</w:t>
      </w:r>
      <w:r w:rsidR="00D139ED" w:rsidRPr="002B6782">
        <w:rPr>
          <w:rFonts w:ascii="Arial" w:hAnsi="Arial" w:cs="Arial"/>
          <w:b/>
          <w:i/>
          <w:sz w:val="22"/>
          <w:szCs w:val="22"/>
          <w:lang w:val="en-GB"/>
        </w:rPr>
        <w:t xml:space="preserve"> e-voting with </w:t>
      </w:r>
      <w:r w:rsidR="00D45109">
        <w:rPr>
          <w:rFonts w:ascii="Arial" w:hAnsi="Arial" w:cs="Arial"/>
          <w:b/>
          <w:i/>
          <w:sz w:val="22"/>
          <w:szCs w:val="22"/>
          <w:lang w:val="en-GB"/>
        </w:rPr>
        <w:t>the strengthening of democracy</w:t>
      </w:r>
      <w:r w:rsidR="00D139ED" w:rsidRPr="002B6782">
        <w:rPr>
          <w:rFonts w:ascii="Arial" w:hAnsi="Arial" w:cs="Arial"/>
          <w:b/>
          <w:i/>
          <w:sz w:val="22"/>
          <w:szCs w:val="22"/>
          <w:lang w:val="en-GB"/>
        </w:rPr>
        <w:t xml:space="preserve">; </w:t>
      </w:r>
      <w:r w:rsidR="00D139ED" w:rsidRPr="002B6782">
        <w:rPr>
          <w:rFonts w:asciiTheme="minorBidi" w:hAnsiTheme="minorBidi"/>
          <w:b/>
          <w:i/>
          <w:sz w:val="22"/>
          <w:szCs w:val="22"/>
          <w:lang w:val="en-GB"/>
        </w:rPr>
        <w:t>the intertwining of the success of e-voting with the reputation of the EMB</w:t>
      </w:r>
      <w:r w:rsidR="00D139ED" w:rsidRPr="002B6782">
        <w:rPr>
          <w:rFonts w:ascii="Arial" w:hAnsi="Arial" w:cs="Arial"/>
          <w:b/>
          <w:i/>
          <w:sz w:val="22"/>
          <w:szCs w:val="22"/>
          <w:lang w:val="en-GB"/>
        </w:rPr>
        <w:t xml:space="preserve">; and the </w:t>
      </w:r>
      <w:r w:rsidR="00B7703E">
        <w:rPr>
          <w:rFonts w:ascii="Arial" w:hAnsi="Arial" w:cs="Arial"/>
          <w:b/>
          <w:i/>
          <w:sz w:val="22"/>
          <w:szCs w:val="22"/>
          <w:lang w:val="en-GB"/>
        </w:rPr>
        <w:t>promotion</w:t>
      </w:r>
      <w:r w:rsidR="00D139ED" w:rsidRPr="002B6782">
        <w:rPr>
          <w:rFonts w:ascii="Arial" w:hAnsi="Arial" w:cs="Arial"/>
          <w:b/>
          <w:i/>
          <w:sz w:val="22"/>
          <w:szCs w:val="22"/>
          <w:lang w:val="en-GB"/>
        </w:rPr>
        <w:t xml:space="preserve"> in the country of a positive public attitude </w:t>
      </w:r>
      <w:r w:rsidR="00D139ED" w:rsidRPr="002B6782">
        <w:rPr>
          <w:rFonts w:ascii="Arial" w:hAnsi="Arial" w:cs="Arial"/>
          <w:b/>
          <w:i/>
          <w:sz w:val="22"/>
          <w:szCs w:val="22"/>
          <w:lang w:val="en-GB"/>
        </w:rPr>
        <w:lastRenderedPageBreak/>
        <w:t>towards IT</w:t>
      </w:r>
      <w:r w:rsidR="00D139ED" w:rsidRPr="0033248D">
        <w:rPr>
          <w:rFonts w:ascii="Arial" w:hAnsi="Arial" w:cs="Arial"/>
          <w:sz w:val="22"/>
          <w:szCs w:val="22"/>
          <w:lang w:val="en-GB"/>
        </w:rPr>
        <w:t xml:space="preserve">. We take these as ‘portable’ theoretical propositions </w:t>
      </w:r>
      <w:r w:rsidR="00CA2B42" w:rsidRPr="00147EC5">
        <w:rPr>
          <w:rFonts w:ascii="Arial" w:hAnsi="Arial" w:cs="Arial"/>
          <w:sz w:val="22"/>
          <w:szCs w:val="22"/>
        </w:rPr>
        <w:fldChar w:fldCharType="begin"/>
      </w:r>
      <w:r w:rsidR="00FF3C48">
        <w:rPr>
          <w:rFonts w:ascii="Arial" w:hAnsi="Arial" w:cs="Arial"/>
          <w:sz w:val="22"/>
          <w:szCs w:val="22"/>
        </w:rPr>
        <w:instrText xml:space="preserve"> ADDIN EN.CITE &lt;EndNote&gt;&lt;Cite&gt;&lt;Author&gt;Falleti&lt;/Author&gt;&lt;Year&gt;2009&lt;/Year&gt;&lt;RecNum&gt;102&lt;/RecNum&gt;&lt;DisplayText&gt;(Falleti et al. 2009)&lt;/DisplayText&gt;&lt;record&gt;&lt;rec-number&gt;102&lt;/rec-number&gt;&lt;foreign-keys&gt;&lt;key app="EN" db-id="vptfettek0fx20ezwwbvva5qrfpa5e5xz29w"&gt;102&lt;/key&gt;&lt;/foreign-keys&gt;&lt;ref-type name="Journal Article"&gt;17&lt;/ref-type&gt;&lt;contributors&gt;&lt;authors&gt;&lt;author&gt;Falleti, T. G.&lt;/author&gt;&lt;author&gt;Lynch, J. F.&lt;/author&gt;&lt;/authors&gt;&lt;/contributors&gt;&lt;titles&gt;&lt;title&gt;Context and causal mechanisms in political analysis&lt;/title&gt;&lt;secondary-title&gt;Comparative Political Studies&lt;/secondary-title&gt;&lt;/titles&gt;&lt;periodical&gt;&lt;full-title&gt;Comparative Political Studies&lt;/full-title&gt;&lt;/periodical&gt;&lt;pages&gt;1143-1166&lt;/pages&gt;&lt;volume&gt;42&lt;/volume&gt;&lt;number&gt;9&lt;/number&gt;&lt;dates&gt;&lt;year&gt;2009&lt;/year&gt;&lt;/dates&gt;&lt;urls&gt;&lt;/urls&gt;&lt;/record&gt;&lt;/Cite&gt;&lt;/EndNote&gt;</w:instrText>
      </w:r>
      <w:r w:rsidR="00CA2B42" w:rsidRPr="00147EC5">
        <w:rPr>
          <w:rFonts w:ascii="Arial" w:hAnsi="Arial" w:cs="Arial"/>
          <w:sz w:val="22"/>
          <w:szCs w:val="22"/>
        </w:rPr>
        <w:fldChar w:fldCharType="separate"/>
      </w:r>
      <w:r w:rsidR="007933D9" w:rsidRPr="007933D9">
        <w:rPr>
          <w:rFonts w:ascii="Arial" w:hAnsi="Arial" w:cs="Arial"/>
          <w:noProof/>
          <w:sz w:val="22"/>
          <w:szCs w:val="22"/>
          <w:lang w:val="en-GB"/>
        </w:rPr>
        <w:t xml:space="preserve">(Falleti </w:t>
      </w:r>
      <w:r w:rsidR="00CF4F59">
        <w:rPr>
          <w:rFonts w:ascii="Arial" w:hAnsi="Arial" w:cs="Arial"/>
          <w:noProof/>
          <w:sz w:val="22"/>
          <w:szCs w:val="22"/>
          <w:lang w:val="en-GB"/>
        </w:rPr>
        <w:t>&amp; Lynch</w:t>
      </w:r>
      <w:r w:rsidR="007933D9" w:rsidRPr="007933D9">
        <w:rPr>
          <w:rFonts w:ascii="Arial" w:hAnsi="Arial" w:cs="Arial"/>
          <w:noProof/>
          <w:sz w:val="22"/>
          <w:szCs w:val="22"/>
          <w:lang w:val="en-GB"/>
        </w:rPr>
        <w:t xml:space="preserve"> 2009)</w:t>
      </w:r>
      <w:r w:rsidR="00CA2B42" w:rsidRPr="00147EC5">
        <w:rPr>
          <w:rFonts w:ascii="Arial" w:hAnsi="Arial" w:cs="Arial"/>
          <w:sz w:val="22"/>
          <w:szCs w:val="22"/>
        </w:rPr>
        <w:fldChar w:fldCharType="end"/>
      </w:r>
      <w:r w:rsidR="00D139ED" w:rsidRPr="0033248D">
        <w:rPr>
          <w:rFonts w:ascii="Arial" w:hAnsi="Arial" w:cs="Arial"/>
          <w:sz w:val="22"/>
          <w:szCs w:val="22"/>
          <w:lang w:val="en-GB"/>
        </w:rPr>
        <w:t xml:space="preserve"> that provide an initial set of hypotheses to be validated, refuted, extended or refined in the Indian e-voting case study.</w:t>
      </w:r>
      <w:r w:rsidR="00D139ED">
        <w:rPr>
          <w:rFonts w:ascii="Arial" w:hAnsi="Arial" w:cs="Arial"/>
          <w:sz w:val="22"/>
          <w:szCs w:val="22"/>
          <w:lang w:val="en-GB"/>
        </w:rPr>
        <w:t xml:space="preserve"> In addition to this, we </w:t>
      </w:r>
      <w:r w:rsidR="00936518">
        <w:rPr>
          <w:rFonts w:ascii="Arial" w:hAnsi="Arial" w:cs="Arial"/>
          <w:sz w:val="22"/>
          <w:szCs w:val="22"/>
          <w:lang w:val="en-GB"/>
        </w:rPr>
        <w:t>hypothesize</w:t>
      </w:r>
      <w:r w:rsidR="00D139ED">
        <w:rPr>
          <w:rFonts w:ascii="Arial" w:hAnsi="Arial" w:cs="Arial"/>
          <w:sz w:val="22"/>
          <w:szCs w:val="22"/>
          <w:lang w:val="en-GB"/>
        </w:rPr>
        <w:t xml:space="preserve"> by </w:t>
      </w:r>
      <w:proofErr w:type="spellStart"/>
      <w:r w:rsidR="00D139ED">
        <w:rPr>
          <w:rFonts w:ascii="Arial" w:hAnsi="Arial" w:cs="Arial"/>
          <w:sz w:val="22"/>
          <w:szCs w:val="22"/>
          <w:lang w:val="en-GB"/>
        </w:rPr>
        <w:t>retroduction</w:t>
      </w:r>
      <w:proofErr w:type="spellEnd"/>
      <w:r w:rsidR="00D139ED">
        <w:rPr>
          <w:rFonts w:ascii="Arial" w:hAnsi="Arial" w:cs="Arial"/>
          <w:sz w:val="22"/>
          <w:szCs w:val="22"/>
          <w:lang w:val="en-GB"/>
        </w:rPr>
        <w:t xml:space="preserve"> a fourth mechanism related to trust creation in the context of turbulent Indian elections. </w:t>
      </w:r>
      <w:r w:rsidR="00936518" w:rsidRPr="001A14DB">
        <w:rPr>
          <w:rFonts w:ascii="Arial" w:hAnsi="Arial" w:cs="Arial"/>
          <w:sz w:val="22"/>
          <w:szCs w:val="22"/>
          <w:lang w:val="en-GB"/>
        </w:rPr>
        <w:t xml:space="preserve">Our empirical research suggests that </w:t>
      </w:r>
      <w:r w:rsidR="001A14DB" w:rsidRPr="001A14DB">
        <w:rPr>
          <w:rFonts w:ascii="Arial" w:hAnsi="Arial" w:cs="Arial"/>
          <w:sz w:val="22"/>
          <w:szCs w:val="22"/>
          <w:lang w:val="en-GB"/>
        </w:rPr>
        <w:t xml:space="preserve">a </w:t>
      </w:r>
      <w:r w:rsidR="001A14DB" w:rsidRPr="00093BEB">
        <w:rPr>
          <w:rFonts w:ascii="Arial" w:hAnsi="Arial" w:cs="Arial"/>
          <w:b/>
          <w:i/>
          <w:sz w:val="22"/>
          <w:szCs w:val="22"/>
          <w:lang w:val="en-GB"/>
        </w:rPr>
        <w:t xml:space="preserve">disposition of </w:t>
      </w:r>
      <w:r w:rsidR="00936518" w:rsidRPr="00093BEB">
        <w:rPr>
          <w:rFonts w:ascii="Arial" w:hAnsi="Arial" w:cs="Arial"/>
          <w:b/>
          <w:i/>
          <w:sz w:val="22"/>
          <w:szCs w:val="22"/>
          <w:lang w:val="en-GB"/>
        </w:rPr>
        <w:t xml:space="preserve">trust in e-voting is </w:t>
      </w:r>
      <w:r w:rsidR="001A14DB" w:rsidRPr="00093BEB">
        <w:rPr>
          <w:rFonts w:ascii="Arial" w:hAnsi="Arial" w:cs="Arial"/>
          <w:b/>
          <w:i/>
          <w:sz w:val="22"/>
          <w:szCs w:val="22"/>
          <w:lang w:val="en-GB"/>
        </w:rPr>
        <w:t>formed amidst first order electoral malpractice</w:t>
      </w:r>
      <w:r w:rsidR="001A14DB">
        <w:rPr>
          <w:rFonts w:ascii="Arial" w:hAnsi="Arial" w:cs="Arial"/>
          <w:sz w:val="22"/>
          <w:szCs w:val="22"/>
          <w:lang w:val="en-GB"/>
        </w:rPr>
        <w:t>.</w:t>
      </w:r>
    </w:p>
    <w:p w:rsidR="001A14DB" w:rsidRDefault="001A14DB" w:rsidP="00057250">
      <w:pPr>
        <w:tabs>
          <w:tab w:val="left" w:pos="4395"/>
        </w:tabs>
        <w:spacing w:after="120" w:line="480" w:lineRule="auto"/>
        <w:jc w:val="both"/>
        <w:rPr>
          <w:rFonts w:ascii="Arial" w:hAnsi="Arial" w:cs="Arial"/>
          <w:u w:val="single"/>
        </w:rPr>
      </w:pPr>
    </w:p>
    <w:p w:rsidR="00E01FD8" w:rsidRPr="00936518" w:rsidRDefault="00936518" w:rsidP="00057250">
      <w:pPr>
        <w:tabs>
          <w:tab w:val="left" w:pos="4395"/>
        </w:tabs>
        <w:spacing w:after="120" w:line="480" w:lineRule="auto"/>
        <w:jc w:val="both"/>
        <w:rPr>
          <w:rFonts w:ascii="Arial" w:hAnsi="Arial" w:cs="Arial"/>
          <w:u w:val="single"/>
        </w:rPr>
      </w:pPr>
      <w:r w:rsidRPr="00936518">
        <w:rPr>
          <w:rFonts w:ascii="Arial" w:hAnsi="Arial" w:cs="Arial"/>
          <w:u w:val="single"/>
        </w:rPr>
        <w:t>ASSESSMENT OF HYPOTHESIZED MECHANISMS OF TRUST IN E-VOTING</w:t>
      </w:r>
    </w:p>
    <w:p w:rsidR="00F625AC" w:rsidRPr="00E01FD8" w:rsidRDefault="0091185A" w:rsidP="00057250">
      <w:pPr>
        <w:spacing w:after="120" w:line="480" w:lineRule="auto"/>
        <w:jc w:val="both"/>
        <w:rPr>
          <w:rFonts w:asciiTheme="minorBidi" w:hAnsiTheme="minorBidi"/>
          <w:u w:val="single"/>
        </w:rPr>
      </w:pPr>
      <w:r w:rsidRPr="00E01FD8">
        <w:rPr>
          <w:rFonts w:asciiTheme="minorBidi" w:hAnsiTheme="minorBidi"/>
          <w:bCs/>
          <w:u w:val="single"/>
        </w:rPr>
        <w:t>Associating</w:t>
      </w:r>
      <w:r w:rsidR="005B66EA" w:rsidRPr="00E01FD8">
        <w:rPr>
          <w:rFonts w:asciiTheme="minorBidi" w:hAnsiTheme="minorBidi"/>
          <w:bCs/>
          <w:u w:val="single"/>
        </w:rPr>
        <w:t xml:space="preserve"> e-voting with </w:t>
      </w:r>
      <w:r w:rsidR="008D7707" w:rsidRPr="00E01FD8">
        <w:rPr>
          <w:rFonts w:asciiTheme="minorBidi" w:hAnsiTheme="minorBidi"/>
          <w:bCs/>
          <w:u w:val="single"/>
        </w:rPr>
        <w:t>the strengthening of</w:t>
      </w:r>
      <w:r w:rsidRPr="00E01FD8">
        <w:rPr>
          <w:rFonts w:asciiTheme="minorBidi" w:hAnsiTheme="minorBidi"/>
          <w:bCs/>
          <w:u w:val="single"/>
        </w:rPr>
        <w:t xml:space="preserve"> </w:t>
      </w:r>
      <w:r w:rsidR="008D2E88" w:rsidRPr="00E01FD8">
        <w:rPr>
          <w:rFonts w:asciiTheme="minorBidi" w:hAnsiTheme="minorBidi"/>
          <w:bCs/>
          <w:u w:val="single"/>
        </w:rPr>
        <w:t>democracy</w:t>
      </w:r>
    </w:p>
    <w:p w:rsidR="007E6AA4" w:rsidRDefault="008D2E88" w:rsidP="0049308E">
      <w:pPr>
        <w:spacing w:after="120" w:line="480" w:lineRule="auto"/>
        <w:jc w:val="both"/>
        <w:rPr>
          <w:rFonts w:ascii="Arial" w:hAnsi="Arial" w:cs="Arial"/>
          <w:shd w:val="clear" w:color="auto" w:fill="FFFFFF"/>
        </w:rPr>
      </w:pPr>
      <w:r>
        <w:rPr>
          <w:rFonts w:asciiTheme="minorBidi" w:hAnsiTheme="minorBidi"/>
        </w:rPr>
        <w:t>The logic underpinning this mechanism is that citize</w:t>
      </w:r>
      <w:r w:rsidR="00577932">
        <w:rPr>
          <w:rFonts w:asciiTheme="minorBidi" w:hAnsiTheme="minorBidi"/>
        </w:rPr>
        <w:t>ns come to trust e-voting if they see it contributing to the conduct of fair democratic elections. In Brazil, e-voting was conceived and developed during the democratization</w:t>
      </w:r>
      <w:r w:rsidR="007E6AA4">
        <w:rPr>
          <w:rFonts w:ascii="Arial" w:hAnsi="Arial" w:cs="Arial"/>
          <w:shd w:val="clear" w:color="auto" w:fill="FFFFFF"/>
        </w:rPr>
        <w:t xml:space="preserve"> mobilization of the country in the 1980s, following nearly 20 years of military rule. The process of democratization provided the rationale for the use of technology in voting as means for increasing citizen participation in elections. E-voting came to be associated with the enfranchisement of illiterate citizens who found it difficult to vote by writing the candidates</w:t>
      </w:r>
      <w:r w:rsidR="007B1BC0">
        <w:rPr>
          <w:rFonts w:ascii="Arial" w:hAnsi="Arial" w:cs="Arial"/>
          <w:shd w:val="clear" w:color="auto" w:fill="FFFFFF"/>
        </w:rPr>
        <w:t>’</w:t>
      </w:r>
      <w:r w:rsidR="007E6AA4">
        <w:rPr>
          <w:rFonts w:ascii="Arial" w:hAnsi="Arial" w:cs="Arial"/>
          <w:shd w:val="clear" w:color="auto" w:fill="FFFFFF"/>
        </w:rPr>
        <w:t xml:space="preserve"> names, as it was required by the prior paper ballot.</w:t>
      </w:r>
      <w:r w:rsidR="007B1BC0" w:rsidRPr="007B1BC0">
        <w:rPr>
          <w:rFonts w:ascii="Arial" w:hAnsi="Arial" w:cs="Arial"/>
          <w:shd w:val="clear" w:color="auto" w:fill="FFFFFF"/>
        </w:rPr>
        <w:t xml:space="preserve"> </w:t>
      </w:r>
      <w:r w:rsidR="007B1BC0">
        <w:rPr>
          <w:rFonts w:ascii="Arial" w:hAnsi="Arial" w:cs="Arial"/>
          <w:shd w:val="clear" w:color="auto" w:fill="FFFFFF"/>
        </w:rPr>
        <w:t>Since its initial public acceptance</w:t>
      </w:r>
      <w:r w:rsidR="00550AB7">
        <w:rPr>
          <w:rFonts w:ascii="Arial" w:hAnsi="Arial" w:cs="Arial"/>
          <w:shd w:val="clear" w:color="auto" w:fill="FFFFFF"/>
        </w:rPr>
        <w:t>,</w:t>
      </w:r>
      <w:r w:rsidR="007B1BC0">
        <w:rPr>
          <w:rFonts w:ascii="Arial" w:hAnsi="Arial" w:cs="Arial"/>
          <w:shd w:val="clear" w:color="auto" w:fill="FFFFFF"/>
        </w:rPr>
        <w:t xml:space="preserve"> trust is maintained in the recurrent elections practice by the ongoing embedding of the upgrading and deployment of e-voting technology in key processes and institutions of democracy</w:t>
      </w:r>
      <w:r w:rsidR="00894F70">
        <w:rPr>
          <w:rFonts w:ascii="Arial" w:hAnsi="Arial" w:cs="Arial"/>
          <w:shd w:val="clear" w:color="auto" w:fill="FFFFFF"/>
        </w:rPr>
        <w:t xml:space="preserve">. This </w:t>
      </w:r>
      <w:r w:rsidR="007B1BC0">
        <w:rPr>
          <w:rFonts w:ascii="Arial" w:hAnsi="Arial" w:cs="Arial"/>
          <w:shd w:val="clear" w:color="auto" w:fill="FFFFFF"/>
        </w:rPr>
        <w:t>includ</w:t>
      </w:r>
      <w:r w:rsidR="00894F70">
        <w:rPr>
          <w:rFonts w:ascii="Arial" w:hAnsi="Arial" w:cs="Arial"/>
          <w:shd w:val="clear" w:color="auto" w:fill="FFFFFF"/>
        </w:rPr>
        <w:t>es</w:t>
      </w:r>
      <w:r w:rsidR="007B1BC0">
        <w:rPr>
          <w:rFonts w:ascii="Arial" w:hAnsi="Arial" w:cs="Arial"/>
          <w:shd w:val="clear" w:color="auto" w:fill="FFFFFF"/>
        </w:rPr>
        <w:t xml:space="preserve"> gettin</w:t>
      </w:r>
      <w:r w:rsidR="0049308E">
        <w:rPr>
          <w:rFonts w:ascii="Arial" w:hAnsi="Arial" w:cs="Arial"/>
          <w:shd w:val="clear" w:color="auto" w:fill="FFFFFF"/>
        </w:rPr>
        <w:t xml:space="preserve">g </w:t>
      </w:r>
      <w:r w:rsidR="007B1BC0">
        <w:rPr>
          <w:rFonts w:ascii="Arial" w:hAnsi="Arial" w:cs="Arial"/>
          <w:shd w:val="clear" w:color="auto" w:fill="FFFFFF"/>
        </w:rPr>
        <w:t>approval by parliament, involvement of political parties in the testing of system enhancements, and media attention.</w:t>
      </w:r>
    </w:p>
    <w:p w:rsidR="007B1BC0" w:rsidRDefault="007B1BC0" w:rsidP="00057250">
      <w:pPr>
        <w:spacing w:after="120" w:line="480" w:lineRule="auto"/>
        <w:jc w:val="both"/>
        <w:rPr>
          <w:rFonts w:ascii="Arial" w:hAnsi="Arial" w:cs="Arial"/>
          <w:shd w:val="clear" w:color="auto" w:fill="FFFFFF"/>
        </w:rPr>
      </w:pPr>
      <w:r>
        <w:rPr>
          <w:rFonts w:ascii="Arial" w:hAnsi="Arial" w:cs="Arial"/>
          <w:shd w:val="clear" w:color="auto" w:fill="FFFFFF"/>
        </w:rPr>
        <w:t xml:space="preserve">No such mechanism is reported in the Dutch e-voting case. </w:t>
      </w:r>
      <w:proofErr w:type="spellStart"/>
      <w:r w:rsidR="001806C1">
        <w:rPr>
          <w:rFonts w:ascii="Arial" w:hAnsi="Arial" w:cs="Arial"/>
          <w:shd w:val="clear" w:color="auto" w:fill="FFFFFF"/>
        </w:rPr>
        <w:t>Oostveen</w:t>
      </w:r>
      <w:proofErr w:type="spellEnd"/>
      <w:r w:rsidR="001806C1">
        <w:rPr>
          <w:rFonts w:ascii="Arial" w:hAnsi="Arial" w:cs="Arial"/>
          <w:shd w:val="clear" w:color="auto" w:fill="FFFFFF"/>
        </w:rPr>
        <w:t xml:space="preserve"> </w:t>
      </w:r>
      <w:r w:rsidR="00CA2B42">
        <w:rPr>
          <w:rFonts w:ascii="Arial" w:hAnsi="Arial" w:cs="Arial"/>
          <w:shd w:val="clear" w:color="auto" w:fill="FFFFFF"/>
        </w:rPr>
        <w:fldChar w:fldCharType="begin"/>
      </w:r>
      <w:r w:rsidR="00FF3C48">
        <w:rPr>
          <w:rFonts w:ascii="Arial" w:hAnsi="Arial" w:cs="Arial"/>
          <w:shd w:val="clear" w:color="auto" w:fill="FFFFFF"/>
        </w:rPr>
        <w:instrText xml:space="preserve"> ADDIN EN.CITE &lt;EndNote&gt;&lt;Cite ExcludeAuth="1"&gt;&lt;Author&gt;Oostveen&lt;/Author&gt;&lt;Year&gt;2010&lt;/Year&gt;&lt;RecNum&gt;11&lt;/RecNum&gt;&lt;DisplayText&gt;(2010)&lt;/DisplayText&gt;&lt;record&gt;&lt;rec-number&gt;11&lt;/rec-number&gt;&lt;foreign-keys&gt;&lt;key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shd w:val="clear" w:color="auto" w:fill="FFFFFF"/>
        </w:rPr>
        <w:instrText>‐</w:instrText>
      </w:r>
      <w:r w:rsidR="00FF3C48">
        <w:rPr>
          <w:rFonts w:ascii="Arial" w:hAnsi="Arial" w:cs="Arial"/>
          <w:shd w:val="clear" w:color="auto" w:fill="FFFFFF"/>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&lt;/volume&gt;&lt;number&gt;4&lt;/number&gt;&lt;dates&gt;&lt;year&gt;2010&lt;/year&gt;&lt;/dates&gt;&lt;urls&gt;&lt;/urls&gt;&lt;/record&gt;&lt;/Cite&gt;&lt;/EndNote&gt;</w:instrText>
      </w:r>
      <w:r w:rsidR="00CA2B42">
        <w:rPr>
          <w:rFonts w:ascii="Arial" w:hAnsi="Arial" w:cs="Arial"/>
          <w:shd w:val="clear" w:color="auto" w:fill="FFFFFF"/>
        </w:rPr>
        <w:fldChar w:fldCharType="separate"/>
      </w:r>
      <w:r w:rsidR="001806C1">
        <w:rPr>
          <w:rFonts w:ascii="Arial" w:hAnsi="Arial" w:cs="Arial"/>
          <w:noProof/>
          <w:shd w:val="clear" w:color="auto" w:fill="FFFFFF"/>
        </w:rPr>
        <w:t>(2010)</w:t>
      </w:r>
      <w:r w:rsidR="00CA2B42">
        <w:rPr>
          <w:rFonts w:ascii="Arial" w:hAnsi="Arial" w:cs="Arial"/>
          <w:shd w:val="clear" w:color="auto" w:fill="FFFFFF"/>
        </w:rPr>
        <w:fldChar w:fldCharType="end"/>
      </w:r>
      <w:r w:rsidR="001806C1">
        <w:rPr>
          <w:rFonts w:ascii="Arial" w:hAnsi="Arial" w:cs="Arial"/>
          <w:shd w:val="clear" w:color="auto" w:fill="FFFFFF"/>
        </w:rPr>
        <w:t xml:space="preserve"> concludes her analysis of the withdrawal of EVMs by noting that the introduction of e-voting in the country ‘seemed to be driven by technological possibilities and bureaucratic convenience, rather than by democratically debated social utility’ (p. 217).</w:t>
      </w:r>
    </w:p>
    <w:p w:rsidR="004D4C16" w:rsidRPr="00C12910" w:rsidRDefault="000C0FA1" w:rsidP="00057250">
      <w:pPr>
        <w:spacing w:after="120" w:line="480" w:lineRule="auto"/>
        <w:jc w:val="both"/>
        <w:rPr>
          <w:rFonts w:ascii="Arial" w:hAnsi="Arial" w:cs="Arial"/>
        </w:rPr>
      </w:pPr>
      <w:r>
        <w:rPr>
          <w:rFonts w:asciiTheme="minorBidi" w:hAnsiTheme="minorBidi"/>
        </w:rPr>
        <w:t>In</w:t>
      </w:r>
      <w:r w:rsidR="008D2E88">
        <w:rPr>
          <w:rFonts w:asciiTheme="minorBidi" w:hAnsiTheme="minorBidi"/>
        </w:rPr>
        <w:t xml:space="preserve"> </w:t>
      </w:r>
      <w:r w:rsidR="005B66EA" w:rsidRPr="004D4C16">
        <w:rPr>
          <w:rFonts w:asciiTheme="minorBidi" w:hAnsiTheme="minorBidi"/>
        </w:rPr>
        <w:t>India</w:t>
      </w:r>
      <w:r w:rsidR="0033114E">
        <w:rPr>
          <w:rFonts w:asciiTheme="minorBidi" w:hAnsiTheme="minorBidi"/>
        </w:rPr>
        <w:t>,</w:t>
      </w:r>
      <w:r w:rsidR="005B66EA" w:rsidRPr="004D4C16">
        <w:rPr>
          <w:rFonts w:asciiTheme="minorBidi" w:hAnsiTheme="minorBidi"/>
        </w:rPr>
        <w:t xml:space="preserve"> </w:t>
      </w:r>
      <w:r>
        <w:rPr>
          <w:rFonts w:asciiTheme="minorBidi" w:hAnsiTheme="minorBidi"/>
        </w:rPr>
        <w:t>e-voting is widely perceived as a contributor to fair representation of people’s choice</w:t>
      </w:r>
      <w:r w:rsidR="0033114E">
        <w:rPr>
          <w:rFonts w:asciiTheme="minorBidi" w:hAnsiTheme="minorBidi"/>
        </w:rPr>
        <w:t>s</w:t>
      </w:r>
      <w:r>
        <w:rPr>
          <w:rFonts w:asciiTheme="minorBidi" w:hAnsiTheme="minorBidi"/>
        </w:rPr>
        <w:t xml:space="preserve">. India </w:t>
      </w:r>
      <w:r w:rsidR="004D4C16">
        <w:rPr>
          <w:rFonts w:asciiTheme="minorBidi" w:hAnsiTheme="minorBidi"/>
        </w:rPr>
        <w:t xml:space="preserve">was formed as an independent nation in 1947 and has since then established </w:t>
      </w:r>
      <w:r w:rsidR="00827D33" w:rsidRPr="004D4C16">
        <w:rPr>
          <w:rFonts w:ascii="Arial" w:hAnsi="Arial" w:cs="Arial"/>
          <w:shd w:val="clear" w:color="auto" w:fill="FFFFFF"/>
        </w:rPr>
        <w:lastRenderedPageBreak/>
        <w:t>a ‘sovereign, socialist, sec</w:t>
      </w:r>
      <w:r w:rsidR="004D4C16">
        <w:rPr>
          <w:rFonts w:ascii="Arial" w:hAnsi="Arial" w:cs="Arial"/>
          <w:shd w:val="clear" w:color="auto" w:fill="FFFFFF"/>
        </w:rPr>
        <w:t xml:space="preserve">ular, and democratic republic’ </w:t>
      </w:r>
      <w:r w:rsidR="00827D33" w:rsidRPr="004D4C16">
        <w:rPr>
          <w:rFonts w:ascii="Arial" w:hAnsi="Arial" w:cs="Arial"/>
          <w:shd w:val="clear" w:color="auto" w:fill="FFFFFF"/>
        </w:rPr>
        <w:t xml:space="preserve">(Corbridge &amp; </w:t>
      </w:r>
      <w:proofErr w:type="spellStart"/>
      <w:r w:rsidR="00827D33" w:rsidRPr="004D4C16">
        <w:rPr>
          <w:rFonts w:ascii="Arial" w:hAnsi="Arial" w:cs="Arial"/>
          <w:shd w:val="clear" w:color="auto" w:fill="FFFFFF"/>
        </w:rPr>
        <w:t>Harriss</w:t>
      </w:r>
      <w:proofErr w:type="spellEnd"/>
      <w:r w:rsidR="00827D33" w:rsidRPr="004D4C16">
        <w:rPr>
          <w:rFonts w:ascii="Arial" w:hAnsi="Arial" w:cs="Arial"/>
          <w:shd w:val="clear" w:color="auto" w:fill="FFFFFF"/>
        </w:rPr>
        <w:t xml:space="preserve">, 2000). </w:t>
      </w:r>
      <w:r>
        <w:rPr>
          <w:rFonts w:asciiTheme="minorBidi" w:hAnsiTheme="minorBidi"/>
          <w:color w:val="161616"/>
        </w:rPr>
        <w:t xml:space="preserve">But </w:t>
      </w:r>
      <w:r w:rsidR="007B1BC0">
        <w:rPr>
          <w:rFonts w:asciiTheme="minorBidi" w:hAnsiTheme="minorBidi"/>
          <w:color w:val="161616"/>
        </w:rPr>
        <w:t>its</w:t>
      </w:r>
      <w:r>
        <w:rPr>
          <w:rFonts w:asciiTheme="minorBidi" w:hAnsiTheme="minorBidi"/>
          <w:color w:val="161616"/>
        </w:rPr>
        <w:t xml:space="preserve"> history of elections has been</w:t>
      </w:r>
      <w:r w:rsidR="00F625AC">
        <w:rPr>
          <w:rFonts w:asciiTheme="minorBidi" w:hAnsiTheme="minorBidi"/>
          <w:color w:val="161616"/>
        </w:rPr>
        <w:t xml:space="preserve"> fraught with violence since the 197</w:t>
      </w:r>
      <w:r w:rsidR="00534CEC">
        <w:rPr>
          <w:rFonts w:asciiTheme="minorBidi" w:hAnsiTheme="minorBidi"/>
          <w:color w:val="161616"/>
        </w:rPr>
        <w:t>0s</w:t>
      </w:r>
      <w:r w:rsidR="00F625AC">
        <w:rPr>
          <w:rFonts w:asciiTheme="minorBidi" w:hAnsiTheme="minorBidi"/>
          <w:color w:val="161616"/>
        </w:rPr>
        <w:t xml:space="preserve"> </w:t>
      </w:r>
      <w:r w:rsidR="00CA2B42">
        <w:rPr>
          <w:rFonts w:asciiTheme="minorBidi" w:hAnsiTheme="minorBidi"/>
          <w:color w:val="161616"/>
        </w:rPr>
        <w:fldChar w:fldCharType="begin"/>
      </w:r>
      <w:r w:rsidR="007A37FE">
        <w:rPr>
          <w:rFonts w:asciiTheme="minorBidi" w:hAnsiTheme="minorBidi"/>
          <w:color w:val="161616"/>
        </w:rPr>
        <w:instrText xml:space="preserve"> ADDIN EN.CITE &lt;EndNote&gt;&lt;Cite&gt;&lt;Author&gt;Quraishi&lt;/Author&gt;&lt;Year&gt;2014&lt;/Year&gt;&lt;RecNum&gt;16&lt;/RecNum&gt;&lt;DisplayText&gt;(Quraishi 2014)&lt;/DisplayText&gt;&lt;record&gt;&lt;rec-number&gt;16&lt;/rec-number&gt;&lt;foreign-keys&gt;&lt;key app="EN" db-id="vptfettek0fx20ezwwbvva5qrfpa5e5xz29w"&gt;16&lt;/key&gt;&lt;/foreign-keys&gt;&lt;ref-type name="Book"&gt;6&lt;/ref-type&gt;&lt;contributors&gt;&lt;authors&gt;&lt;author&gt;Quraishi, S. Y.&lt;/author&gt;&lt;/authors&gt;&lt;/contributors&gt;&lt;titles&gt;&lt;title&gt;An Undocumented Wonder: The Making of the Great Indian Election&lt;/title&gt;&lt;/titles&gt;&lt;dates&gt;&lt;year&gt;2014&lt;/year&gt;&lt;/dates&gt;&lt;pub-location&gt;New Delhi&lt;/pub-location&gt;&lt;publisher&gt;Rupa Publications&lt;/publisher&gt;&lt;urls&gt;&lt;/urls&gt;&lt;/record&gt;&lt;/Cite&gt;&lt;/EndNote&gt;</w:instrText>
      </w:r>
      <w:r w:rsidR="00CA2B42">
        <w:rPr>
          <w:rFonts w:asciiTheme="minorBidi" w:hAnsiTheme="minorBidi"/>
          <w:color w:val="161616"/>
        </w:rPr>
        <w:fldChar w:fldCharType="separate"/>
      </w:r>
      <w:r w:rsidR="007933D9">
        <w:rPr>
          <w:rFonts w:asciiTheme="minorBidi" w:hAnsiTheme="minorBidi"/>
          <w:noProof/>
          <w:color w:val="161616"/>
        </w:rPr>
        <w:t>(Quraishi 2014)</w:t>
      </w:r>
      <w:r w:rsidR="00CA2B42">
        <w:rPr>
          <w:rFonts w:asciiTheme="minorBidi" w:hAnsiTheme="minorBidi"/>
          <w:color w:val="161616"/>
        </w:rPr>
        <w:fldChar w:fldCharType="end"/>
      </w:r>
      <w:r w:rsidR="00534CEC">
        <w:rPr>
          <w:rFonts w:asciiTheme="minorBidi" w:hAnsiTheme="minorBidi"/>
          <w:color w:val="161616"/>
        </w:rPr>
        <w:t>. The biggest problem faced in many states is the</w:t>
      </w:r>
      <w:r w:rsidR="00534CEC">
        <w:rPr>
          <w:rFonts w:asciiTheme="minorBidi" w:hAnsiTheme="minorBidi"/>
          <w:shd w:val="clear" w:color="auto" w:fill="FFFFFF"/>
        </w:rPr>
        <w:t xml:space="preserve"> recurrence of</w:t>
      </w:r>
      <w:r w:rsidR="004D4C16" w:rsidRPr="004D4C16">
        <w:rPr>
          <w:rFonts w:asciiTheme="minorBidi" w:hAnsiTheme="minorBidi"/>
          <w:shd w:val="clear" w:color="auto" w:fill="FFFFFF"/>
        </w:rPr>
        <w:t xml:space="preserve"> episodes of booth capturing </w:t>
      </w:r>
      <w:r w:rsidR="00534CEC">
        <w:rPr>
          <w:rFonts w:asciiTheme="minorBidi" w:hAnsiTheme="minorBidi"/>
          <w:shd w:val="clear" w:color="auto" w:fill="FFFFFF"/>
        </w:rPr>
        <w:t xml:space="preserve">– a practice of </w:t>
      </w:r>
      <w:r w:rsidR="007B1BC0">
        <w:rPr>
          <w:rFonts w:asciiTheme="minorBidi" w:hAnsiTheme="minorBidi"/>
          <w:shd w:val="clear" w:color="auto" w:fill="FFFFFF"/>
        </w:rPr>
        <w:t>‘</w:t>
      </w:r>
      <w:r w:rsidR="004D4C16" w:rsidRPr="004D4C16">
        <w:rPr>
          <w:rFonts w:asciiTheme="minorBidi" w:hAnsiTheme="minorBidi"/>
          <w:color w:val="161616"/>
        </w:rPr>
        <w:t xml:space="preserve">criminal groups, delegated by political parties, capturing a polling station and stuffing the ballot box with large numbers of votes for the </w:t>
      </w:r>
      <w:r w:rsidR="00CF7636" w:rsidRPr="004D4C16">
        <w:rPr>
          <w:rFonts w:asciiTheme="minorBidi" w:hAnsiTheme="minorBidi"/>
          <w:color w:val="161616"/>
        </w:rPr>
        <w:t>favoured</w:t>
      </w:r>
      <w:r w:rsidR="004D4C16" w:rsidRPr="004D4C16">
        <w:rPr>
          <w:rFonts w:asciiTheme="minorBidi" w:hAnsiTheme="minorBidi"/>
          <w:color w:val="161616"/>
        </w:rPr>
        <w:t xml:space="preserve"> candidat</w:t>
      </w:r>
      <w:r w:rsidR="007B1BC0">
        <w:rPr>
          <w:rFonts w:asciiTheme="minorBidi" w:hAnsiTheme="minorBidi"/>
          <w:color w:val="161616"/>
        </w:rPr>
        <w:t xml:space="preserve">e’ </w:t>
      </w:r>
      <w:r w:rsidR="00CA2B42">
        <w:rPr>
          <w:rFonts w:asciiTheme="minorBidi" w:hAnsiTheme="minorBidi"/>
          <w:color w:val="161616"/>
        </w:rPr>
        <w:fldChar w:fldCharType="begin"/>
      </w:r>
      <w:r w:rsidR="00FF3C48">
        <w:rPr>
          <w:rFonts w:asciiTheme="minorBidi" w:hAnsiTheme="minorBidi"/>
          <w:color w:val="161616"/>
        </w:rPr>
        <w:instrText xml:space="preserve"> ADDIN EN.CITE &lt;EndNote&gt;&lt;Cite&gt;&lt;Author&gt;Herstatt&lt;/Author&gt;&lt;Year&gt;2017&lt;/Year&gt;&lt;RecNum&gt;94&lt;/RecNum&gt;&lt;DisplayText&gt;(Herstatt et al. 2017)&lt;/DisplayText&gt;&lt;record&gt;&lt;rec-number&gt;94&lt;/rec-number&gt;&lt;foreign-keys&gt;&lt;key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India&lt;/secondary-title&gt;&lt;/titles&gt;&lt;dates&gt;&lt;year&gt;2017&lt;/year&gt;&lt;/dates&gt;&lt;publisher&gt;Springer&lt;/publisher&gt;&lt;urls&gt;&lt;/urls&gt;&lt;/record&gt;&lt;/Cite&gt;&lt;/EndNote&gt;</w:instrText>
      </w:r>
      <w:r w:rsidR="00CA2B42">
        <w:rPr>
          <w:rFonts w:asciiTheme="minorBidi" w:hAnsiTheme="minorBidi"/>
          <w:color w:val="161616"/>
        </w:rPr>
        <w:fldChar w:fldCharType="separate"/>
      </w:r>
      <w:r w:rsidR="007933D9">
        <w:rPr>
          <w:rFonts w:asciiTheme="minorBidi" w:hAnsiTheme="minorBidi"/>
          <w:noProof/>
          <w:color w:val="161616"/>
        </w:rPr>
        <w:t xml:space="preserve">(Herstatt </w:t>
      </w:r>
      <w:r w:rsidR="00894F70">
        <w:rPr>
          <w:rFonts w:asciiTheme="minorBidi" w:hAnsiTheme="minorBidi"/>
          <w:noProof/>
          <w:color w:val="161616"/>
        </w:rPr>
        <w:t>&amp; Herstatt</w:t>
      </w:r>
      <w:r w:rsidR="007933D9">
        <w:rPr>
          <w:rFonts w:asciiTheme="minorBidi" w:hAnsiTheme="minorBidi"/>
          <w:noProof/>
          <w:color w:val="161616"/>
        </w:rPr>
        <w:t xml:space="preserve"> 2017)</w:t>
      </w:r>
      <w:r w:rsidR="00CA2B42">
        <w:rPr>
          <w:rFonts w:asciiTheme="minorBidi" w:hAnsiTheme="minorBidi"/>
          <w:color w:val="161616"/>
        </w:rPr>
        <w:fldChar w:fldCharType="end"/>
      </w:r>
      <w:r w:rsidR="000B1BBE">
        <w:rPr>
          <w:rFonts w:asciiTheme="minorBidi" w:hAnsiTheme="minorBidi"/>
          <w:color w:val="161616"/>
        </w:rPr>
        <w:t>.</w:t>
      </w:r>
      <w:r w:rsidR="004D4C16" w:rsidRPr="004D4C16">
        <w:rPr>
          <w:rFonts w:ascii="Arial" w:hAnsi="Arial" w:cs="Arial"/>
          <w:shd w:val="clear" w:color="auto" w:fill="FFFFFF"/>
        </w:rPr>
        <w:t xml:space="preserve"> ECI’s efforts against this started well before computerisation, wit</w:t>
      </w:r>
      <w:r w:rsidR="00F625AC">
        <w:rPr>
          <w:rFonts w:ascii="Arial" w:hAnsi="Arial" w:cs="Arial"/>
          <w:shd w:val="clear" w:color="auto" w:fill="FFFFFF"/>
        </w:rPr>
        <w:t>h the institution (in 1989) of election o</w:t>
      </w:r>
      <w:r w:rsidR="004D4C16" w:rsidRPr="004D4C16">
        <w:rPr>
          <w:rFonts w:ascii="Arial" w:hAnsi="Arial" w:cs="Arial"/>
          <w:shd w:val="clear" w:color="auto" w:fill="FFFFFF"/>
        </w:rPr>
        <w:t xml:space="preserve">bservers who </w:t>
      </w:r>
      <w:r w:rsidR="004D4C16" w:rsidRPr="00C12910">
        <w:rPr>
          <w:rFonts w:ascii="Arial" w:hAnsi="Arial" w:cs="Arial"/>
          <w:shd w:val="clear" w:color="auto" w:fill="FFFFFF"/>
        </w:rPr>
        <w:t xml:space="preserve">would monitor each constituency in the run-up to the polling and on </w:t>
      </w:r>
      <w:r w:rsidR="00A54A6D">
        <w:rPr>
          <w:rFonts w:ascii="Arial" w:hAnsi="Arial" w:cs="Arial"/>
          <w:shd w:val="clear" w:color="auto" w:fill="FFFFFF"/>
        </w:rPr>
        <w:t>the election d</w:t>
      </w:r>
      <w:r w:rsidR="006C0343" w:rsidRPr="00C12910">
        <w:rPr>
          <w:rFonts w:ascii="Arial" w:hAnsi="Arial" w:cs="Arial"/>
          <w:shd w:val="clear" w:color="auto" w:fill="FFFFFF"/>
        </w:rPr>
        <w:t>ay</w:t>
      </w:r>
      <w:r w:rsidR="004D4C16" w:rsidRPr="00C12910">
        <w:rPr>
          <w:rFonts w:ascii="Arial" w:hAnsi="Arial" w:cs="Arial"/>
          <w:shd w:val="clear" w:color="auto" w:fill="FFFFFF"/>
        </w:rPr>
        <w:t>.</w:t>
      </w:r>
    </w:p>
    <w:p w:rsidR="00A73B3B" w:rsidRDefault="004D4C16" w:rsidP="00692F13">
      <w:pPr>
        <w:spacing w:after="120" w:line="480" w:lineRule="auto"/>
        <w:jc w:val="both"/>
        <w:rPr>
          <w:rFonts w:ascii="Arial" w:hAnsi="Arial" w:cs="Arial"/>
        </w:rPr>
      </w:pPr>
      <w:r w:rsidRPr="00C12910">
        <w:rPr>
          <w:rFonts w:ascii="Arial" w:hAnsi="Arial" w:cs="Arial"/>
        </w:rPr>
        <w:t xml:space="preserve">When the first machines were commissioned to </w:t>
      </w:r>
      <w:r w:rsidR="00681706" w:rsidRPr="00C12910">
        <w:rPr>
          <w:rFonts w:ascii="Arial" w:hAnsi="Arial" w:cs="Arial"/>
        </w:rPr>
        <w:t>the</w:t>
      </w:r>
      <w:r w:rsidRPr="00C12910">
        <w:rPr>
          <w:rFonts w:ascii="Arial" w:hAnsi="Arial" w:cs="Arial"/>
        </w:rPr>
        <w:t xml:space="preserve"> compan</w:t>
      </w:r>
      <w:r w:rsidR="006C0343">
        <w:rPr>
          <w:rFonts w:ascii="Arial" w:hAnsi="Arial" w:cs="Arial"/>
        </w:rPr>
        <w:t>ies</w:t>
      </w:r>
      <w:r w:rsidR="00681706" w:rsidRPr="00C12910">
        <w:rPr>
          <w:rFonts w:ascii="Arial" w:hAnsi="Arial" w:cs="Arial"/>
        </w:rPr>
        <w:t xml:space="preserve"> BEL and ECIL</w:t>
      </w:r>
      <w:r w:rsidRPr="00C12910">
        <w:rPr>
          <w:rFonts w:ascii="Arial" w:hAnsi="Arial" w:cs="Arial"/>
        </w:rPr>
        <w:t xml:space="preserve">, </w:t>
      </w:r>
      <w:r w:rsidR="004871F4" w:rsidRPr="00C12910">
        <w:rPr>
          <w:rFonts w:ascii="Arial" w:hAnsi="Arial" w:cs="Arial"/>
        </w:rPr>
        <w:t>the declared</w:t>
      </w:r>
      <w:r w:rsidRPr="00C12910">
        <w:rPr>
          <w:rFonts w:ascii="Arial" w:hAnsi="Arial" w:cs="Arial"/>
        </w:rPr>
        <w:t xml:space="preserve"> intention </w:t>
      </w:r>
      <w:r w:rsidR="004871F4" w:rsidRPr="00C12910">
        <w:rPr>
          <w:rFonts w:ascii="Arial" w:hAnsi="Arial" w:cs="Arial"/>
        </w:rPr>
        <w:t xml:space="preserve">was </w:t>
      </w:r>
      <w:r w:rsidRPr="00C12910">
        <w:rPr>
          <w:rFonts w:ascii="Arial" w:hAnsi="Arial" w:cs="Arial"/>
        </w:rPr>
        <w:t>to combat the capture of poll</w:t>
      </w:r>
      <w:r w:rsidR="0033114E">
        <w:rPr>
          <w:rFonts w:ascii="Arial" w:hAnsi="Arial" w:cs="Arial"/>
        </w:rPr>
        <w:t>ing booths</w:t>
      </w:r>
      <w:r w:rsidR="00513907">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&lt;EndNote&gt;&lt;Cite&gt;&lt;Author&gt;Verma&lt;/Author&gt;&lt;Year&gt;2009&lt;/Year&gt;&lt;RecNum&gt;93&lt;/RecNum&gt;&lt;DisplayText&gt;(Verma 2009)&lt;/DisplayText&gt;&lt;record&gt;&lt;rec-number&gt;93&lt;/rec-number&gt;&lt;foreign-keys&gt;&lt;key app="EN" db-id="vptfettek0fx20ezwwbvva5qrfpa5e5xz29w"&gt;93&lt;/key&gt;&lt;/foreign-keys&gt;&lt;ref-type name="Journal Article"&gt;17&lt;/ref-type&gt;&lt;contributors&gt;&lt;authors&gt;&lt;author&gt;Verma, A.&lt;/author&gt;&lt;/authors&gt;&lt;/contributors&gt;&lt;titles&gt;&lt;title&gt;Situational prevention and elections in India&lt;/title&gt;&lt;secondary-title&gt;International Journal of Criminal Justice Sciences&lt;/secondary-title&gt;&lt;/titles&gt;&lt;periodical&gt;&lt;full-title&gt;International Journal of Criminal Justice Sciences&lt;/full-title&gt;&lt;/periodical&gt;&lt;pages&gt;83-97&lt;/pages&gt;&lt;volume&gt;4&lt;/volume&gt;&lt;number&gt;2&lt;/number&gt;&lt;dates&gt;&lt;year&gt;2009&lt;/year&gt;&lt;/dates&gt;&lt;urls&gt;&lt;/urls&gt;&lt;/record&gt;&lt;/Cite&gt;&lt;/EndNote&gt;</w:instrText>
      </w:r>
      <w:r w:rsidR="00CA2B42">
        <w:rPr>
          <w:rFonts w:ascii="Arial" w:hAnsi="Arial" w:cs="Arial"/>
        </w:rPr>
        <w:fldChar w:fldCharType="separate"/>
      </w:r>
      <w:r w:rsidR="00513907">
        <w:rPr>
          <w:rFonts w:ascii="Arial" w:hAnsi="Arial" w:cs="Arial"/>
          <w:noProof/>
        </w:rPr>
        <w:t>(Verma 2009)</w:t>
      </w:r>
      <w:r w:rsidR="00CA2B42">
        <w:rPr>
          <w:rFonts w:ascii="Arial" w:hAnsi="Arial" w:cs="Arial"/>
        </w:rPr>
        <w:fldChar w:fldCharType="end"/>
      </w:r>
      <w:r w:rsidRPr="00C12910">
        <w:rPr>
          <w:rFonts w:ascii="Arial" w:hAnsi="Arial" w:cs="Arial"/>
        </w:rPr>
        <w:t>.</w:t>
      </w:r>
      <w:r w:rsidR="00A73B3B">
        <w:rPr>
          <w:rFonts w:ascii="Arial" w:hAnsi="Arial" w:cs="Arial"/>
        </w:rPr>
        <w:t xml:space="preserve"> T</w:t>
      </w:r>
      <w:r w:rsidRPr="00C12910">
        <w:rPr>
          <w:rFonts w:ascii="Arial" w:hAnsi="Arial" w:cs="Arial"/>
        </w:rPr>
        <w:t>o make it materially very diffic</w:t>
      </w:r>
      <w:r w:rsidR="00C12910" w:rsidRPr="00C12910">
        <w:rPr>
          <w:rFonts w:ascii="Arial" w:hAnsi="Arial" w:cs="Arial"/>
        </w:rPr>
        <w:t>ult to “stuff” the ballot box</w:t>
      </w:r>
      <w:r w:rsidR="00A73B3B">
        <w:rPr>
          <w:rFonts w:ascii="Arial" w:hAnsi="Arial" w:cs="Arial"/>
        </w:rPr>
        <w:t>,</w:t>
      </w:r>
      <w:r w:rsidR="00A73B3B" w:rsidRPr="00A73B3B">
        <w:rPr>
          <w:rFonts w:ascii="Arial" w:hAnsi="Arial" w:cs="Arial"/>
        </w:rPr>
        <w:t xml:space="preserve"> </w:t>
      </w:r>
      <w:r w:rsidR="00A73B3B">
        <w:rPr>
          <w:rFonts w:ascii="Arial" w:hAnsi="Arial" w:cs="Arial"/>
        </w:rPr>
        <w:t>t</w:t>
      </w:r>
      <w:r w:rsidR="00A73B3B" w:rsidRPr="00C12910">
        <w:rPr>
          <w:rFonts w:ascii="Arial" w:hAnsi="Arial" w:cs="Arial"/>
        </w:rPr>
        <w:t xml:space="preserve">he </w:t>
      </w:r>
      <w:r w:rsidR="00A73B3B">
        <w:rPr>
          <w:rFonts w:ascii="Arial" w:hAnsi="Arial" w:cs="Arial"/>
        </w:rPr>
        <w:t>system</w:t>
      </w:r>
      <w:r w:rsidR="00A73B3B" w:rsidRPr="00C12910">
        <w:rPr>
          <w:rFonts w:ascii="Arial" w:hAnsi="Arial" w:cs="Arial"/>
        </w:rPr>
        <w:t xml:space="preserve"> accept</w:t>
      </w:r>
      <w:r w:rsidR="00A73B3B">
        <w:rPr>
          <w:rFonts w:ascii="Arial" w:hAnsi="Arial" w:cs="Arial"/>
        </w:rPr>
        <w:t>s</w:t>
      </w:r>
      <w:r w:rsidR="00A73B3B" w:rsidRPr="00C12910">
        <w:rPr>
          <w:rFonts w:ascii="Arial" w:hAnsi="Arial" w:cs="Arial"/>
        </w:rPr>
        <w:t xml:space="preserve"> only one vote every thirty seconds</w:t>
      </w:r>
      <w:r w:rsidR="00C12910" w:rsidRPr="00C12910">
        <w:rPr>
          <w:rFonts w:ascii="Arial" w:hAnsi="Arial" w:cs="Arial"/>
        </w:rPr>
        <w:t>.</w:t>
      </w:r>
      <w:r w:rsidR="00A73B3B" w:rsidRPr="00A73B3B">
        <w:rPr>
          <w:rFonts w:ascii="Arial" w:hAnsi="Arial" w:cs="Arial"/>
        </w:rPr>
        <w:t xml:space="preserve"> </w:t>
      </w:r>
      <w:r w:rsidR="00A73B3B" w:rsidRPr="0006439D">
        <w:rPr>
          <w:rFonts w:ascii="Arial" w:hAnsi="Arial" w:cs="Arial"/>
        </w:rPr>
        <w:t>One of the engineers who participated in the design of the first EVMs</w:t>
      </w:r>
      <w:r w:rsidR="00A73B3B">
        <w:rPr>
          <w:rFonts w:ascii="Arial" w:hAnsi="Arial" w:cs="Arial"/>
        </w:rPr>
        <w:t xml:space="preserve"> remarked: </w:t>
      </w:r>
      <w:r w:rsidR="006208FC">
        <w:rPr>
          <w:rFonts w:ascii="Arial" w:hAnsi="Arial" w:cs="Arial"/>
        </w:rPr>
        <w:t xml:space="preserve"> </w:t>
      </w:r>
    </w:p>
    <w:p w:rsidR="00A73B3B" w:rsidRPr="00A73B3B" w:rsidRDefault="00A73B3B" w:rsidP="00692F13">
      <w:pPr>
        <w:shd w:val="clear" w:color="auto" w:fill="FFFFFF"/>
        <w:spacing w:after="120" w:line="480" w:lineRule="auto"/>
        <w:ind w:left="284" w:right="284"/>
        <w:jc w:val="both"/>
        <w:rPr>
          <w:rFonts w:ascii="Arial" w:hAnsi="Arial" w:cs="Arial"/>
          <w:sz w:val="20"/>
          <w:szCs w:val="20"/>
          <w:shd w:val="clear" w:color="auto" w:fill="FFFFFF"/>
        </w:rPr>
      </w:pPr>
      <w:r w:rsidRPr="00A73B3B">
        <w:rPr>
          <w:rFonts w:ascii="Arial" w:hAnsi="Arial" w:cs="Arial"/>
          <w:sz w:val="20"/>
          <w:szCs w:val="20"/>
          <w:shd w:val="clear" w:color="auto" w:fill="FFFFFF"/>
        </w:rPr>
        <w:t>The machine has been built specifically to prevent booth capturing. If one tries to cast many votes, they would have to spend the whole day doing so, and by that time the police will be warned and intervene.</w:t>
      </w:r>
    </w:p>
    <w:p w:rsidR="00A73B3B" w:rsidRPr="00A73B3B" w:rsidRDefault="00A73B3B" w:rsidP="00692F13">
      <w:pPr>
        <w:spacing w:after="120" w:line="480" w:lineRule="auto"/>
        <w:jc w:val="both"/>
        <w:rPr>
          <w:rFonts w:ascii="Arial" w:hAnsi="Arial" w:cs="Arial"/>
        </w:rPr>
      </w:pPr>
      <w:r>
        <w:rPr>
          <w:rFonts w:ascii="Arial" w:hAnsi="Arial" w:cs="Arial"/>
        </w:rPr>
        <w:t>Many voters we interviewed drew comparisons between voting by the EVMs and paper ballots. A</w:t>
      </w:r>
      <w:r w:rsidRPr="00A73B3B">
        <w:rPr>
          <w:rFonts w:ascii="Arial" w:hAnsi="Arial" w:cs="Arial"/>
        </w:rPr>
        <w:t xml:space="preserve"> middle-aged</w:t>
      </w:r>
      <w:r>
        <w:rPr>
          <w:rFonts w:ascii="Arial" w:hAnsi="Arial" w:cs="Arial"/>
        </w:rPr>
        <w:t xml:space="preserve"> voter told us</w:t>
      </w:r>
      <w:r w:rsidRPr="00A73B3B">
        <w:rPr>
          <w:rFonts w:ascii="Arial" w:hAnsi="Arial" w:cs="Arial"/>
        </w:rPr>
        <w:t>:</w:t>
      </w:r>
    </w:p>
    <w:p w:rsidR="00A73B3B" w:rsidRPr="00A73B3B" w:rsidRDefault="00A73B3B" w:rsidP="00692F13">
      <w:pPr>
        <w:spacing w:after="120" w:line="480" w:lineRule="auto"/>
        <w:ind w:left="284" w:right="284"/>
        <w:jc w:val="both"/>
        <w:rPr>
          <w:rFonts w:ascii="Arial" w:hAnsi="Arial" w:cs="Arial"/>
          <w:sz w:val="20"/>
          <w:szCs w:val="20"/>
        </w:rPr>
      </w:pPr>
      <w:r w:rsidRPr="00A73B3B">
        <w:rPr>
          <w:rFonts w:ascii="Arial" w:hAnsi="Arial" w:cs="Arial"/>
          <w:sz w:val="20"/>
          <w:szCs w:val="20"/>
        </w:rPr>
        <w:t>With paper ballots, armed people would storm into the polling stations and fill the ballot box with votes for their candidate. Because of that, citizens who wanted to vote freely as normal would be discouraged from going to the polling station. This is not possible now, because the machine has a time delay between votes (...) booth capturing simply cannot happen with EVMs.</w:t>
      </w:r>
    </w:p>
    <w:p w:rsidR="00A73B3B" w:rsidRDefault="006208FC" w:rsidP="00692F13">
      <w:pPr>
        <w:shd w:val="clear" w:color="auto" w:fill="FFFFFF"/>
        <w:spacing w:after="120" w:line="480" w:lineRule="auto"/>
        <w:jc w:val="both"/>
        <w:rPr>
          <w:rFonts w:ascii="Arial" w:hAnsi="Arial" w:cs="Arial"/>
        </w:rPr>
      </w:pPr>
      <w:r>
        <w:rPr>
          <w:rFonts w:ascii="Arial" w:hAnsi="Arial" w:cs="Arial"/>
        </w:rPr>
        <w:t xml:space="preserve">This association of e-voting with addressing the problem of polling booth capturing was important for initial trust creation. It seems however that perception of the risk </w:t>
      </w:r>
      <w:r w:rsidR="004629C4">
        <w:rPr>
          <w:rFonts w:ascii="Arial" w:hAnsi="Arial" w:cs="Arial"/>
        </w:rPr>
        <w:t xml:space="preserve">of ballot box stuffing and the </w:t>
      </w:r>
      <w:r>
        <w:rPr>
          <w:rFonts w:ascii="Arial" w:hAnsi="Arial" w:cs="Arial"/>
        </w:rPr>
        <w:t>association of e-voting with the alleviation of this risk continued beyond initial acceptance of e-voting.</w:t>
      </w:r>
      <w:r w:rsidR="00C12910" w:rsidRPr="00C12910">
        <w:rPr>
          <w:rFonts w:ascii="Arial" w:hAnsi="Arial" w:cs="Arial"/>
        </w:rPr>
        <w:t xml:space="preserve"> An analysis of post-poll survey data by </w:t>
      </w:r>
      <w:r w:rsidR="00C12910" w:rsidRPr="00DA3588">
        <w:rPr>
          <w:rFonts w:ascii="Arial" w:hAnsi="Arial" w:cs="Arial"/>
        </w:rPr>
        <w:t>Debnath</w:t>
      </w:r>
      <w:r w:rsidR="00F12161">
        <w:rPr>
          <w:rFonts w:ascii="Arial" w:hAnsi="Arial" w:cs="Arial"/>
        </w:rPr>
        <w:t xml:space="preserve"> et al.</w:t>
      </w:r>
      <w:r w:rsidR="00C12910" w:rsidRPr="00C12910">
        <w:rPr>
          <w:rFonts w:ascii="Arial" w:hAnsi="Arial" w:cs="Arial"/>
        </w:rPr>
        <w:t xml:space="preserve"> </w:t>
      </w:r>
      <w:r w:rsidR="00CA2B42">
        <w:rPr>
          <w:rFonts w:ascii="Arial" w:hAnsi="Arial" w:cs="Arial"/>
        </w:rPr>
        <w:fldChar w:fldCharType="begin"/>
      </w:r>
      <w:r w:rsidR="007A37FE">
        <w:rPr>
          <w:rFonts w:ascii="Arial" w:hAnsi="Arial" w:cs="Arial"/>
        </w:rPr>
        <w:instrText xml:space="preserve"> ADDIN EN.CITE &lt;EndNote&gt;&lt;Cite ExcludeAuth="1"&gt;&lt;Author&gt;Debnath&lt;/Author&gt;&lt;Year&gt;2016&lt;/Year&gt;&lt;RecNum&gt;103&lt;/RecNum&gt;&lt;DisplayText&gt;(2016)&lt;/DisplayText&gt;&lt;record&gt;&lt;rec-number&gt;103&lt;/rec-number&gt;&lt;foreign-keys&gt;&lt;key app="EN" db-id="vptfettek0fx20ezwwbvva5qrfpa5e5xz29w"&gt;103&lt;/key&gt;&lt;/foreign-keys&gt;&lt;ref-type name="Book"&gt;6&lt;/ref-type&gt;&lt;contributors&gt;&lt;authors&gt;&lt;author&gt;Debnath, S.&lt;/author&gt;&lt;author&gt;Kapoor, M.&lt;/author&gt;&lt;author&gt;Ravi, S.&lt;/author&gt;&lt;/authors&gt;&lt;/contributors&gt;&lt;titles&gt;&lt;title&gt;The impact of Electronic Voting Machines (EVMs) on electoral frauds, democracy and development&lt;/title&gt;&lt;secondary-title&gt;Working Paper&lt;/secondary-title&gt;&lt;/titles&gt;&lt;dates&gt;&lt;year&gt;2016&lt;/year&gt;&lt;/dates&gt;&lt;pub-location&gt;Indian School of Business&lt;/pub-location&gt;&lt;urls&gt;&lt;/urls&gt;&lt;/record&gt;&lt;/Cite&gt;&lt;/EndNote&gt;</w:instrText>
      </w:r>
      <w:r w:rsidR="00CA2B42">
        <w:rPr>
          <w:rFonts w:ascii="Arial" w:hAnsi="Arial" w:cs="Arial"/>
        </w:rPr>
        <w:fldChar w:fldCharType="separate"/>
      </w:r>
      <w:r w:rsidR="007933D9">
        <w:rPr>
          <w:rFonts w:ascii="Arial" w:hAnsi="Arial" w:cs="Arial"/>
          <w:noProof/>
        </w:rPr>
        <w:t>(2016)</w:t>
      </w:r>
      <w:r w:rsidR="00CA2B42">
        <w:rPr>
          <w:rFonts w:ascii="Arial" w:hAnsi="Arial" w:cs="Arial"/>
        </w:rPr>
        <w:fldChar w:fldCharType="end"/>
      </w:r>
      <w:r w:rsidR="00DA3588">
        <w:rPr>
          <w:rFonts w:ascii="Arial" w:hAnsi="Arial" w:cs="Arial"/>
        </w:rPr>
        <w:t xml:space="preserve"> </w:t>
      </w:r>
      <w:r w:rsidR="007A7E7A">
        <w:rPr>
          <w:rFonts w:ascii="Arial" w:hAnsi="Arial" w:cs="Arial"/>
        </w:rPr>
        <w:t>find</w:t>
      </w:r>
      <w:r w:rsidR="00C12910">
        <w:rPr>
          <w:rFonts w:ascii="Arial" w:hAnsi="Arial" w:cs="Arial"/>
        </w:rPr>
        <w:t>s evidence of voters’ pe</w:t>
      </w:r>
      <w:r w:rsidR="007B6D6F">
        <w:rPr>
          <w:rFonts w:ascii="Arial" w:hAnsi="Arial" w:cs="Arial"/>
        </w:rPr>
        <w:t>rception that e-voting reduced ballot box stuffing</w:t>
      </w:r>
      <w:r w:rsidR="00C12910" w:rsidRPr="00C12910">
        <w:rPr>
          <w:rFonts w:ascii="Arial" w:hAnsi="Arial" w:cs="Arial"/>
        </w:rPr>
        <w:t xml:space="preserve">, </w:t>
      </w:r>
      <w:r w:rsidR="007B6D6F">
        <w:rPr>
          <w:rFonts w:ascii="Arial" w:hAnsi="Arial" w:cs="Arial"/>
        </w:rPr>
        <w:t>suggesting</w:t>
      </w:r>
      <w:r w:rsidR="00C12910" w:rsidRPr="00C12910">
        <w:rPr>
          <w:rFonts w:ascii="Arial" w:hAnsi="Arial" w:cs="Arial"/>
        </w:rPr>
        <w:t xml:space="preserve"> that</w:t>
      </w:r>
      <w:r w:rsidR="004D4C16" w:rsidRPr="00C12910">
        <w:rPr>
          <w:rFonts w:ascii="Arial" w:hAnsi="Arial" w:cs="Arial"/>
        </w:rPr>
        <w:t xml:space="preserve"> after the introduction of EVMs </w:t>
      </w:r>
      <w:r w:rsidR="00513907">
        <w:rPr>
          <w:rFonts w:ascii="Arial" w:hAnsi="Arial" w:cs="Arial"/>
          <w:color w:val="161616"/>
        </w:rPr>
        <w:t>voters were ‘</w:t>
      </w:r>
      <w:r w:rsidR="004D4C16" w:rsidRPr="00C12910">
        <w:rPr>
          <w:rFonts w:ascii="Arial" w:hAnsi="Arial" w:cs="Arial"/>
          <w:color w:val="161616"/>
        </w:rPr>
        <w:t xml:space="preserve">less likely to report that they did not cast their vote due </w:t>
      </w:r>
      <w:r w:rsidR="004D4C16" w:rsidRPr="00C12910">
        <w:rPr>
          <w:rFonts w:ascii="Arial" w:hAnsi="Arial" w:cs="Arial"/>
          <w:color w:val="161616"/>
        </w:rPr>
        <w:lastRenderedPageBreak/>
        <w:t xml:space="preserve">to fear of violence or vote capture, or that </w:t>
      </w:r>
      <w:r w:rsidR="00513907">
        <w:rPr>
          <w:rFonts w:ascii="Arial" w:hAnsi="Arial" w:cs="Arial"/>
          <w:color w:val="161616"/>
        </w:rPr>
        <w:t>they were prevented from voting’</w:t>
      </w:r>
      <w:r w:rsidR="004D4C16" w:rsidRPr="00C12910">
        <w:rPr>
          <w:rFonts w:ascii="Arial" w:hAnsi="Arial" w:cs="Arial"/>
          <w:color w:val="161616"/>
        </w:rPr>
        <w:t>.</w:t>
      </w:r>
      <w:r w:rsidR="007B6D6F">
        <w:rPr>
          <w:rFonts w:ascii="Arial" w:hAnsi="Arial" w:cs="Arial"/>
          <w:color w:val="161616"/>
        </w:rPr>
        <w:t xml:space="preserve"> </w:t>
      </w:r>
      <w:r w:rsidR="00692F13">
        <w:rPr>
          <w:rFonts w:ascii="Arial" w:hAnsi="Arial" w:cs="Arial"/>
        </w:rPr>
        <w:t xml:space="preserve">Comparisons with paper ballot </w:t>
      </w:r>
      <w:r w:rsidR="00A73B3B" w:rsidRPr="00A73B3B">
        <w:rPr>
          <w:rFonts w:ascii="Arial" w:hAnsi="Arial" w:cs="Arial"/>
        </w:rPr>
        <w:t xml:space="preserve">were brought up </w:t>
      </w:r>
      <w:r w:rsidR="00692F13">
        <w:rPr>
          <w:rFonts w:ascii="Arial" w:hAnsi="Arial" w:cs="Arial"/>
        </w:rPr>
        <w:t xml:space="preserve">in our interviews </w:t>
      </w:r>
      <w:r w:rsidR="00A73B3B" w:rsidRPr="00A73B3B">
        <w:rPr>
          <w:rFonts w:ascii="Arial" w:hAnsi="Arial" w:cs="Arial"/>
        </w:rPr>
        <w:t xml:space="preserve">even by younger voters who participated in elections only after 2004, and hence had not experienced voting with paper ballots. During our stay at a university campus in Kolkata, a student confidently asserted that “whatever problem there may be with the EVMs, they will always be more secure than the paper system”, justifying this with the machine’s ability </w:t>
      </w:r>
      <w:r w:rsidR="00692F13">
        <w:rPr>
          <w:rFonts w:ascii="Arial" w:hAnsi="Arial" w:cs="Arial"/>
        </w:rPr>
        <w:t>to combat booth capturing</w:t>
      </w:r>
      <w:r w:rsidR="00A73B3B" w:rsidRPr="00A73B3B">
        <w:rPr>
          <w:rFonts w:ascii="Arial" w:hAnsi="Arial" w:cs="Arial"/>
        </w:rPr>
        <w:t>. Interviewees also drew comparisons in relation to vote counting, as in the case of a polling officer who had served in Delhi at the time of paper ballots:</w:t>
      </w:r>
    </w:p>
    <w:p w:rsidR="00A73B3B" w:rsidRPr="00A73B3B" w:rsidRDefault="00A73B3B" w:rsidP="00692F13">
      <w:pPr>
        <w:shd w:val="clear" w:color="auto" w:fill="FFFFFF"/>
        <w:spacing w:after="120" w:line="480" w:lineRule="auto"/>
        <w:ind w:left="284"/>
        <w:jc w:val="both"/>
        <w:rPr>
          <w:rFonts w:ascii="Arial" w:hAnsi="Arial" w:cs="Arial"/>
          <w:sz w:val="20"/>
          <w:szCs w:val="20"/>
          <w:shd w:val="clear" w:color="auto" w:fill="FFFFFF"/>
        </w:rPr>
      </w:pPr>
      <w:r w:rsidRPr="00A73B3B">
        <w:rPr>
          <w:rFonts w:ascii="Arial" w:hAnsi="Arial" w:cs="Arial"/>
          <w:sz w:val="20"/>
          <w:szCs w:val="20"/>
        </w:rPr>
        <w:t>[Before e-voting was introduced], we would spend the entire night counting the ballots. If something odd was found, the recount would have to start again from the beginning. With EVMs there is no such problem, because it is the machine that does the counting.</w:t>
      </w:r>
    </w:p>
    <w:p w:rsidR="008C6B5B" w:rsidRDefault="00025D38" w:rsidP="00692F13">
      <w:pPr>
        <w:spacing w:after="120" w:line="480" w:lineRule="auto"/>
        <w:jc w:val="both"/>
        <w:rPr>
          <w:rFonts w:asciiTheme="minorBidi" w:hAnsiTheme="minorBidi"/>
        </w:rPr>
      </w:pPr>
      <w:r>
        <w:rPr>
          <w:rFonts w:asciiTheme="minorBidi" w:hAnsiTheme="minorBidi"/>
        </w:rPr>
        <w:t>Also, as in Brazil, India’s e</w:t>
      </w:r>
      <w:r w:rsidR="00E9484E">
        <w:rPr>
          <w:rFonts w:asciiTheme="minorBidi" w:hAnsiTheme="minorBidi"/>
        </w:rPr>
        <w:t>-voting is associated with the enfra</w:t>
      </w:r>
      <w:r w:rsidR="007B6D6F">
        <w:rPr>
          <w:rFonts w:asciiTheme="minorBidi" w:hAnsiTheme="minorBidi"/>
        </w:rPr>
        <w:t>nchisement of</w:t>
      </w:r>
      <w:r w:rsidR="00E9484E">
        <w:rPr>
          <w:rFonts w:asciiTheme="minorBidi" w:hAnsiTheme="minorBidi"/>
        </w:rPr>
        <w:t xml:space="preserve"> </w:t>
      </w:r>
      <w:r w:rsidR="007B6D6F">
        <w:rPr>
          <w:rFonts w:asciiTheme="minorBidi" w:hAnsiTheme="minorBidi"/>
        </w:rPr>
        <w:t xml:space="preserve">the illiterate and </w:t>
      </w:r>
      <w:r w:rsidR="00E9484E">
        <w:rPr>
          <w:rFonts w:asciiTheme="minorBidi" w:hAnsiTheme="minorBidi"/>
        </w:rPr>
        <w:t xml:space="preserve">people with various disabilities. </w:t>
      </w:r>
      <w:r w:rsidR="007B6D6F">
        <w:rPr>
          <w:rFonts w:asciiTheme="minorBidi" w:hAnsiTheme="minorBidi"/>
        </w:rPr>
        <w:t>Although no literacy wa</w:t>
      </w:r>
      <w:r w:rsidR="007A7E7A">
        <w:rPr>
          <w:rFonts w:asciiTheme="minorBidi" w:hAnsiTheme="minorBidi"/>
        </w:rPr>
        <w:t>s required for the paper ballot</w:t>
      </w:r>
      <w:r w:rsidR="007B6D6F">
        <w:rPr>
          <w:rFonts w:asciiTheme="minorBidi" w:hAnsiTheme="minorBidi"/>
        </w:rPr>
        <w:t>, as voters had to stamp the paper next to their preferred party or candidate symbo</w:t>
      </w:r>
      <w:r w:rsidR="007A7E7A">
        <w:rPr>
          <w:rFonts w:asciiTheme="minorBidi" w:hAnsiTheme="minorBidi"/>
        </w:rPr>
        <w:t>l,</w:t>
      </w:r>
      <w:r w:rsidR="007B6D6F">
        <w:rPr>
          <w:rFonts w:asciiTheme="minorBidi" w:hAnsiTheme="minorBidi"/>
        </w:rPr>
        <w:t xml:space="preserve"> often stamps were misplaced and the votes rejected. </w:t>
      </w:r>
      <w:r w:rsidR="005C699A" w:rsidRPr="00DA3588">
        <w:rPr>
          <w:rFonts w:asciiTheme="minorBidi" w:hAnsiTheme="minorBidi"/>
        </w:rPr>
        <w:t>Debnath</w:t>
      </w:r>
      <w:r w:rsidR="005C699A">
        <w:rPr>
          <w:rFonts w:asciiTheme="minorBidi" w:hAnsiTheme="minorBidi"/>
        </w:rPr>
        <w:t xml:space="preserve"> e</w:t>
      </w:r>
      <w:r w:rsidR="007B6D6F">
        <w:rPr>
          <w:rFonts w:asciiTheme="minorBidi" w:hAnsiTheme="minorBidi"/>
        </w:rPr>
        <w:t>t al</w:t>
      </w:r>
      <w:r w:rsidR="00F12161">
        <w:rPr>
          <w:rFonts w:asciiTheme="minorBidi" w:hAnsiTheme="minorBidi"/>
        </w:rPr>
        <w:t>.’s</w:t>
      </w:r>
      <w:r w:rsidR="007B6D6F">
        <w:rPr>
          <w:rFonts w:asciiTheme="minorBidi" w:hAnsiTheme="minorBidi"/>
        </w:rPr>
        <w:t xml:space="preserve"> analysis </w:t>
      </w:r>
      <w:r w:rsidR="00CA2B42">
        <w:rPr>
          <w:rFonts w:asciiTheme="minorBidi" w:hAnsiTheme="minorBidi"/>
        </w:rPr>
        <w:fldChar w:fldCharType="begin"/>
      </w:r>
      <w:r w:rsidR="007A37FE">
        <w:rPr>
          <w:rFonts w:asciiTheme="minorBidi" w:hAnsiTheme="minorBidi"/>
        </w:rPr>
        <w:instrText xml:space="preserve"> ADDIN EN.CITE &lt;EndNote&gt;&lt;Cite ExcludeAuth="1"&gt;&lt;Author&gt;Debnath&lt;/Author&gt;&lt;Year&gt;2016&lt;/Year&gt;&lt;RecNum&gt;103&lt;/RecNum&gt;&lt;DisplayText&gt;(2016)&lt;/DisplayText&gt;&lt;record&gt;&lt;rec-number&gt;103&lt;/rec-number&gt;&lt;foreign-keys&gt;&lt;key app="EN" db-id="vptfettek0fx20ezwwbvva5qrfpa5e5xz29w"&gt;103&lt;/key&gt;&lt;/foreign-keys&gt;&lt;ref-type name="Book"&gt;6&lt;/ref-type&gt;&lt;contributors&gt;&lt;authors&gt;&lt;author&gt;Debnath, S.&lt;/author&gt;&lt;author&gt;Kapoor, M.&lt;/author&gt;&lt;author&gt;Ravi, S.&lt;/author&gt;&lt;/authors&gt;&lt;/contributors&gt;&lt;titles&gt;&lt;title&gt;The impact of Electronic Voting Machines (EVMs) on electoral frauds, democracy and development&lt;/title&gt;&lt;secondary-title&gt;Working Paper&lt;/secondary-title&gt;&lt;/titles&gt;&lt;dates&gt;&lt;year&gt;2016&lt;/year&gt;&lt;/dates&gt;&lt;pub-location&gt;Indian School of Business&lt;/pub-location&gt;&lt;urls&gt;&lt;/urls&gt;&lt;/record&gt;&lt;/Cite&gt;&lt;/EndNote&gt;</w:instrText>
      </w:r>
      <w:r w:rsidR="00CA2B42">
        <w:rPr>
          <w:rFonts w:asciiTheme="minorBidi" w:hAnsiTheme="minorBidi"/>
        </w:rPr>
        <w:fldChar w:fldCharType="separate"/>
      </w:r>
      <w:r w:rsidR="007933D9">
        <w:rPr>
          <w:rFonts w:asciiTheme="minorBidi" w:hAnsiTheme="minorBidi"/>
          <w:noProof/>
        </w:rPr>
        <w:t>(2016)</w:t>
      </w:r>
      <w:r w:rsidR="00CA2B42">
        <w:rPr>
          <w:rFonts w:asciiTheme="minorBidi" w:hAnsiTheme="minorBidi"/>
        </w:rPr>
        <w:fldChar w:fldCharType="end"/>
      </w:r>
      <w:r w:rsidR="00DA3588">
        <w:rPr>
          <w:rFonts w:asciiTheme="minorBidi" w:hAnsiTheme="minorBidi"/>
        </w:rPr>
        <w:t xml:space="preserve"> </w:t>
      </w:r>
      <w:r w:rsidR="00E9484E">
        <w:rPr>
          <w:rFonts w:asciiTheme="minorBidi" w:hAnsiTheme="minorBidi"/>
        </w:rPr>
        <w:t>estimated</w:t>
      </w:r>
      <w:r w:rsidR="00E9484E" w:rsidRPr="004D4C16">
        <w:rPr>
          <w:rFonts w:asciiTheme="minorBidi" w:hAnsiTheme="minorBidi"/>
        </w:rPr>
        <w:t xml:space="preserve"> a significant reduction in the residual vote rate, leading to a 2.7 percent increase in the number of valid votes</w:t>
      </w:r>
      <w:r w:rsidR="00E9484E">
        <w:rPr>
          <w:rFonts w:asciiTheme="minorBidi" w:hAnsiTheme="minorBidi"/>
        </w:rPr>
        <w:t xml:space="preserve"> </w:t>
      </w:r>
      <w:r w:rsidR="00CA2B42">
        <w:rPr>
          <w:rFonts w:asciiTheme="minorBidi" w:hAnsiTheme="minorBidi"/>
        </w:rPr>
        <w:fldChar w:fldCharType="begin"/>
      </w:r>
      <w:r w:rsidR="007A37FE">
        <w:rPr>
          <w:rFonts w:asciiTheme="minorBidi" w:hAnsiTheme="minorBidi"/>
        </w:rPr>
        <w:instrText xml:space="preserve"> ADDIN EN.CITE &lt;EndNote&gt;&lt;Cite&gt;&lt;Author&gt;Debnath&lt;/Author&gt;&lt;Year&gt;2016&lt;/Year&gt;&lt;RecNum&gt;103&lt;/RecNum&gt;&lt;DisplayText&gt;(Debnath et al. 2016)&lt;/DisplayText&gt;&lt;record&gt;&lt;rec-number&gt;103&lt;/rec-number&gt;&lt;foreign-keys&gt;&lt;key app="EN" db-id="vptfettek0fx20ezwwbvva5qrfpa5e5xz29w"&gt;103&lt;/key&gt;&lt;/foreign-keys&gt;&lt;ref-type name="Book"&gt;6&lt;/ref-type&gt;&lt;contributors&gt;&lt;authors&gt;&lt;author&gt;Debnath, S.&lt;/author&gt;&lt;author&gt;Kapoor, M.&lt;/author&gt;&lt;author&gt;Ravi, S.&lt;/author&gt;&lt;/authors&gt;&lt;/contributors&gt;&lt;titles&gt;&lt;title&gt;The impact of Electronic Voting Machines (EVMs) on electoral frauds, democracy and development&lt;/title&gt;&lt;secondary-title&gt;Working Paper&lt;/secondary-title&gt;&lt;/titles&gt;&lt;dates&gt;&lt;year&gt;2016&lt;/year&gt;&lt;/dates&gt;&lt;pub-location&gt;Indian School of Business&lt;/pub-location&gt;&lt;urls&gt;&lt;/urls&gt;&lt;/record&gt;&lt;/Cite&gt;&lt;/EndNote&gt;</w:instrText>
      </w:r>
      <w:r w:rsidR="00CA2B42">
        <w:rPr>
          <w:rFonts w:asciiTheme="minorBidi" w:hAnsiTheme="minorBidi"/>
        </w:rPr>
        <w:fldChar w:fldCharType="separate"/>
      </w:r>
      <w:r w:rsidR="007933D9">
        <w:rPr>
          <w:rFonts w:asciiTheme="minorBidi" w:hAnsiTheme="minorBidi"/>
          <w:noProof/>
        </w:rPr>
        <w:t>(Debnath et al. 2016)</w:t>
      </w:r>
      <w:r w:rsidR="00CA2B42">
        <w:rPr>
          <w:rFonts w:asciiTheme="minorBidi" w:hAnsiTheme="minorBidi"/>
        </w:rPr>
        <w:fldChar w:fldCharType="end"/>
      </w:r>
      <w:r w:rsidR="00DA3588">
        <w:rPr>
          <w:rFonts w:asciiTheme="minorBidi" w:hAnsiTheme="minorBidi"/>
        </w:rPr>
        <w:t>.</w:t>
      </w:r>
      <w:r w:rsidR="00D93644">
        <w:rPr>
          <w:rFonts w:asciiTheme="minorBidi" w:hAnsiTheme="minorBidi"/>
        </w:rPr>
        <w:t xml:space="preserve"> </w:t>
      </w:r>
      <w:r w:rsidR="00CC0CC6">
        <w:rPr>
          <w:rFonts w:asciiTheme="minorBidi" w:hAnsiTheme="minorBidi"/>
        </w:rPr>
        <w:t xml:space="preserve">It also found </w:t>
      </w:r>
      <w:r w:rsidR="00E9484E" w:rsidRPr="004D4C16">
        <w:rPr>
          <w:rFonts w:asciiTheme="minorBidi" w:hAnsiTheme="minorBidi"/>
        </w:rPr>
        <w:t xml:space="preserve">that </w:t>
      </w:r>
      <w:r w:rsidR="00E9484E" w:rsidRPr="004D4C16">
        <w:rPr>
          <w:rFonts w:asciiTheme="minorBidi" w:hAnsiTheme="minorBidi"/>
          <w:color w:val="161616"/>
        </w:rPr>
        <w:t xml:space="preserve">the ability of vulnerable citizens (illiterates, females, </w:t>
      </w:r>
      <w:r w:rsidR="00C475DD">
        <w:rPr>
          <w:rFonts w:asciiTheme="minorBidi" w:hAnsiTheme="minorBidi"/>
          <w:color w:val="161616"/>
        </w:rPr>
        <w:t>‘</w:t>
      </w:r>
      <w:r w:rsidR="00E9484E" w:rsidRPr="004D4C16">
        <w:rPr>
          <w:rFonts w:asciiTheme="minorBidi" w:hAnsiTheme="minorBidi"/>
          <w:color w:val="161616"/>
        </w:rPr>
        <w:t>scheduled castes and tribes</w:t>
      </w:r>
      <w:r w:rsidR="00C475DD">
        <w:rPr>
          <w:rFonts w:asciiTheme="minorBidi" w:hAnsiTheme="minorBidi"/>
          <w:color w:val="161616"/>
        </w:rPr>
        <w:t>’</w:t>
      </w:r>
      <w:r w:rsidR="00E9484E" w:rsidRPr="004D4C16">
        <w:rPr>
          <w:rFonts w:asciiTheme="minorBidi" w:hAnsiTheme="minorBidi"/>
          <w:color w:val="161616"/>
        </w:rPr>
        <w:t>)</w:t>
      </w:r>
      <w:r w:rsidR="00565CF7" w:rsidRPr="004D4C16">
        <w:rPr>
          <w:rStyle w:val="EndnoteReference"/>
          <w:rFonts w:asciiTheme="minorBidi" w:hAnsiTheme="minorBidi"/>
          <w:color w:val="161616"/>
        </w:rPr>
        <w:endnoteReference w:id="15"/>
      </w:r>
      <w:r w:rsidR="00565CF7">
        <w:rPr>
          <w:rFonts w:asciiTheme="minorBidi" w:hAnsiTheme="minorBidi"/>
          <w:color w:val="161616"/>
        </w:rPr>
        <w:t xml:space="preserve"> </w:t>
      </w:r>
      <w:r w:rsidR="007A7E7A">
        <w:rPr>
          <w:rFonts w:asciiTheme="minorBidi" w:hAnsiTheme="minorBidi"/>
          <w:color w:val="161616"/>
        </w:rPr>
        <w:t>to cast their vote</w:t>
      </w:r>
      <w:r w:rsidR="00E9484E" w:rsidRPr="004D4C16">
        <w:rPr>
          <w:rFonts w:asciiTheme="minorBidi" w:hAnsiTheme="minorBidi"/>
          <w:color w:val="161616"/>
        </w:rPr>
        <w:t xml:space="preserve"> improved significantly after the introduction of the EVMs.</w:t>
      </w:r>
      <w:r w:rsidR="00CC0CC6">
        <w:rPr>
          <w:rFonts w:asciiTheme="minorBidi" w:hAnsiTheme="minorBidi"/>
          <w:color w:val="161616"/>
        </w:rPr>
        <w:t xml:space="preserve"> Such improvements</w:t>
      </w:r>
      <w:r w:rsidR="00501B50">
        <w:rPr>
          <w:rFonts w:asciiTheme="minorBidi" w:hAnsiTheme="minorBidi"/>
          <w:color w:val="161616"/>
        </w:rPr>
        <w:t>, experienced by voters and regularly confirmed by other election stakeholders, such as election observers and the media,</w:t>
      </w:r>
      <w:r w:rsidR="00CC0CC6">
        <w:rPr>
          <w:rFonts w:asciiTheme="minorBidi" w:hAnsiTheme="minorBidi"/>
          <w:color w:val="161616"/>
        </w:rPr>
        <w:t xml:space="preserve"> </w:t>
      </w:r>
      <w:r w:rsidR="00501B50">
        <w:rPr>
          <w:rFonts w:asciiTheme="minorBidi" w:hAnsiTheme="minorBidi"/>
          <w:color w:val="161616"/>
        </w:rPr>
        <w:t>created a widespread belief that</w:t>
      </w:r>
      <w:r w:rsidR="00CC0CC6">
        <w:rPr>
          <w:rFonts w:asciiTheme="minorBidi" w:hAnsiTheme="minorBidi"/>
          <w:color w:val="161616"/>
        </w:rPr>
        <w:t xml:space="preserve"> e-voting </w:t>
      </w:r>
      <w:r w:rsidR="00501B50">
        <w:rPr>
          <w:rFonts w:asciiTheme="minorBidi" w:hAnsiTheme="minorBidi"/>
          <w:color w:val="161616"/>
        </w:rPr>
        <w:t>is part of the striving of ECI for the improvement of democracy.</w:t>
      </w:r>
      <w:r w:rsidR="007A7E7A">
        <w:rPr>
          <w:rFonts w:asciiTheme="minorBidi" w:hAnsiTheme="minorBidi"/>
          <w:color w:val="161616"/>
        </w:rPr>
        <w:t xml:space="preserve"> </w:t>
      </w:r>
      <w:r w:rsidR="00E82004">
        <w:rPr>
          <w:rFonts w:asciiTheme="minorBidi" w:hAnsiTheme="minorBidi"/>
        </w:rPr>
        <w:t>So, at least for the majority</w:t>
      </w:r>
      <w:r w:rsidR="007A7E7A">
        <w:rPr>
          <w:rFonts w:asciiTheme="minorBidi" w:hAnsiTheme="minorBidi"/>
        </w:rPr>
        <w:t xml:space="preserve"> who do not doubt that the EVMs accurately record cast votes, e-voting is a democratic improvement of elections.</w:t>
      </w:r>
      <w:r w:rsidR="008C6B5B" w:rsidRPr="008C6B5B">
        <w:rPr>
          <w:rFonts w:asciiTheme="minorBidi" w:hAnsiTheme="minorBidi"/>
        </w:rPr>
        <w:t xml:space="preserve"> </w:t>
      </w:r>
    </w:p>
    <w:p w:rsidR="00501B50" w:rsidRDefault="008C6B5B" w:rsidP="00692F13">
      <w:pPr>
        <w:spacing w:after="120" w:line="480" w:lineRule="auto"/>
        <w:jc w:val="both"/>
        <w:rPr>
          <w:rFonts w:asciiTheme="minorBidi" w:hAnsiTheme="minorBidi"/>
        </w:rPr>
      </w:pPr>
      <w:r>
        <w:rPr>
          <w:rFonts w:asciiTheme="minorBidi" w:hAnsiTheme="minorBidi"/>
        </w:rPr>
        <w:t>E-voting may have other benefits</w:t>
      </w:r>
      <w:r w:rsidR="004629C4">
        <w:rPr>
          <w:rFonts w:asciiTheme="minorBidi" w:hAnsiTheme="minorBidi"/>
        </w:rPr>
        <w:t xml:space="preserve"> too</w:t>
      </w:r>
      <w:r>
        <w:rPr>
          <w:rFonts w:asciiTheme="minorBidi" w:hAnsiTheme="minorBidi"/>
        </w:rPr>
        <w:t>, such as reducing costs of running elections or generating income for the country from selling home-developed technology to other countries, but we did not find evi</w:t>
      </w:r>
      <w:r w:rsidR="001806C1">
        <w:rPr>
          <w:rFonts w:asciiTheme="minorBidi" w:hAnsiTheme="minorBidi"/>
        </w:rPr>
        <w:t>dence that these create trust. On the contrary, e</w:t>
      </w:r>
      <w:r>
        <w:rPr>
          <w:rFonts w:asciiTheme="minorBidi" w:hAnsiTheme="minorBidi"/>
        </w:rPr>
        <w:t xml:space="preserve">lection stakeholders </w:t>
      </w:r>
      <w:r w:rsidR="001806C1">
        <w:rPr>
          <w:rFonts w:asciiTheme="minorBidi" w:hAnsiTheme="minorBidi"/>
        </w:rPr>
        <w:t xml:space="preserve">may </w:t>
      </w:r>
      <w:r>
        <w:rPr>
          <w:rFonts w:asciiTheme="minorBidi" w:hAnsiTheme="minorBidi"/>
        </w:rPr>
        <w:t xml:space="preserve">suspect that economic motives may compromise electoral integrity. </w:t>
      </w:r>
    </w:p>
    <w:p w:rsidR="00E70D98" w:rsidRPr="00D45109" w:rsidRDefault="004629C4" w:rsidP="00057250">
      <w:pPr>
        <w:spacing w:after="120" w:line="480" w:lineRule="auto"/>
        <w:jc w:val="both"/>
        <w:rPr>
          <w:rFonts w:asciiTheme="minorBidi" w:hAnsiTheme="minorBidi"/>
          <w:u w:val="single"/>
        </w:rPr>
      </w:pPr>
      <w:r>
        <w:rPr>
          <w:rFonts w:asciiTheme="minorBidi" w:hAnsiTheme="minorBidi"/>
          <w:u w:val="single"/>
        </w:rPr>
        <w:lastRenderedPageBreak/>
        <w:t>I</w:t>
      </w:r>
      <w:r w:rsidR="00D45109" w:rsidRPr="00D45109">
        <w:rPr>
          <w:rFonts w:asciiTheme="minorBidi" w:hAnsiTheme="minorBidi"/>
          <w:u w:val="single"/>
        </w:rPr>
        <w:t xml:space="preserve">ntertwining of the success of e-voting with the reputation of the EMB: </w:t>
      </w:r>
      <w:r w:rsidR="008D7707" w:rsidRPr="00D45109">
        <w:rPr>
          <w:rFonts w:asciiTheme="minorBidi" w:hAnsiTheme="minorBidi"/>
          <w:u w:val="single"/>
        </w:rPr>
        <w:t>Active trust building by the</w:t>
      </w:r>
      <w:r w:rsidR="00E461B4" w:rsidRPr="00D45109">
        <w:rPr>
          <w:rFonts w:asciiTheme="minorBidi" w:hAnsiTheme="minorBidi"/>
          <w:u w:val="single"/>
        </w:rPr>
        <w:t xml:space="preserve"> ECI </w:t>
      </w:r>
    </w:p>
    <w:p w:rsidR="003B73D3" w:rsidRPr="0033248D" w:rsidRDefault="004629C4" w:rsidP="00057250">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S</w:t>
      </w:r>
      <w:r w:rsidR="006E4460" w:rsidRPr="0033248D">
        <w:rPr>
          <w:rFonts w:ascii="Arial" w:hAnsi="Arial" w:cs="Arial"/>
          <w:sz w:val="22"/>
          <w:szCs w:val="22"/>
          <w:shd w:val="clear" w:color="auto" w:fill="FFFFFF"/>
          <w:lang w:val="en-GB"/>
        </w:rPr>
        <w:t xml:space="preserve">tudies of </w:t>
      </w:r>
      <w:r w:rsidR="00455B44" w:rsidRPr="0033248D">
        <w:rPr>
          <w:rFonts w:ascii="Arial" w:hAnsi="Arial" w:cs="Arial"/>
          <w:sz w:val="22"/>
          <w:szCs w:val="22"/>
          <w:shd w:val="clear" w:color="auto" w:fill="FFFFFF"/>
          <w:lang w:val="en-GB"/>
        </w:rPr>
        <w:t>e-voting</w:t>
      </w:r>
      <w:r w:rsidR="0023462E" w:rsidRPr="0033248D">
        <w:rPr>
          <w:rFonts w:ascii="Arial" w:hAnsi="Arial" w:cs="Arial"/>
          <w:sz w:val="22"/>
          <w:szCs w:val="22"/>
          <w:shd w:val="clear" w:color="auto" w:fill="FFFFFF"/>
          <w:lang w:val="en-GB"/>
        </w:rPr>
        <w:t xml:space="preserve"> </w:t>
      </w:r>
      <w:r>
        <w:rPr>
          <w:rFonts w:ascii="Arial" w:hAnsi="Arial" w:cs="Arial"/>
          <w:sz w:val="22"/>
          <w:szCs w:val="22"/>
          <w:shd w:val="clear" w:color="auto" w:fill="FFFFFF"/>
          <w:lang w:val="en-GB"/>
        </w:rPr>
        <w:t xml:space="preserve">tend to </w:t>
      </w:r>
      <w:r w:rsidR="0023462E" w:rsidRPr="0033248D">
        <w:rPr>
          <w:rFonts w:ascii="Arial" w:hAnsi="Arial" w:cs="Arial"/>
          <w:sz w:val="22"/>
          <w:szCs w:val="22"/>
          <w:shd w:val="clear" w:color="auto" w:fill="FFFFFF"/>
          <w:lang w:val="en-GB"/>
        </w:rPr>
        <w:t>emphasize</w:t>
      </w:r>
      <w:r w:rsidR="00FF6712" w:rsidRPr="0033248D">
        <w:rPr>
          <w:rFonts w:ascii="Arial" w:hAnsi="Arial" w:cs="Arial"/>
          <w:sz w:val="22"/>
          <w:szCs w:val="22"/>
          <w:shd w:val="clear" w:color="auto" w:fill="FFFFFF"/>
          <w:lang w:val="en-GB"/>
        </w:rPr>
        <w:t xml:space="preserve"> the significance of the competence of the country’s EMB for managing </w:t>
      </w:r>
      <w:r w:rsidR="006E4460" w:rsidRPr="0033248D">
        <w:rPr>
          <w:rFonts w:ascii="Arial" w:hAnsi="Arial" w:cs="Arial"/>
          <w:sz w:val="22"/>
          <w:szCs w:val="22"/>
          <w:shd w:val="clear" w:color="auto" w:fill="FFFFFF"/>
          <w:lang w:val="en-GB"/>
        </w:rPr>
        <w:t>the processes of deployment and use of the technology and, more specifically, for putting in place measures that address security risks (</w:t>
      </w:r>
      <w:r w:rsidR="00C26D2E" w:rsidRPr="0033248D">
        <w:rPr>
          <w:rFonts w:ascii="Arial" w:hAnsi="Arial" w:cs="Arial"/>
          <w:sz w:val="22"/>
          <w:szCs w:val="22"/>
          <w:shd w:val="clear" w:color="auto" w:fill="FFFFFF"/>
          <w:lang w:val="en-GB"/>
        </w:rPr>
        <w:t>IDEA 2011; IFES 2013; McCormack 2016</w:t>
      </w:r>
      <w:r w:rsidR="006E4460" w:rsidRPr="0033248D">
        <w:rPr>
          <w:rFonts w:ascii="Arial" w:hAnsi="Arial" w:cs="Arial"/>
          <w:sz w:val="22"/>
          <w:szCs w:val="22"/>
          <w:shd w:val="clear" w:color="auto" w:fill="FFFFFF"/>
          <w:lang w:val="en-GB"/>
        </w:rPr>
        <w:t>).</w:t>
      </w:r>
      <w:r w:rsidR="00FF6712" w:rsidRPr="0033248D">
        <w:rPr>
          <w:rFonts w:ascii="Arial" w:hAnsi="Arial" w:cs="Arial"/>
          <w:sz w:val="22"/>
          <w:szCs w:val="22"/>
          <w:shd w:val="clear" w:color="auto" w:fill="FFFFFF"/>
          <w:lang w:val="en-GB"/>
        </w:rPr>
        <w:t xml:space="preserve"> </w:t>
      </w:r>
      <w:r w:rsidR="0023462E" w:rsidRPr="0033248D">
        <w:rPr>
          <w:rFonts w:ascii="Arial" w:hAnsi="Arial" w:cs="Arial"/>
          <w:sz w:val="22"/>
          <w:szCs w:val="22"/>
          <w:shd w:val="clear" w:color="auto" w:fill="FFFFFF"/>
          <w:lang w:val="en-GB"/>
        </w:rPr>
        <w:t>From a</w:t>
      </w:r>
      <w:r w:rsidR="006E4460" w:rsidRPr="0033248D">
        <w:rPr>
          <w:rFonts w:ascii="Arial" w:hAnsi="Arial" w:cs="Arial"/>
          <w:sz w:val="22"/>
          <w:szCs w:val="22"/>
          <w:shd w:val="clear" w:color="auto" w:fill="FFFFFF"/>
          <w:lang w:val="en-GB"/>
        </w:rPr>
        <w:t xml:space="preserve"> socio-technical perspective</w:t>
      </w:r>
      <w:r w:rsidR="00A35CB1" w:rsidRPr="0033248D">
        <w:rPr>
          <w:rFonts w:ascii="Arial" w:hAnsi="Arial" w:cs="Arial"/>
          <w:sz w:val="22"/>
          <w:szCs w:val="22"/>
          <w:shd w:val="clear" w:color="auto" w:fill="FFFFFF"/>
          <w:lang w:val="en-GB"/>
        </w:rPr>
        <w:t xml:space="preserve"> of e-voting</w:t>
      </w:r>
      <w:r w:rsidR="006E4460" w:rsidRPr="0033248D">
        <w:rPr>
          <w:rFonts w:ascii="Arial" w:hAnsi="Arial" w:cs="Arial"/>
          <w:sz w:val="22"/>
          <w:szCs w:val="22"/>
          <w:shd w:val="clear" w:color="auto" w:fill="FFFFFF"/>
          <w:lang w:val="en-GB"/>
        </w:rPr>
        <w:t>,</w:t>
      </w:r>
      <w:r w:rsidR="00A35CB1" w:rsidRPr="0033248D">
        <w:rPr>
          <w:rFonts w:ascii="Arial" w:hAnsi="Arial" w:cs="Arial"/>
          <w:sz w:val="22"/>
          <w:szCs w:val="22"/>
          <w:shd w:val="clear" w:color="auto" w:fill="FFFFFF"/>
          <w:lang w:val="en-GB"/>
        </w:rPr>
        <w:t xml:space="preserve"> </w:t>
      </w:r>
      <w:r w:rsidR="0033114E" w:rsidRPr="0033248D">
        <w:rPr>
          <w:rFonts w:ascii="Arial" w:hAnsi="Arial" w:cs="Arial"/>
          <w:sz w:val="22"/>
          <w:szCs w:val="22"/>
          <w:shd w:val="clear" w:color="auto" w:fill="FFFFFF"/>
          <w:lang w:val="en-GB"/>
        </w:rPr>
        <w:t>the dependence of successful</w:t>
      </w:r>
      <w:r w:rsidR="0080164C" w:rsidRPr="0033248D">
        <w:rPr>
          <w:rFonts w:ascii="Arial" w:hAnsi="Arial" w:cs="Arial"/>
          <w:sz w:val="22"/>
          <w:szCs w:val="22"/>
          <w:shd w:val="clear" w:color="auto" w:fill="FFFFFF"/>
          <w:lang w:val="en-GB"/>
        </w:rPr>
        <w:t xml:space="preserve"> technology use on the </w:t>
      </w:r>
      <w:r w:rsidR="0033114E" w:rsidRPr="0033248D">
        <w:rPr>
          <w:rFonts w:ascii="Arial" w:hAnsi="Arial" w:cs="Arial"/>
          <w:sz w:val="22"/>
          <w:szCs w:val="22"/>
          <w:shd w:val="clear" w:color="auto" w:fill="FFFFFF"/>
          <w:lang w:val="en-GB"/>
        </w:rPr>
        <w:t xml:space="preserve">competence of the </w:t>
      </w:r>
      <w:r w:rsidR="0080164C" w:rsidRPr="0033248D">
        <w:rPr>
          <w:rFonts w:ascii="Arial" w:hAnsi="Arial" w:cs="Arial"/>
          <w:sz w:val="22"/>
          <w:szCs w:val="22"/>
          <w:shd w:val="clear" w:color="auto" w:fill="FFFFFF"/>
          <w:lang w:val="en-GB"/>
        </w:rPr>
        <w:t xml:space="preserve">EMB is only one part of the relationship – the other part is </w:t>
      </w:r>
      <w:r w:rsidR="0033114E" w:rsidRPr="0033248D">
        <w:rPr>
          <w:rFonts w:ascii="Arial" w:hAnsi="Arial" w:cs="Arial"/>
          <w:sz w:val="22"/>
          <w:szCs w:val="22"/>
          <w:shd w:val="clear" w:color="auto" w:fill="FFFFFF"/>
          <w:lang w:val="en-GB"/>
        </w:rPr>
        <w:t xml:space="preserve">the dependence of the status of the EMB as a credible political institution on </w:t>
      </w:r>
      <w:r w:rsidR="00F8247F" w:rsidRPr="0033248D">
        <w:rPr>
          <w:rFonts w:ascii="Arial" w:hAnsi="Arial" w:cs="Arial"/>
          <w:sz w:val="22"/>
          <w:szCs w:val="22"/>
          <w:shd w:val="clear" w:color="auto" w:fill="FFFFFF"/>
          <w:lang w:val="en-GB"/>
        </w:rPr>
        <w:t>the technologies it mobilises to conduct election tasks</w:t>
      </w:r>
      <w:r w:rsidR="0080164C" w:rsidRPr="0033248D">
        <w:rPr>
          <w:rFonts w:ascii="Arial" w:hAnsi="Arial" w:cs="Arial"/>
          <w:sz w:val="22"/>
          <w:szCs w:val="22"/>
          <w:shd w:val="clear" w:color="auto" w:fill="FFFFFF"/>
          <w:lang w:val="en-GB"/>
        </w:rPr>
        <w:t xml:space="preserve">. </w:t>
      </w:r>
      <w:r w:rsidR="007C759C" w:rsidRPr="0033248D">
        <w:rPr>
          <w:rFonts w:ascii="Arial" w:hAnsi="Arial" w:cs="Arial"/>
          <w:sz w:val="22"/>
          <w:szCs w:val="22"/>
          <w:shd w:val="clear" w:color="auto" w:fill="FFFFFF"/>
          <w:lang w:val="en-GB"/>
        </w:rPr>
        <w:t>The</w:t>
      </w:r>
      <w:r w:rsidR="00F31960" w:rsidRPr="0033248D">
        <w:rPr>
          <w:rFonts w:ascii="Arial" w:hAnsi="Arial" w:cs="Arial"/>
          <w:sz w:val="22"/>
          <w:szCs w:val="22"/>
          <w:shd w:val="clear" w:color="auto" w:fill="FFFFFF"/>
          <w:lang w:val="en-GB"/>
        </w:rPr>
        <w:t xml:space="preserve"> ability of each of these </w:t>
      </w:r>
      <w:r w:rsidR="007C759C" w:rsidRPr="0033248D">
        <w:rPr>
          <w:rFonts w:ascii="Arial" w:hAnsi="Arial" w:cs="Arial"/>
          <w:sz w:val="22"/>
          <w:szCs w:val="22"/>
          <w:shd w:val="clear" w:color="auto" w:fill="FFFFFF"/>
          <w:lang w:val="en-GB"/>
        </w:rPr>
        <w:t xml:space="preserve">two </w:t>
      </w:r>
      <w:r w:rsidR="00F12161" w:rsidRPr="0033248D">
        <w:rPr>
          <w:rFonts w:ascii="Arial" w:hAnsi="Arial" w:cs="Arial"/>
          <w:sz w:val="22"/>
          <w:szCs w:val="22"/>
          <w:shd w:val="clear" w:color="auto" w:fill="FFFFFF"/>
          <w:lang w:val="en-GB"/>
        </w:rPr>
        <w:t xml:space="preserve">entities - </w:t>
      </w:r>
      <w:r w:rsidR="00F31960" w:rsidRPr="0033248D">
        <w:rPr>
          <w:rFonts w:ascii="Arial" w:hAnsi="Arial" w:cs="Arial"/>
          <w:sz w:val="22"/>
          <w:szCs w:val="22"/>
          <w:shd w:val="clear" w:color="auto" w:fill="FFFFFF"/>
          <w:lang w:val="en-GB"/>
        </w:rPr>
        <w:t xml:space="preserve">the </w:t>
      </w:r>
      <w:r w:rsidR="007C759C" w:rsidRPr="0033248D">
        <w:rPr>
          <w:rFonts w:ascii="Arial" w:hAnsi="Arial" w:cs="Arial"/>
          <w:sz w:val="22"/>
          <w:szCs w:val="22"/>
          <w:shd w:val="clear" w:color="auto" w:fill="FFFFFF"/>
          <w:lang w:val="en-GB"/>
        </w:rPr>
        <w:t xml:space="preserve">EVM </w:t>
      </w:r>
      <w:r w:rsidR="00F31960" w:rsidRPr="0033248D">
        <w:rPr>
          <w:rFonts w:ascii="Arial" w:hAnsi="Arial" w:cs="Arial"/>
          <w:sz w:val="22"/>
          <w:szCs w:val="22"/>
          <w:shd w:val="clear" w:color="auto" w:fill="FFFFFF"/>
          <w:lang w:val="en-GB"/>
        </w:rPr>
        <w:t xml:space="preserve">technology and the </w:t>
      </w:r>
      <w:r w:rsidR="007C759C" w:rsidRPr="0033248D">
        <w:rPr>
          <w:rFonts w:ascii="Arial" w:hAnsi="Arial" w:cs="Arial"/>
          <w:sz w:val="22"/>
          <w:szCs w:val="22"/>
          <w:shd w:val="clear" w:color="auto" w:fill="FFFFFF"/>
          <w:lang w:val="en-GB"/>
        </w:rPr>
        <w:t xml:space="preserve">EMB </w:t>
      </w:r>
      <w:r w:rsidR="00F31960" w:rsidRPr="0033248D">
        <w:rPr>
          <w:rFonts w:ascii="Arial" w:hAnsi="Arial" w:cs="Arial"/>
          <w:sz w:val="22"/>
          <w:szCs w:val="22"/>
          <w:shd w:val="clear" w:color="auto" w:fill="FFFFFF"/>
          <w:lang w:val="en-GB"/>
        </w:rPr>
        <w:t>organization - to enable the other to fulfil its tasks</w:t>
      </w:r>
      <w:r w:rsidR="007C759C" w:rsidRPr="0033248D">
        <w:rPr>
          <w:rFonts w:ascii="Arial" w:hAnsi="Arial" w:cs="Arial"/>
          <w:sz w:val="22"/>
          <w:szCs w:val="22"/>
          <w:shd w:val="clear" w:color="auto" w:fill="FFFFFF"/>
          <w:lang w:val="en-GB"/>
        </w:rPr>
        <w:t xml:space="preserve"> determines the co</w:t>
      </w:r>
      <w:r w:rsidR="0023462E" w:rsidRPr="0033248D">
        <w:rPr>
          <w:rFonts w:ascii="Arial" w:hAnsi="Arial" w:cs="Arial"/>
          <w:sz w:val="22"/>
          <w:szCs w:val="22"/>
          <w:shd w:val="clear" w:color="auto" w:fill="FFFFFF"/>
          <w:lang w:val="en-GB"/>
        </w:rPr>
        <w:t>ntinuity of their</w:t>
      </w:r>
      <w:r w:rsidR="007C759C" w:rsidRPr="0033248D">
        <w:rPr>
          <w:rFonts w:ascii="Arial" w:hAnsi="Arial" w:cs="Arial"/>
          <w:sz w:val="22"/>
          <w:szCs w:val="22"/>
          <w:shd w:val="clear" w:color="auto" w:fill="FFFFFF"/>
          <w:lang w:val="en-GB"/>
        </w:rPr>
        <w:t xml:space="preserve"> existence.</w:t>
      </w:r>
      <w:r w:rsidR="00A35CB1" w:rsidRPr="0033248D">
        <w:rPr>
          <w:rFonts w:ascii="Arial" w:hAnsi="Arial" w:cs="Arial"/>
          <w:sz w:val="22"/>
          <w:szCs w:val="22"/>
          <w:shd w:val="clear" w:color="auto" w:fill="FFFFFF"/>
          <w:lang w:val="en-GB"/>
        </w:rPr>
        <w:t xml:space="preserve"> Public opinion about</w:t>
      </w:r>
      <w:r w:rsidR="00840254" w:rsidRPr="0033248D">
        <w:rPr>
          <w:rFonts w:ascii="Arial" w:hAnsi="Arial" w:cs="Arial"/>
          <w:sz w:val="22"/>
          <w:szCs w:val="22"/>
          <w:shd w:val="clear" w:color="auto" w:fill="FFFFFF"/>
          <w:lang w:val="en-GB"/>
        </w:rPr>
        <w:t xml:space="preserve"> the technology or organizational </w:t>
      </w:r>
      <w:r w:rsidR="00735881" w:rsidRPr="0033248D">
        <w:rPr>
          <w:rFonts w:ascii="Arial" w:hAnsi="Arial" w:cs="Arial"/>
          <w:sz w:val="22"/>
          <w:szCs w:val="22"/>
          <w:shd w:val="clear" w:color="auto" w:fill="FFFFFF"/>
          <w:lang w:val="en-GB"/>
        </w:rPr>
        <w:t>arrangements</w:t>
      </w:r>
      <w:r w:rsidR="00840254" w:rsidRPr="0033248D">
        <w:rPr>
          <w:rFonts w:ascii="Arial" w:hAnsi="Arial" w:cs="Arial"/>
          <w:sz w:val="22"/>
          <w:szCs w:val="22"/>
          <w:shd w:val="clear" w:color="auto" w:fill="FFFFFF"/>
          <w:lang w:val="en-GB"/>
        </w:rPr>
        <w:t xml:space="preserve"> of e-voting </w:t>
      </w:r>
      <w:r w:rsidR="00420A5F" w:rsidRPr="0033248D">
        <w:rPr>
          <w:rFonts w:ascii="Arial" w:hAnsi="Arial" w:cs="Arial"/>
          <w:sz w:val="22"/>
          <w:szCs w:val="22"/>
          <w:shd w:val="clear" w:color="auto" w:fill="FFFFFF"/>
          <w:lang w:val="en-GB"/>
        </w:rPr>
        <w:t>inexorably affects confidence in the</w:t>
      </w:r>
      <w:r w:rsidR="00840254" w:rsidRPr="0033248D">
        <w:rPr>
          <w:rFonts w:ascii="Arial" w:hAnsi="Arial" w:cs="Arial"/>
          <w:sz w:val="22"/>
          <w:szCs w:val="22"/>
          <w:shd w:val="clear" w:color="auto" w:fill="FFFFFF"/>
          <w:lang w:val="en-GB"/>
        </w:rPr>
        <w:t xml:space="preserve"> </w:t>
      </w:r>
      <w:r w:rsidR="00735881" w:rsidRPr="0033248D">
        <w:rPr>
          <w:rFonts w:ascii="Arial" w:hAnsi="Arial" w:cs="Arial"/>
          <w:sz w:val="22"/>
          <w:szCs w:val="22"/>
          <w:shd w:val="clear" w:color="auto" w:fill="FFFFFF"/>
          <w:lang w:val="en-GB"/>
        </w:rPr>
        <w:t>EMB</w:t>
      </w:r>
      <w:r w:rsidR="00840254" w:rsidRPr="0033248D">
        <w:rPr>
          <w:rFonts w:ascii="Arial" w:hAnsi="Arial" w:cs="Arial"/>
          <w:sz w:val="22"/>
          <w:szCs w:val="22"/>
          <w:shd w:val="clear" w:color="auto" w:fill="FFFFFF"/>
          <w:lang w:val="en-GB"/>
        </w:rPr>
        <w:t xml:space="preserve">. </w:t>
      </w:r>
      <w:r w:rsidR="00C171C3" w:rsidRPr="0033248D">
        <w:rPr>
          <w:rFonts w:ascii="Arial" w:hAnsi="Arial" w:cs="Arial"/>
          <w:sz w:val="22"/>
          <w:szCs w:val="22"/>
          <w:shd w:val="clear" w:color="auto" w:fill="FFFFFF"/>
          <w:lang w:val="en-GB"/>
        </w:rPr>
        <w:t>From this perspective, as the study of e-voting in Brazil su</w:t>
      </w:r>
      <w:r w:rsidR="0080164C" w:rsidRPr="0033248D">
        <w:rPr>
          <w:rFonts w:ascii="Arial" w:hAnsi="Arial" w:cs="Arial"/>
          <w:sz w:val="22"/>
          <w:szCs w:val="22"/>
          <w:shd w:val="clear" w:color="auto" w:fill="FFFFFF"/>
          <w:lang w:val="en-GB"/>
        </w:rPr>
        <w:t>ggests, trust in e-voting is</w:t>
      </w:r>
      <w:r w:rsidR="00C171C3" w:rsidRPr="0033248D">
        <w:rPr>
          <w:rFonts w:ascii="Arial" w:hAnsi="Arial" w:cs="Arial"/>
          <w:sz w:val="22"/>
          <w:szCs w:val="22"/>
          <w:shd w:val="clear" w:color="auto" w:fill="FFFFFF"/>
          <w:lang w:val="en-GB"/>
        </w:rPr>
        <w:t xml:space="preserve"> actively created by an EMB as part of caring for its </w:t>
      </w:r>
      <w:r w:rsidR="0080164C" w:rsidRPr="0033248D">
        <w:rPr>
          <w:rFonts w:ascii="Arial" w:hAnsi="Arial" w:cs="Arial"/>
          <w:sz w:val="22"/>
          <w:szCs w:val="22"/>
          <w:shd w:val="clear" w:color="auto" w:fill="FFFFFF"/>
          <w:lang w:val="en-GB"/>
        </w:rPr>
        <w:t xml:space="preserve">own </w:t>
      </w:r>
      <w:r w:rsidR="00C44343" w:rsidRPr="0033248D">
        <w:rPr>
          <w:rFonts w:ascii="Arial" w:hAnsi="Arial" w:cs="Arial"/>
          <w:sz w:val="22"/>
          <w:szCs w:val="22"/>
          <w:shd w:val="clear" w:color="auto" w:fill="FFFFFF"/>
          <w:lang w:val="en-GB"/>
        </w:rPr>
        <w:t xml:space="preserve">status and </w:t>
      </w:r>
      <w:r w:rsidR="00C171C3" w:rsidRPr="0033248D">
        <w:rPr>
          <w:rFonts w:ascii="Arial" w:hAnsi="Arial" w:cs="Arial"/>
          <w:sz w:val="22"/>
          <w:szCs w:val="22"/>
          <w:shd w:val="clear" w:color="auto" w:fill="FFFFFF"/>
          <w:lang w:val="en-GB"/>
        </w:rPr>
        <w:t>reputation</w:t>
      </w:r>
      <w:r w:rsidR="00B371A5" w:rsidRPr="0033248D">
        <w:rPr>
          <w:rFonts w:ascii="Arial" w:hAnsi="Arial" w:cs="Arial"/>
          <w:sz w:val="22"/>
          <w:szCs w:val="22"/>
          <w:shd w:val="clear" w:color="auto" w:fill="FFFFFF"/>
          <w:lang w:val="en-GB"/>
        </w:rPr>
        <w:t xml:space="preserve"> as</w:t>
      </w:r>
      <w:r w:rsidR="00735881" w:rsidRPr="0033248D">
        <w:rPr>
          <w:rFonts w:ascii="Arial" w:hAnsi="Arial" w:cs="Arial"/>
          <w:sz w:val="22"/>
          <w:szCs w:val="22"/>
          <w:shd w:val="clear" w:color="auto" w:fill="FFFFFF"/>
          <w:lang w:val="en-GB"/>
        </w:rPr>
        <w:t xml:space="preserve"> a core institution</w:t>
      </w:r>
      <w:r w:rsidR="00C44343" w:rsidRPr="0033248D">
        <w:rPr>
          <w:rFonts w:ascii="Arial" w:hAnsi="Arial" w:cs="Arial"/>
          <w:sz w:val="22"/>
          <w:szCs w:val="22"/>
          <w:shd w:val="clear" w:color="auto" w:fill="FFFFFF"/>
          <w:lang w:val="en-GB"/>
        </w:rPr>
        <w:t xml:space="preserve"> of democracy</w:t>
      </w:r>
      <w:r w:rsidR="001413F5" w:rsidRPr="0033248D">
        <w:rPr>
          <w:rFonts w:ascii="Arial" w:hAnsi="Arial" w:cs="Arial"/>
          <w:sz w:val="22"/>
          <w:szCs w:val="22"/>
          <w:shd w:val="clear" w:color="auto" w:fill="FFFFFF"/>
          <w:lang w:val="en-GB"/>
        </w:rPr>
        <w:t>.</w:t>
      </w:r>
      <w:r w:rsidR="00A54A6D" w:rsidRPr="0033248D">
        <w:rPr>
          <w:rFonts w:ascii="Arial" w:hAnsi="Arial" w:cs="Arial"/>
          <w:sz w:val="22"/>
          <w:szCs w:val="22"/>
          <w:shd w:val="clear" w:color="auto" w:fill="FFFFFF"/>
          <w:lang w:val="en-GB"/>
        </w:rPr>
        <w:t xml:space="preserve"> Furthermo</w:t>
      </w:r>
      <w:r w:rsidR="00175C82" w:rsidRPr="0033248D">
        <w:rPr>
          <w:rFonts w:ascii="Arial" w:hAnsi="Arial" w:cs="Arial"/>
          <w:sz w:val="22"/>
          <w:szCs w:val="22"/>
          <w:shd w:val="clear" w:color="auto" w:fill="FFFFFF"/>
          <w:lang w:val="en-GB"/>
        </w:rPr>
        <w:t>re, the experience of</w:t>
      </w:r>
      <w:r w:rsidR="00A54A6D" w:rsidRPr="0033248D">
        <w:rPr>
          <w:rFonts w:ascii="Arial" w:hAnsi="Arial" w:cs="Arial"/>
          <w:sz w:val="22"/>
          <w:szCs w:val="22"/>
          <w:shd w:val="clear" w:color="auto" w:fill="FFFFFF"/>
          <w:lang w:val="en-GB"/>
        </w:rPr>
        <w:t xml:space="preserve"> the Netherlands suggests that detachment of the </w:t>
      </w:r>
      <w:r w:rsidR="00175C82" w:rsidRPr="0033248D">
        <w:rPr>
          <w:rFonts w:ascii="Arial" w:hAnsi="Arial" w:cs="Arial"/>
          <w:sz w:val="22"/>
          <w:szCs w:val="22"/>
          <w:shd w:val="clear" w:color="auto" w:fill="FFFFFF"/>
          <w:lang w:val="en-GB"/>
        </w:rPr>
        <w:t xml:space="preserve">procedures of e-voting from the </w:t>
      </w:r>
      <w:r w:rsidR="00A54A6D" w:rsidRPr="0033248D">
        <w:rPr>
          <w:rFonts w:ascii="Arial" w:hAnsi="Arial" w:cs="Arial"/>
          <w:sz w:val="22"/>
          <w:szCs w:val="22"/>
          <w:shd w:val="clear" w:color="auto" w:fill="FFFFFF"/>
          <w:lang w:val="en-GB"/>
        </w:rPr>
        <w:t>EMB’</w:t>
      </w:r>
      <w:r w:rsidR="00175C82" w:rsidRPr="0033248D">
        <w:rPr>
          <w:rFonts w:ascii="Arial" w:hAnsi="Arial" w:cs="Arial"/>
          <w:sz w:val="22"/>
          <w:szCs w:val="22"/>
          <w:shd w:val="clear" w:color="auto" w:fill="FFFFFF"/>
          <w:lang w:val="en-GB"/>
        </w:rPr>
        <w:t>s responsibilities and activities breeds public suspicion, protest, and ultimately rejection of e-voting.</w:t>
      </w:r>
      <w:r w:rsidR="003B73D3" w:rsidRPr="0033248D">
        <w:rPr>
          <w:rFonts w:ascii="Arial" w:hAnsi="Arial" w:cs="Arial"/>
          <w:sz w:val="22"/>
          <w:szCs w:val="22"/>
          <w:shd w:val="clear" w:color="auto" w:fill="FFFFFF"/>
          <w:lang w:val="en-GB"/>
        </w:rPr>
        <w:t xml:space="preserve"> </w:t>
      </w:r>
    </w:p>
    <w:p w:rsidR="003B73D3" w:rsidRPr="00455B44" w:rsidRDefault="003B73D3" w:rsidP="00057250">
      <w:pPr>
        <w:tabs>
          <w:tab w:val="left" w:pos="3600"/>
        </w:tabs>
        <w:spacing w:after="120" w:line="480" w:lineRule="auto"/>
        <w:ind w:right="-136"/>
        <w:jc w:val="both"/>
        <w:rPr>
          <w:rFonts w:ascii="Arial" w:hAnsi="Arial" w:cs="Arial"/>
          <w:shd w:val="clear" w:color="auto" w:fill="FFFFFF"/>
        </w:rPr>
      </w:pPr>
      <w:r w:rsidRPr="00455B44">
        <w:rPr>
          <w:rFonts w:ascii="Arial" w:hAnsi="Arial" w:cs="Arial"/>
          <w:shd w:val="clear" w:color="auto" w:fill="FFFFFF"/>
        </w:rPr>
        <w:t>In the B</w:t>
      </w:r>
      <w:r w:rsidR="00F12161">
        <w:rPr>
          <w:rFonts w:ascii="Arial" w:hAnsi="Arial" w:cs="Arial"/>
          <w:shd w:val="clear" w:color="auto" w:fill="FFFFFF"/>
        </w:rPr>
        <w:t>r</w:t>
      </w:r>
      <w:r w:rsidRPr="00455B44">
        <w:rPr>
          <w:rFonts w:ascii="Arial" w:hAnsi="Arial" w:cs="Arial"/>
          <w:shd w:val="clear" w:color="auto" w:fill="FFFFFF"/>
        </w:rPr>
        <w:t>azilian case, IT innovation in elections was associated with the efforts of the EMB</w:t>
      </w:r>
      <w:r w:rsidR="00513907">
        <w:rPr>
          <w:rFonts w:ascii="Arial" w:hAnsi="Arial" w:cs="Arial"/>
          <w:shd w:val="clear" w:color="auto" w:fill="FFFFFF"/>
        </w:rPr>
        <w:t xml:space="preserve"> – the </w:t>
      </w:r>
      <w:r w:rsidR="009D19A5" w:rsidRPr="009D19A5">
        <w:rPr>
          <w:rFonts w:ascii="Arial" w:hAnsi="Arial" w:cs="Arial"/>
          <w:i/>
        </w:rPr>
        <w:t xml:space="preserve">Tribunal Superior </w:t>
      </w:r>
      <w:proofErr w:type="spellStart"/>
      <w:r w:rsidR="009D19A5" w:rsidRPr="009D19A5">
        <w:rPr>
          <w:rFonts w:ascii="Arial" w:hAnsi="Arial" w:cs="Arial"/>
          <w:i/>
        </w:rPr>
        <w:t>Eleitoral</w:t>
      </w:r>
      <w:proofErr w:type="spellEnd"/>
      <w:r w:rsidR="009D19A5">
        <w:rPr>
          <w:rFonts w:ascii="Arial" w:hAnsi="Arial" w:cs="Arial"/>
          <w:shd w:val="clear" w:color="auto" w:fill="FFFFFF"/>
        </w:rPr>
        <w:t xml:space="preserve"> </w:t>
      </w:r>
      <w:r w:rsidR="00513907">
        <w:rPr>
          <w:rFonts w:ascii="Arial" w:hAnsi="Arial" w:cs="Arial"/>
          <w:shd w:val="clear" w:color="auto" w:fill="FFFFFF"/>
        </w:rPr>
        <w:t>(TSE) -</w:t>
      </w:r>
      <w:r w:rsidRPr="00455B44">
        <w:rPr>
          <w:rFonts w:ascii="Arial" w:hAnsi="Arial" w:cs="Arial"/>
          <w:shd w:val="clear" w:color="auto" w:fill="FFFFFF"/>
        </w:rPr>
        <w:t xml:space="preserve"> to establish itself as a competent political institution and a guarantor of democracy. A mutual reinforcement was found between the success of the technology component of e-voting and the su</w:t>
      </w:r>
      <w:r w:rsidR="004629C4">
        <w:rPr>
          <w:rFonts w:ascii="Arial" w:hAnsi="Arial" w:cs="Arial"/>
          <w:shd w:val="clear" w:color="auto" w:fill="FFFFFF"/>
        </w:rPr>
        <w:t xml:space="preserve">ccess of the organization </w:t>
      </w:r>
      <w:r w:rsidRPr="00455B44">
        <w:rPr>
          <w:rFonts w:ascii="Arial" w:hAnsi="Arial" w:cs="Arial"/>
          <w:shd w:val="clear" w:color="auto" w:fill="FFFFFF"/>
        </w:rPr>
        <w:t xml:space="preserve">responsible for and dependent on it to perform its mission. </w:t>
      </w:r>
      <w:r w:rsidR="00C95CB5">
        <w:rPr>
          <w:rFonts w:ascii="Arial" w:hAnsi="Arial" w:cs="Arial"/>
          <w:shd w:val="clear" w:color="auto" w:fill="FFFFFF"/>
        </w:rPr>
        <w:t>T</w:t>
      </w:r>
      <w:r w:rsidR="00513907">
        <w:rPr>
          <w:rFonts w:ascii="Arial" w:hAnsi="Arial" w:cs="Arial"/>
          <w:shd w:val="clear" w:color="auto" w:fill="FFFFFF"/>
        </w:rPr>
        <w:t xml:space="preserve">he </w:t>
      </w:r>
      <w:r w:rsidR="009D19A5">
        <w:rPr>
          <w:rFonts w:ascii="Arial" w:hAnsi="Arial" w:cs="Arial"/>
          <w:shd w:val="clear" w:color="auto" w:fill="FFFFFF"/>
        </w:rPr>
        <w:t>TSE</w:t>
      </w:r>
      <w:r w:rsidR="00513907">
        <w:rPr>
          <w:rFonts w:ascii="Arial" w:hAnsi="Arial" w:cs="Arial"/>
          <w:shd w:val="clear" w:color="auto" w:fill="FFFFFF"/>
        </w:rPr>
        <w:t xml:space="preserve"> took the initiative </w:t>
      </w:r>
      <w:r w:rsidR="009D19A5">
        <w:rPr>
          <w:rFonts w:ascii="Arial" w:hAnsi="Arial" w:cs="Arial"/>
          <w:shd w:val="clear" w:color="auto" w:fill="FFFFFF"/>
        </w:rPr>
        <w:t xml:space="preserve">in the 1990s </w:t>
      </w:r>
      <w:r w:rsidR="00513907">
        <w:rPr>
          <w:rFonts w:ascii="Arial" w:hAnsi="Arial" w:cs="Arial"/>
          <w:shd w:val="clear" w:color="auto" w:fill="FFFFFF"/>
        </w:rPr>
        <w:t xml:space="preserve">to examine the feasibility of introducing computers for voting in order to </w:t>
      </w:r>
      <w:r w:rsidR="00455B44" w:rsidRPr="00455B44">
        <w:rPr>
          <w:rFonts w:ascii="Arial" w:hAnsi="Arial" w:cs="Arial"/>
        </w:rPr>
        <w:t xml:space="preserve">stop </w:t>
      </w:r>
      <w:r w:rsidR="00513907">
        <w:rPr>
          <w:rFonts w:ascii="Arial" w:hAnsi="Arial" w:cs="Arial"/>
        </w:rPr>
        <w:t xml:space="preserve">voting </w:t>
      </w:r>
      <w:r w:rsidR="00455B44" w:rsidRPr="00455B44">
        <w:rPr>
          <w:rFonts w:ascii="Arial" w:hAnsi="Arial" w:cs="Arial"/>
        </w:rPr>
        <w:t>fraud and to strengthen politi</w:t>
      </w:r>
      <w:r w:rsidR="00513907">
        <w:rPr>
          <w:rFonts w:ascii="Arial" w:hAnsi="Arial" w:cs="Arial"/>
        </w:rPr>
        <w:t>cal participation and inclusion. Lacking itself adequate IT expertise, it i</w:t>
      </w:r>
      <w:r w:rsidR="00455B44" w:rsidRPr="00455B44">
        <w:rPr>
          <w:rFonts w:ascii="Arial" w:hAnsi="Arial" w:cs="Arial"/>
        </w:rPr>
        <w:t xml:space="preserve">nvited technical experts from Federal ministries to </w:t>
      </w:r>
      <w:r w:rsidR="00513907">
        <w:rPr>
          <w:rFonts w:ascii="Arial" w:hAnsi="Arial" w:cs="Arial"/>
        </w:rPr>
        <w:t>define</w:t>
      </w:r>
      <w:r w:rsidR="00455B44" w:rsidRPr="00455B44">
        <w:rPr>
          <w:rFonts w:ascii="Arial" w:hAnsi="Arial" w:cs="Arial"/>
        </w:rPr>
        <w:t xml:space="preserve"> the system’s technical</w:t>
      </w:r>
      <w:r w:rsidR="00513907">
        <w:rPr>
          <w:rFonts w:ascii="Arial" w:hAnsi="Arial" w:cs="Arial"/>
        </w:rPr>
        <w:t xml:space="preserve"> requirements and specification. Subsequently, the system was developed in partnership with private IT companies</w:t>
      </w:r>
      <w:r w:rsidR="00455B44" w:rsidRPr="00455B44">
        <w:rPr>
          <w:rFonts w:ascii="Arial" w:hAnsi="Arial" w:cs="Arial"/>
        </w:rPr>
        <w:t xml:space="preserve">. </w:t>
      </w:r>
      <w:r w:rsidR="00C95CB5">
        <w:rPr>
          <w:rFonts w:ascii="Arial" w:hAnsi="Arial" w:cs="Arial"/>
          <w:shd w:val="clear" w:color="auto" w:fill="FFFFFF"/>
        </w:rPr>
        <w:t>Even after the successful introduction of e-voting throughout the country, the</w:t>
      </w:r>
      <w:r w:rsidRPr="00455B44">
        <w:rPr>
          <w:rFonts w:ascii="Arial" w:hAnsi="Arial" w:cs="Arial"/>
          <w:shd w:val="clear" w:color="auto" w:fill="FFFFFF"/>
        </w:rPr>
        <w:t xml:space="preserve"> </w:t>
      </w:r>
      <w:r w:rsidR="009D19A5">
        <w:rPr>
          <w:rFonts w:ascii="Arial" w:hAnsi="Arial" w:cs="Arial"/>
          <w:shd w:val="clear" w:color="auto" w:fill="FFFFFF"/>
        </w:rPr>
        <w:t>TSE</w:t>
      </w:r>
      <w:r w:rsidRPr="00455B44">
        <w:rPr>
          <w:rFonts w:ascii="Arial" w:hAnsi="Arial" w:cs="Arial"/>
          <w:shd w:val="clear" w:color="auto" w:fill="FFFFFF"/>
        </w:rPr>
        <w:t xml:space="preserve"> </w:t>
      </w:r>
      <w:r w:rsidRPr="00455B44">
        <w:rPr>
          <w:rFonts w:ascii="Arial" w:hAnsi="Arial" w:cs="Arial"/>
          <w:shd w:val="clear" w:color="auto" w:fill="FFFFFF"/>
        </w:rPr>
        <w:lastRenderedPageBreak/>
        <w:t xml:space="preserve">continues to cultivate a positive reputation as a competent government agency by ongoing publicly visible processes for the improvement of e-voting software and e-voting processes, widely publicised testing ‘ceremonies’ and public confrontation with doubters of the system trustworthiness to address their arguments </w:t>
      </w:r>
      <w:r w:rsidR="003807EF">
        <w:rPr>
          <w:rFonts w:ascii="Arial" w:hAnsi="Arial" w:cs="Arial"/>
          <w:shd w:val="clear" w:color="auto" w:fill="FFFFFF"/>
        </w:rPr>
        <w:t>about</w:t>
      </w:r>
      <w:r w:rsidRPr="00455B44">
        <w:rPr>
          <w:rFonts w:ascii="Arial" w:hAnsi="Arial" w:cs="Arial"/>
          <w:shd w:val="clear" w:color="auto" w:fill="FFFFFF"/>
        </w:rPr>
        <w:t xml:space="preserve"> system vulnerabilities.</w:t>
      </w:r>
    </w:p>
    <w:p w:rsidR="003B73D3" w:rsidRDefault="003B73D3" w:rsidP="00057250">
      <w:pPr>
        <w:spacing w:after="120" w:line="480" w:lineRule="auto"/>
        <w:jc w:val="both"/>
        <w:rPr>
          <w:rFonts w:ascii="Arial" w:hAnsi="Arial" w:cs="Arial"/>
          <w:shd w:val="clear" w:color="auto" w:fill="FFFFFF"/>
        </w:rPr>
      </w:pPr>
      <w:r>
        <w:rPr>
          <w:rFonts w:ascii="Arial" w:hAnsi="Arial" w:cs="Arial"/>
          <w:shd w:val="clear" w:color="auto" w:fill="FFFFFF"/>
        </w:rPr>
        <w:t xml:space="preserve">No such link between the EMB in the </w:t>
      </w:r>
      <w:r w:rsidR="009D19A5">
        <w:rPr>
          <w:rFonts w:ascii="Arial" w:hAnsi="Arial" w:cs="Arial"/>
          <w:shd w:val="clear" w:color="auto" w:fill="FFFFFF"/>
        </w:rPr>
        <w:t xml:space="preserve">design and management of e-voting </w:t>
      </w:r>
      <w:r>
        <w:rPr>
          <w:rFonts w:ascii="Arial" w:hAnsi="Arial" w:cs="Arial"/>
          <w:shd w:val="clear" w:color="auto" w:fill="FFFFFF"/>
        </w:rPr>
        <w:t>was cultivated</w:t>
      </w:r>
      <w:r w:rsidR="009D19A5">
        <w:rPr>
          <w:rFonts w:ascii="Arial" w:hAnsi="Arial" w:cs="Arial"/>
          <w:shd w:val="clear" w:color="auto" w:fill="FFFFFF"/>
        </w:rPr>
        <w:t xml:space="preserve"> in the history of e-voting in the Netherlands</w:t>
      </w:r>
      <w:r>
        <w:rPr>
          <w:rFonts w:ascii="Arial" w:hAnsi="Arial" w:cs="Arial"/>
          <w:shd w:val="clear" w:color="auto" w:fill="FFFFFF"/>
        </w:rPr>
        <w:t>. One of the main findings of the analysis of the causes of public suspicion that led t</w:t>
      </w:r>
      <w:r w:rsidR="00C95CB5">
        <w:rPr>
          <w:rFonts w:ascii="Arial" w:hAnsi="Arial" w:cs="Arial"/>
          <w:shd w:val="clear" w:color="auto" w:fill="FFFFFF"/>
        </w:rPr>
        <w:t>o the withdrawal of the system wa</w:t>
      </w:r>
      <w:r>
        <w:rPr>
          <w:rFonts w:ascii="Arial" w:hAnsi="Arial" w:cs="Arial"/>
          <w:shd w:val="clear" w:color="auto" w:fill="FFFFFF"/>
        </w:rPr>
        <w:t xml:space="preserve">s the loss of control over elections by delegating not only the development of the technology but also the voting operations and the counting of votes to private companies </w:t>
      </w:r>
      <w:r w:rsidR="00CA2B42">
        <w:rPr>
          <w:rFonts w:ascii="Arial" w:hAnsi="Arial" w:cs="Arial"/>
          <w:shd w:val="clear" w:color="auto" w:fill="FFFFFF"/>
        </w:rPr>
        <w:fldChar w:fldCharType="begin"/>
      </w:r>
      <w:r w:rsidR="00FF3C48">
        <w:rPr>
          <w:rFonts w:ascii="Arial" w:hAnsi="Arial" w:cs="Arial"/>
          <w:shd w:val="clear" w:color="auto" w:fill="FFFFFF"/>
        </w:rPr>
        <w:instrText xml:space="preserve"> ADDIN EN.CITE &lt;EndNote&gt;&lt;Cite&gt;&lt;Author&gt;Oostveen&lt;/Author&gt;&lt;Year&gt;2010&lt;/Year&gt;&lt;RecNum&gt;11&lt;/RecNum&gt;&lt;DisplayText&gt;(Loeber 2008; Oostveen 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shd w:val="clear" w:color="auto" w:fill="FFFFFF"/>
        </w:rPr>
        <w:instrText>‐</w:instrText>
      </w:r>
      <w:r w:rsidR="00FF3C48">
        <w:rPr>
          <w:rFonts w:ascii="Arial" w:hAnsi="Arial" w:cs="Arial"/>
          <w:shd w:val="clear" w:color="auto" w:fill="FFFFFF"/>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Cite&gt;&lt;Author&gt;Loeber&lt;/Author&gt;&lt;Year&gt;2008&lt;/Year&gt;&lt;RecNum&gt;5&lt;/RecNum&gt;&lt;record&gt;&lt;rec-number&gt;5&lt;/rec-number&gt;&lt;foreign-keys&gt;&lt;key app="EN" db-id="vptfettek0fx20ezwwbvva5qrfpa5e5xz29w"&gt;5&lt;/key&gt;&lt;/foreign-keys&gt;&lt;ref-type name="Journal Article"&gt;17&lt;/ref-type&gt;&lt;contributors&gt;&lt;authors&gt;&lt;author&gt;Loeber, L.&lt;/author&gt;&lt;/authors&gt;&lt;/contributors&gt;&lt;titles&gt;&lt;title&gt;E-voting in the Netherlands: from general acceptance to general doubt in two years&lt;/title&gt;&lt;secondary-title&gt;Electronic Voting&lt;/secondary-title&gt;&lt;/titles&gt;&lt;periodical&gt;&lt;full-title&gt;Electronic Voting&lt;/full-title&gt;&lt;/periodical&gt;&lt;pages&gt;21-30&lt;/pages&gt;&lt;volume&gt;131&lt;/volume&gt;&lt;dates&gt;&lt;year&gt;2008&lt;/year&gt;&lt;/dates&gt;&lt;urls&gt;&lt;/urls&gt;&lt;/record&gt;&lt;/Cite&gt;&lt;/EndNote&gt;</w:instrText>
      </w:r>
      <w:r w:rsidR="00CA2B42">
        <w:rPr>
          <w:rFonts w:ascii="Arial" w:hAnsi="Arial" w:cs="Arial"/>
          <w:shd w:val="clear" w:color="auto" w:fill="FFFFFF"/>
        </w:rPr>
        <w:fldChar w:fldCharType="separate"/>
      </w:r>
      <w:r>
        <w:rPr>
          <w:rFonts w:ascii="Arial" w:hAnsi="Arial" w:cs="Arial"/>
          <w:noProof/>
          <w:shd w:val="clear" w:color="auto" w:fill="FFFFFF"/>
        </w:rPr>
        <w:t>(Loeber 2008; Oostveen 2010)</w:t>
      </w:r>
      <w:r w:rsidR="00CA2B42">
        <w:rPr>
          <w:rFonts w:ascii="Arial" w:hAnsi="Arial" w:cs="Arial"/>
          <w:shd w:val="clear" w:color="auto" w:fill="FFFFFF"/>
        </w:rPr>
        <w:fldChar w:fldCharType="end"/>
      </w:r>
      <w:r>
        <w:rPr>
          <w:rFonts w:ascii="Arial" w:hAnsi="Arial" w:cs="Arial"/>
          <w:shd w:val="clear" w:color="auto" w:fill="FFFFFF"/>
        </w:rPr>
        <w:t xml:space="preserve">. </w:t>
      </w:r>
      <w:r w:rsidR="009D19A5">
        <w:rPr>
          <w:rFonts w:ascii="Arial" w:hAnsi="Arial" w:cs="Arial"/>
          <w:shd w:val="clear" w:color="auto" w:fill="FFFFFF"/>
        </w:rPr>
        <w:t>Lacking in house IT expertise, the Dutch EMB – the Ministry of Interior and Kingdom Relations – did not adequately participate in the determination of either the technical or legal requirements for the security features of the machines and the voting process through them. The technology was developed in the 1980s by private IT companies, certified by a private comp</w:t>
      </w:r>
      <w:r w:rsidR="00C95CB5">
        <w:rPr>
          <w:rFonts w:ascii="Arial" w:hAnsi="Arial" w:cs="Arial"/>
          <w:shd w:val="clear" w:color="auto" w:fill="FFFFFF"/>
        </w:rPr>
        <w:t>any and, since then, it was</w:t>
      </w:r>
      <w:r w:rsidR="009D19A5">
        <w:rPr>
          <w:rFonts w:ascii="Arial" w:hAnsi="Arial" w:cs="Arial"/>
          <w:shd w:val="clear" w:color="auto" w:fill="FFFFFF"/>
        </w:rPr>
        <w:t xml:space="preserve"> owned, maintained and enhanced by the technology manufacturers.  The EMB had no property rights over the machine and could not access its software code. The companies ow</w:t>
      </w:r>
      <w:r w:rsidR="00F12161">
        <w:rPr>
          <w:rFonts w:ascii="Arial" w:hAnsi="Arial" w:cs="Arial"/>
          <w:shd w:val="clear" w:color="auto" w:fill="FFFFFF"/>
        </w:rPr>
        <w:t>n</w:t>
      </w:r>
      <w:r w:rsidR="009D19A5">
        <w:rPr>
          <w:rFonts w:ascii="Arial" w:hAnsi="Arial" w:cs="Arial"/>
          <w:shd w:val="clear" w:color="auto" w:fill="FFFFFF"/>
        </w:rPr>
        <w:t xml:space="preserve">ing the machines were also responsible for their deployment and operations during elections, in effect </w:t>
      </w:r>
      <w:r w:rsidR="00165DC7">
        <w:rPr>
          <w:rFonts w:ascii="Arial" w:hAnsi="Arial" w:cs="Arial"/>
          <w:shd w:val="clear" w:color="auto" w:fill="FFFFFF"/>
        </w:rPr>
        <w:t>having full control of the voting process and the production of election results.</w:t>
      </w:r>
    </w:p>
    <w:p w:rsidR="007E2DC4" w:rsidRDefault="00175C82" w:rsidP="00057250">
      <w:pPr>
        <w:spacing w:after="120" w:line="480" w:lineRule="auto"/>
        <w:jc w:val="both"/>
        <w:rPr>
          <w:rFonts w:ascii="Arial" w:hAnsi="Arial" w:cs="Arial"/>
          <w:shd w:val="clear" w:color="auto" w:fill="FFFFFF"/>
        </w:rPr>
      </w:pPr>
      <w:r>
        <w:rPr>
          <w:rFonts w:ascii="Arial" w:hAnsi="Arial" w:cs="Arial"/>
          <w:shd w:val="clear" w:color="auto" w:fill="FFFFFF"/>
        </w:rPr>
        <w:t>In India, t</w:t>
      </w:r>
      <w:r w:rsidR="002B5BEB">
        <w:rPr>
          <w:rFonts w:ascii="Arial" w:hAnsi="Arial" w:cs="Arial"/>
          <w:shd w:val="clear" w:color="auto" w:fill="FFFFFF"/>
        </w:rPr>
        <w:t xml:space="preserve">he </w:t>
      </w:r>
      <w:r>
        <w:rPr>
          <w:rFonts w:ascii="Arial" w:hAnsi="Arial" w:cs="Arial"/>
          <w:shd w:val="clear" w:color="auto" w:fill="FFFFFF"/>
        </w:rPr>
        <w:t>success of e-voting has become a</w:t>
      </w:r>
      <w:r w:rsidR="006C3687">
        <w:rPr>
          <w:rFonts w:ascii="Arial" w:hAnsi="Arial" w:cs="Arial"/>
          <w:shd w:val="clear" w:color="auto" w:fill="FFFFFF"/>
        </w:rPr>
        <w:t xml:space="preserve"> core characteristic of the identity of </w:t>
      </w:r>
      <w:r w:rsidR="002B5BEB">
        <w:rPr>
          <w:rFonts w:ascii="Arial" w:hAnsi="Arial" w:cs="Arial"/>
          <w:shd w:val="clear" w:color="auto" w:fill="FFFFFF"/>
        </w:rPr>
        <w:t xml:space="preserve">ECI </w:t>
      </w:r>
      <w:r w:rsidR="006C3687">
        <w:rPr>
          <w:rFonts w:ascii="Arial" w:hAnsi="Arial" w:cs="Arial"/>
          <w:shd w:val="clear" w:color="auto" w:fill="FFFFFF"/>
        </w:rPr>
        <w:t>as carer of fair and free elections.  E</w:t>
      </w:r>
      <w:r w:rsidR="001413F5">
        <w:rPr>
          <w:rFonts w:ascii="Arial" w:hAnsi="Arial" w:cs="Arial"/>
          <w:shd w:val="clear" w:color="auto" w:fill="FFFFFF"/>
        </w:rPr>
        <w:t>lections in a country o</w:t>
      </w:r>
      <w:r w:rsidR="006C3687">
        <w:rPr>
          <w:rFonts w:ascii="Arial" w:hAnsi="Arial" w:cs="Arial"/>
          <w:shd w:val="clear" w:color="auto" w:fill="FFFFFF"/>
        </w:rPr>
        <w:t>f subcontinental dimensions</w:t>
      </w:r>
      <w:r w:rsidR="001A5B3A">
        <w:rPr>
          <w:rFonts w:ascii="Arial" w:hAnsi="Arial" w:cs="Arial"/>
          <w:shd w:val="clear" w:color="auto" w:fill="FFFFFF"/>
        </w:rPr>
        <w:t>, a CEC argued</w:t>
      </w:r>
      <w:r w:rsidR="00202384">
        <w:rPr>
          <w:rFonts w:ascii="Arial" w:hAnsi="Arial" w:cs="Arial"/>
          <w:shd w:val="clear" w:color="auto" w:fill="FFFFFF"/>
        </w:rPr>
        <w:t xml:space="preserve">, ‘cannot be done easily without the application of user-friendly technology’ </w:t>
      </w:r>
      <w:r w:rsidR="00CA2B42">
        <w:rPr>
          <w:rFonts w:ascii="Arial" w:hAnsi="Arial" w:cs="Arial"/>
          <w:shd w:val="clear" w:color="auto" w:fill="FFFFFF"/>
        </w:rPr>
        <w:fldChar w:fldCharType="begin"/>
      </w:r>
      <w:r w:rsidR="007A37FE">
        <w:rPr>
          <w:rFonts w:ascii="Arial" w:hAnsi="Arial" w:cs="Arial"/>
          <w:shd w:val="clear" w:color="auto" w:fill="FFFFFF"/>
        </w:rPr>
        <w:instrText xml:space="preserve"> ADDIN EN.CITE &lt;EndNote&gt;&lt;Cite&gt;&lt;Author&gt;Quraishi&lt;/Author&gt;&lt;Year&gt;2014&lt;/Year&gt;&lt;RecNum&gt;16&lt;/RecNum&gt;&lt;Pages&gt;172&lt;/Pages&gt;&lt;DisplayText&gt;(Quraishi 2014)&lt;/DisplayText&gt;&lt;record&gt;&lt;rec-number&gt;16&lt;/rec-number&gt;&lt;foreign-keys&gt;&lt;key app="EN" db-id="vptfettek0fx20ezwwbvva5qrfpa5e5xz29w"&gt;16&lt;/key&gt;&lt;/foreign-keys&gt;&lt;ref-type name="Book"&gt;6&lt;/ref-type&gt;&lt;contributors&gt;&lt;authors&gt;&lt;author&gt;Quraishi, S. Y.&lt;/author&gt;&lt;/authors&gt;&lt;/contributors&gt;&lt;titles&gt;&lt;title&gt;An Undocumented Wonder: The Making of the Great Indian Election&lt;/title&gt;&lt;/titles&gt;&lt;dates&gt;&lt;year&gt;2014&lt;/year&gt;&lt;/dates&gt;&lt;pub-location&gt;New Delhi&lt;/pub-location&gt;&lt;publisher&gt;Rupa Publications&lt;/publisher&gt;&lt;urls&gt;&lt;/urls&gt;&lt;/record&gt;&lt;/Cite&gt;&lt;/EndNote&gt;</w:instrText>
      </w:r>
      <w:r w:rsidR="00CA2B42">
        <w:rPr>
          <w:rFonts w:ascii="Arial" w:hAnsi="Arial" w:cs="Arial"/>
          <w:shd w:val="clear" w:color="auto" w:fill="FFFFFF"/>
        </w:rPr>
        <w:fldChar w:fldCharType="separate"/>
      </w:r>
      <w:r w:rsidR="007933D9">
        <w:rPr>
          <w:rFonts w:ascii="Arial" w:hAnsi="Arial" w:cs="Arial"/>
          <w:noProof/>
          <w:shd w:val="clear" w:color="auto" w:fill="FFFFFF"/>
        </w:rPr>
        <w:t>(Quraishi 2014)</w:t>
      </w:r>
      <w:r w:rsidR="00CA2B42">
        <w:rPr>
          <w:rFonts w:ascii="Arial" w:hAnsi="Arial" w:cs="Arial"/>
          <w:shd w:val="clear" w:color="auto" w:fill="FFFFFF"/>
        </w:rPr>
        <w:fldChar w:fldCharType="end"/>
      </w:r>
      <w:r w:rsidR="00202384">
        <w:rPr>
          <w:rFonts w:ascii="Arial" w:hAnsi="Arial" w:cs="Arial"/>
          <w:shd w:val="clear" w:color="auto" w:fill="FFFFFF"/>
        </w:rPr>
        <w:t>.</w:t>
      </w:r>
      <w:r w:rsidR="002B5BEB">
        <w:rPr>
          <w:rFonts w:ascii="Arial" w:hAnsi="Arial" w:cs="Arial"/>
          <w:shd w:val="clear" w:color="auto" w:fill="FFFFFF"/>
        </w:rPr>
        <w:t xml:space="preserve"> </w:t>
      </w:r>
      <w:r w:rsidR="00165DC7">
        <w:rPr>
          <w:rFonts w:ascii="Arial" w:hAnsi="Arial" w:cs="Arial"/>
          <w:shd w:val="clear" w:color="auto" w:fill="FFFFFF"/>
        </w:rPr>
        <w:t>The ECI, lac</w:t>
      </w:r>
      <w:r w:rsidR="0036599D">
        <w:rPr>
          <w:rFonts w:ascii="Arial" w:hAnsi="Arial" w:cs="Arial"/>
          <w:shd w:val="clear" w:color="auto" w:fill="FFFFFF"/>
        </w:rPr>
        <w:t xml:space="preserve">king in house IT expertise, </w:t>
      </w:r>
      <w:r w:rsidR="00165DC7">
        <w:rPr>
          <w:rFonts w:ascii="Arial" w:hAnsi="Arial" w:cs="Arial"/>
          <w:shd w:val="clear" w:color="auto" w:fill="FFFFFF"/>
        </w:rPr>
        <w:t xml:space="preserve">entrusted </w:t>
      </w:r>
      <w:r w:rsidR="000F556C">
        <w:rPr>
          <w:rFonts w:ascii="Arial" w:hAnsi="Arial" w:cs="Arial"/>
          <w:shd w:val="clear" w:color="auto" w:fill="FFFFFF"/>
        </w:rPr>
        <w:t>the</w:t>
      </w:r>
      <w:r w:rsidR="00165DC7">
        <w:rPr>
          <w:rFonts w:ascii="Arial" w:hAnsi="Arial" w:cs="Arial"/>
          <w:shd w:val="clear" w:color="auto" w:fill="FFFFFF"/>
        </w:rPr>
        <w:t xml:space="preserve"> overseeing of the </w:t>
      </w:r>
      <w:r w:rsidR="000F556C">
        <w:rPr>
          <w:rFonts w:ascii="Arial" w:hAnsi="Arial" w:cs="Arial"/>
          <w:shd w:val="clear" w:color="auto" w:fill="FFFFFF"/>
        </w:rPr>
        <w:t>design, security and technical integrity of</w:t>
      </w:r>
      <w:r w:rsidR="007E2DC4">
        <w:rPr>
          <w:rFonts w:ascii="Arial" w:hAnsi="Arial" w:cs="Arial"/>
          <w:shd w:val="clear" w:color="auto" w:fill="FFFFFF"/>
        </w:rPr>
        <w:t xml:space="preserve"> the </w:t>
      </w:r>
      <w:r w:rsidR="00165DC7">
        <w:rPr>
          <w:rFonts w:ascii="Arial" w:hAnsi="Arial" w:cs="Arial"/>
          <w:shd w:val="clear" w:color="auto" w:fill="FFFFFF"/>
        </w:rPr>
        <w:t>machines to an experts</w:t>
      </w:r>
      <w:r w:rsidR="007E2DC4">
        <w:rPr>
          <w:rFonts w:ascii="Arial" w:hAnsi="Arial" w:cs="Arial"/>
          <w:shd w:val="clear" w:color="auto" w:fill="FFFFFF"/>
        </w:rPr>
        <w:t>’</w:t>
      </w:r>
      <w:r w:rsidR="00165DC7">
        <w:rPr>
          <w:rFonts w:ascii="Arial" w:hAnsi="Arial" w:cs="Arial"/>
          <w:shd w:val="clear" w:color="auto" w:fill="FFFFFF"/>
        </w:rPr>
        <w:t xml:space="preserve"> committee comprising staff from the Ministry of Defence, the Indian Institute of Technology, academics and technology</w:t>
      </w:r>
      <w:r w:rsidR="007E2DC4">
        <w:rPr>
          <w:rFonts w:ascii="Arial" w:hAnsi="Arial" w:cs="Arial"/>
          <w:shd w:val="clear" w:color="auto" w:fill="FFFFFF"/>
        </w:rPr>
        <w:t xml:space="preserve"> professional</w:t>
      </w:r>
      <w:r w:rsidR="00BC5EEA">
        <w:rPr>
          <w:rFonts w:ascii="Arial" w:hAnsi="Arial" w:cs="Arial"/>
          <w:shd w:val="clear" w:color="auto" w:fill="FFFFFF"/>
        </w:rPr>
        <w:t>s</w:t>
      </w:r>
      <w:r w:rsidR="007E2DC4">
        <w:rPr>
          <w:rFonts w:ascii="Arial" w:hAnsi="Arial" w:cs="Arial"/>
          <w:shd w:val="clear" w:color="auto" w:fill="FFFFFF"/>
        </w:rPr>
        <w:t xml:space="preserve"> of the India</w:t>
      </w:r>
      <w:r w:rsidR="00BC5EEA">
        <w:rPr>
          <w:rFonts w:ascii="Arial" w:hAnsi="Arial" w:cs="Arial"/>
          <w:shd w:val="clear" w:color="auto" w:fill="FFFFFF"/>
        </w:rPr>
        <w:t>n</w:t>
      </w:r>
      <w:r w:rsidR="007E2DC4">
        <w:rPr>
          <w:rFonts w:ascii="Arial" w:hAnsi="Arial" w:cs="Arial"/>
          <w:shd w:val="clear" w:color="auto" w:fill="FFFFFF"/>
        </w:rPr>
        <w:t xml:space="preserve"> IT industry. </w:t>
      </w:r>
    </w:p>
    <w:p w:rsidR="00940E50" w:rsidRDefault="00165DC7" w:rsidP="00057250">
      <w:pPr>
        <w:spacing w:after="120" w:line="480" w:lineRule="auto"/>
        <w:jc w:val="both"/>
        <w:rPr>
          <w:rFonts w:ascii="Arial" w:hAnsi="Arial" w:cs="Arial"/>
          <w:shd w:val="clear" w:color="auto" w:fill="FFFFFF"/>
        </w:rPr>
      </w:pPr>
      <w:r>
        <w:rPr>
          <w:rFonts w:ascii="Arial" w:hAnsi="Arial" w:cs="Arial"/>
          <w:shd w:val="clear" w:color="auto" w:fill="FFFFFF"/>
        </w:rPr>
        <w:t xml:space="preserve"> </w:t>
      </w:r>
      <w:r w:rsidR="007E2DC4">
        <w:rPr>
          <w:rFonts w:ascii="Arial" w:hAnsi="Arial" w:cs="Arial"/>
          <w:shd w:val="clear" w:color="auto" w:fill="FFFFFF"/>
        </w:rPr>
        <w:t>Yet, the</w:t>
      </w:r>
      <w:r w:rsidR="00882F86">
        <w:rPr>
          <w:rFonts w:ascii="Arial" w:hAnsi="Arial" w:cs="Arial"/>
          <w:shd w:val="clear" w:color="auto" w:fill="FFFFFF"/>
        </w:rPr>
        <w:t xml:space="preserve"> EVMs have </w:t>
      </w:r>
      <w:r w:rsidR="00B371A5">
        <w:rPr>
          <w:rFonts w:ascii="Arial" w:hAnsi="Arial" w:cs="Arial"/>
          <w:shd w:val="clear" w:color="auto" w:fill="FFFFFF"/>
        </w:rPr>
        <w:t>repeatedly been subject to</w:t>
      </w:r>
      <w:r w:rsidR="00940E50">
        <w:rPr>
          <w:rFonts w:ascii="Arial" w:hAnsi="Arial" w:cs="Arial"/>
          <w:shd w:val="clear" w:color="auto" w:fill="FFFFFF"/>
        </w:rPr>
        <w:t xml:space="preserve"> controversy,</w:t>
      </w:r>
      <w:r w:rsidR="006C3687">
        <w:rPr>
          <w:rFonts w:ascii="Arial" w:hAnsi="Arial" w:cs="Arial"/>
          <w:shd w:val="clear" w:color="auto" w:fill="FFFFFF"/>
        </w:rPr>
        <w:t xml:space="preserve"> mainly over whether</w:t>
      </w:r>
      <w:r w:rsidR="00940E50">
        <w:rPr>
          <w:rFonts w:ascii="Arial" w:hAnsi="Arial" w:cs="Arial"/>
          <w:shd w:val="clear" w:color="auto" w:fill="FFFFFF"/>
        </w:rPr>
        <w:t xml:space="preserve"> the machines are </w:t>
      </w:r>
      <w:proofErr w:type="spellStart"/>
      <w:r w:rsidR="00940E50">
        <w:rPr>
          <w:rFonts w:ascii="Arial" w:hAnsi="Arial" w:cs="Arial"/>
          <w:shd w:val="clear" w:color="auto" w:fill="FFFFFF"/>
        </w:rPr>
        <w:t>tamperable</w:t>
      </w:r>
      <w:proofErr w:type="spellEnd"/>
      <w:r w:rsidR="00BC5EEA">
        <w:rPr>
          <w:rFonts w:ascii="Arial" w:hAnsi="Arial" w:cs="Arial"/>
          <w:shd w:val="clear" w:color="auto" w:fill="FFFFFF"/>
        </w:rPr>
        <w:t>,</w:t>
      </w:r>
      <w:r w:rsidR="00940E50">
        <w:rPr>
          <w:rFonts w:ascii="Arial" w:hAnsi="Arial" w:cs="Arial"/>
          <w:shd w:val="clear" w:color="auto" w:fill="FFFFFF"/>
        </w:rPr>
        <w:t xml:space="preserve"> by outsiders or ins</w:t>
      </w:r>
      <w:r w:rsidR="006C3687">
        <w:rPr>
          <w:rFonts w:ascii="Arial" w:hAnsi="Arial" w:cs="Arial"/>
          <w:shd w:val="clear" w:color="auto" w:fill="FFFFFF"/>
        </w:rPr>
        <w:t xml:space="preserve">iders to the election process. Against such </w:t>
      </w:r>
      <w:r w:rsidR="006C3687">
        <w:rPr>
          <w:rFonts w:ascii="Arial" w:hAnsi="Arial" w:cs="Arial"/>
          <w:shd w:val="clear" w:color="auto" w:fill="FFFFFF"/>
        </w:rPr>
        <w:lastRenderedPageBreak/>
        <w:t>challenges, t</w:t>
      </w:r>
      <w:r w:rsidR="00940E50">
        <w:rPr>
          <w:rFonts w:ascii="Arial" w:hAnsi="Arial" w:cs="Arial"/>
          <w:shd w:val="clear" w:color="auto" w:fill="FFFFFF"/>
        </w:rPr>
        <w:t>h</w:t>
      </w:r>
      <w:r w:rsidR="00855779">
        <w:rPr>
          <w:rFonts w:ascii="Arial" w:hAnsi="Arial" w:cs="Arial"/>
          <w:shd w:val="clear" w:color="auto" w:fill="FFFFFF"/>
        </w:rPr>
        <w:t>e ECI has ac</w:t>
      </w:r>
      <w:r w:rsidR="00B371A5">
        <w:rPr>
          <w:rFonts w:ascii="Arial" w:hAnsi="Arial" w:cs="Arial"/>
          <w:shd w:val="clear" w:color="auto" w:fill="FFFFFF"/>
        </w:rPr>
        <w:t>tively undertaken to demonstrate the</w:t>
      </w:r>
      <w:r w:rsidR="00855779">
        <w:rPr>
          <w:rFonts w:ascii="Arial" w:hAnsi="Arial" w:cs="Arial"/>
          <w:shd w:val="clear" w:color="auto" w:fill="FFFFFF"/>
        </w:rPr>
        <w:t xml:space="preserve"> trustw</w:t>
      </w:r>
      <w:r w:rsidR="00B371A5">
        <w:rPr>
          <w:rFonts w:ascii="Arial" w:hAnsi="Arial" w:cs="Arial"/>
          <w:shd w:val="clear" w:color="auto" w:fill="FFFFFF"/>
        </w:rPr>
        <w:t>orthiness of e-voting</w:t>
      </w:r>
      <w:r w:rsidR="006C3687">
        <w:rPr>
          <w:rFonts w:ascii="Arial" w:hAnsi="Arial" w:cs="Arial"/>
          <w:shd w:val="clear" w:color="auto" w:fill="FFFFFF"/>
        </w:rPr>
        <w:t xml:space="preserve"> </w:t>
      </w:r>
      <w:r w:rsidR="00B371A5">
        <w:rPr>
          <w:rFonts w:ascii="Arial" w:hAnsi="Arial" w:cs="Arial"/>
          <w:shd w:val="clear" w:color="auto" w:fill="FFFFFF"/>
        </w:rPr>
        <w:t xml:space="preserve">and </w:t>
      </w:r>
      <w:r w:rsidR="006C3687">
        <w:rPr>
          <w:rFonts w:ascii="Arial" w:hAnsi="Arial" w:cs="Arial"/>
          <w:shd w:val="clear" w:color="auto" w:fill="FFFFFF"/>
        </w:rPr>
        <w:t>defend it when it is challenged,</w:t>
      </w:r>
      <w:r w:rsidR="00B371A5">
        <w:rPr>
          <w:rFonts w:ascii="Arial" w:hAnsi="Arial" w:cs="Arial"/>
          <w:shd w:val="clear" w:color="auto" w:fill="FFFFFF"/>
        </w:rPr>
        <w:t xml:space="preserve"> in two</w:t>
      </w:r>
      <w:r w:rsidR="007E2DC4">
        <w:rPr>
          <w:rFonts w:ascii="Arial" w:hAnsi="Arial" w:cs="Arial"/>
          <w:shd w:val="clear" w:color="auto" w:fill="FFFFFF"/>
        </w:rPr>
        <w:t xml:space="preserve"> ways. </w:t>
      </w:r>
      <w:r w:rsidR="00855779">
        <w:rPr>
          <w:rFonts w:ascii="Arial" w:hAnsi="Arial" w:cs="Arial"/>
          <w:shd w:val="clear" w:color="auto" w:fill="FFFFFF"/>
        </w:rPr>
        <w:t xml:space="preserve">First, it has developed elaborate procedures for checking security and correct functioning of the machines at various stages of </w:t>
      </w:r>
      <w:r w:rsidR="0036599D">
        <w:rPr>
          <w:rFonts w:ascii="Arial" w:hAnsi="Arial" w:cs="Arial"/>
          <w:shd w:val="clear" w:color="auto" w:fill="FFFFFF"/>
        </w:rPr>
        <w:t xml:space="preserve">their </w:t>
      </w:r>
      <w:r w:rsidR="00855779">
        <w:rPr>
          <w:rFonts w:ascii="Arial" w:hAnsi="Arial" w:cs="Arial"/>
          <w:shd w:val="clear" w:color="auto" w:fill="FFFFFF"/>
        </w:rPr>
        <w:t xml:space="preserve">deployment </w:t>
      </w:r>
      <w:r w:rsidR="0036599D">
        <w:rPr>
          <w:rFonts w:ascii="Arial" w:hAnsi="Arial" w:cs="Arial"/>
          <w:shd w:val="clear" w:color="auto" w:fill="FFFFFF"/>
        </w:rPr>
        <w:t xml:space="preserve">for elections, </w:t>
      </w:r>
      <w:r w:rsidR="00855779">
        <w:rPr>
          <w:rFonts w:ascii="Arial" w:hAnsi="Arial" w:cs="Arial"/>
          <w:shd w:val="clear" w:color="auto" w:fill="FFFFFF"/>
        </w:rPr>
        <w:t>with the presence of political party rep</w:t>
      </w:r>
      <w:r w:rsidR="000F556C">
        <w:rPr>
          <w:rFonts w:ascii="Arial" w:hAnsi="Arial" w:cs="Arial"/>
          <w:shd w:val="clear" w:color="auto" w:fill="FFFFFF"/>
        </w:rPr>
        <w:t>resentatives. The procedures do</w:t>
      </w:r>
      <w:r w:rsidR="00855779">
        <w:rPr>
          <w:rFonts w:ascii="Arial" w:hAnsi="Arial" w:cs="Arial"/>
          <w:shd w:val="clear" w:color="auto" w:fill="FFFFFF"/>
        </w:rPr>
        <w:t xml:space="preserve"> not completely satisfy the voting techn</w:t>
      </w:r>
      <w:r w:rsidR="000F556C">
        <w:rPr>
          <w:rFonts w:ascii="Arial" w:hAnsi="Arial" w:cs="Arial"/>
          <w:shd w:val="clear" w:color="auto" w:fill="FFFFFF"/>
        </w:rPr>
        <w:t>ology experts, who note that several</w:t>
      </w:r>
      <w:r w:rsidR="00855779">
        <w:rPr>
          <w:rFonts w:ascii="Arial" w:hAnsi="Arial" w:cs="Arial"/>
          <w:shd w:val="clear" w:color="auto" w:fill="FFFFFF"/>
        </w:rPr>
        <w:t xml:space="preserve"> s</w:t>
      </w:r>
      <w:r w:rsidR="00940E50">
        <w:rPr>
          <w:rFonts w:ascii="Arial" w:hAnsi="Arial" w:cs="Arial"/>
          <w:shd w:val="clear" w:color="auto" w:fill="FFFFFF"/>
        </w:rPr>
        <w:t>ecurity measures</w:t>
      </w:r>
      <w:r w:rsidR="00855779">
        <w:rPr>
          <w:rFonts w:ascii="Arial" w:hAnsi="Arial" w:cs="Arial"/>
          <w:shd w:val="clear" w:color="auto" w:fill="FFFFFF"/>
        </w:rPr>
        <w:t>, such as the multiple means of sealing</w:t>
      </w:r>
      <w:r w:rsidR="00940E50">
        <w:rPr>
          <w:rFonts w:ascii="Arial" w:hAnsi="Arial" w:cs="Arial"/>
          <w:shd w:val="clear" w:color="auto" w:fill="FFFFFF"/>
        </w:rPr>
        <w:t>, are not particularly robust</w:t>
      </w:r>
      <w:r w:rsidR="00B371A5">
        <w:rPr>
          <w:rFonts w:ascii="Arial" w:hAnsi="Arial" w:cs="Arial"/>
          <w:shd w:val="clear" w:color="auto" w:fill="FFFFFF"/>
        </w:rPr>
        <w:t xml:space="preserve"> </w:t>
      </w:r>
      <w:r w:rsidR="00CA2B42">
        <w:rPr>
          <w:rFonts w:ascii="Arial" w:hAnsi="Arial" w:cs="Arial"/>
          <w:shd w:val="clear" w:color="auto" w:fill="FFFFFF"/>
        </w:rPr>
        <w:fldChar w:fldCharType="begin"/>
      </w:r>
      <w:r w:rsidR="00FF3C48">
        <w:rPr>
          <w:rFonts w:ascii="Arial" w:hAnsi="Arial" w:cs="Arial"/>
          <w:shd w:val="clear" w:color="auto" w:fill="FFFFFF"/>
        </w:rPr>
        <w:instrText xml:space="preserve"> ADDIN EN.CITE &lt;EndNote&gt;&lt;Cite&gt;&lt;Author&gt;Herstatt&lt;/Author&gt;&lt;Year&gt;2017&lt;/Year&gt;&lt;RecNum&gt;94&lt;/RecNum&gt;&lt;DisplayText&gt;(Herstatt et al. 2017)&lt;/DisplayText&gt;&lt;record&gt;&lt;rec-number&gt;94&lt;/rec-number&gt;&lt;foreign-keys&gt;&lt;key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India&lt;/secondary-title&gt;&lt;/titles&gt;&lt;dates&gt;&lt;year&gt;2017&lt;/year&gt;&lt;/dates&gt;&lt;publisher&gt;Springer&lt;/publisher&gt;&lt;urls&gt;&lt;/urls&gt;&lt;/record&gt;&lt;/Cite&gt;&lt;/EndNote&gt;</w:instrText>
      </w:r>
      <w:r w:rsidR="00CA2B42">
        <w:rPr>
          <w:rFonts w:ascii="Arial" w:hAnsi="Arial" w:cs="Arial"/>
          <w:shd w:val="clear" w:color="auto" w:fill="FFFFFF"/>
        </w:rPr>
        <w:fldChar w:fldCharType="separate"/>
      </w:r>
      <w:r w:rsidR="007933D9">
        <w:rPr>
          <w:rFonts w:ascii="Arial" w:hAnsi="Arial" w:cs="Arial"/>
          <w:noProof/>
          <w:shd w:val="clear" w:color="auto" w:fill="FFFFFF"/>
        </w:rPr>
        <w:t xml:space="preserve">(Herstatt </w:t>
      </w:r>
      <w:r w:rsidR="00CF4F59">
        <w:rPr>
          <w:rFonts w:ascii="Arial" w:hAnsi="Arial" w:cs="Arial"/>
          <w:noProof/>
          <w:shd w:val="clear" w:color="auto" w:fill="FFFFFF"/>
        </w:rPr>
        <w:t>&amp; Herstatt</w:t>
      </w:r>
      <w:r w:rsidR="007933D9">
        <w:rPr>
          <w:rFonts w:ascii="Arial" w:hAnsi="Arial" w:cs="Arial"/>
          <w:noProof/>
          <w:shd w:val="clear" w:color="auto" w:fill="FFFFFF"/>
        </w:rPr>
        <w:t xml:space="preserve"> 2017)</w:t>
      </w:r>
      <w:r w:rsidR="00CA2B42">
        <w:rPr>
          <w:rFonts w:ascii="Arial" w:hAnsi="Arial" w:cs="Arial"/>
          <w:shd w:val="clear" w:color="auto" w:fill="FFFFFF"/>
        </w:rPr>
        <w:fldChar w:fldCharType="end"/>
      </w:r>
      <w:r w:rsidR="0036599D">
        <w:rPr>
          <w:rFonts w:ascii="Arial" w:hAnsi="Arial" w:cs="Arial"/>
          <w:shd w:val="clear" w:color="auto" w:fill="FFFFFF"/>
        </w:rPr>
        <w:t>. Nevertheless,</w:t>
      </w:r>
      <w:r w:rsidR="000F556C">
        <w:rPr>
          <w:rFonts w:ascii="Arial" w:hAnsi="Arial" w:cs="Arial"/>
          <w:shd w:val="clear" w:color="auto" w:fill="FFFFFF"/>
        </w:rPr>
        <w:t xml:space="preserve"> these procedures</w:t>
      </w:r>
      <w:r w:rsidR="0036599D">
        <w:rPr>
          <w:rFonts w:ascii="Arial" w:hAnsi="Arial" w:cs="Arial"/>
          <w:shd w:val="clear" w:color="auto" w:fill="FFFFFF"/>
        </w:rPr>
        <w:t xml:space="preserve"> publicly demonstrate to</w:t>
      </w:r>
      <w:r w:rsidR="000F556C">
        <w:rPr>
          <w:rFonts w:ascii="Arial" w:hAnsi="Arial" w:cs="Arial"/>
          <w:shd w:val="clear" w:color="auto" w:fill="FFFFFF"/>
        </w:rPr>
        <w:t xml:space="preserve"> voters, jo</w:t>
      </w:r>
      <w:r w:rsidR="0036599D">
        <w:rPr>
          <w:rFonts w:ascii="Arial" w:hAnsi="Arial" w:cs="Arial"/>
          <w:shd w:val="clear" w:color="auto" w:fill="FFFFFF"/>
        </w:rPr>
        <w:t>urnalists and observers the ECI’s vigilance</w:t>
      </w:r>
      <w:r w:rsidR="00B959CB">
        <w:rPr>
          <w:rFonts w:ascii="Arial" w:hAnsi="Arial" w:cs="Arial"/>
          <w:shd w:val="clear" w:color="auto" w:fill="FFFFFF"/>
        </w:rPr>
        <w:t xml:space="preserve"> against tamperin</w:t>
      </w:r>
      <w:r w:rsidR="00155B3A">
        <w:rPr>
          <w:rFonts w:ascii="Arial" w:hAnsi="Arial" w:cs="Arial"/>
          <w:shd w:val="clear" w:color="auto" w:fill="FFFFFF"/>
        </w:rPr>
        <w:t>g</w:t>
      </w:r>
      <w:r w:rsidR="00B959CB">
        <w:rPr>
          <w:rFonts w:ascii="Arial" w:hAnsi="Arial" w:cs="Arial"/>
          <w:shd w:val="clear" w:color="auto" w:fill="FFFFFF"/>
        </w:rPr>
        <w:t>.</w:t>
      </w:r>
    </w:p>
    <w:p w:rsidR="00B5556A" w:rsidRPr="00B5556A" w:rsidRDefault="00A03070" w:rsidP="00B5556A">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sidRPr="00BB3E30">
        <w:rPr>
          <w:rFonts w:ascii="Arial" w:hAnsi="Arial" w:cs="Arial"/>
          <w:sz w:val="22"/>
          <w:szCs w:val="22"/>
          <w:shd w:val="clear" w:color="auto" w:fill="FFFFFF"/>
          <w:lang w:val="en-GB"/>
        </w:rPr>
        <w:t xml:space="preserve">Second, </w:t>
      </w:r>
      <w:r w:rsidR="003B2023">
        <w:rPr>
          <w:rFonts w:ascii="Arial" w:hAnsi="Arial" w:cs="Arial"/>
          <w:sz w:val="22"/>
          <w:szCs w:val="22"/>
          <w:shd w:val="clear" w:color="auto" w:fill="FFFFFF"/>
          <w:lang w:val="en-GB"/>
        </w:rPr>
        <w:t>the ECI has turned criticisms of security shortcomings to demonstrations of engagement and contr</w:t>
      </w:r>
      <w:r w:rsidR="000F556C">
        <w:rPr>
          <w:rFonts w:ascii="Arial" w:hAnsi="Arial" w:cs="Arial"/>
          <w:sz w:val="22"/>
          <w:szCs w:val="22"/>
          <w:shd w:val="clear" w:color="auto" w:fill="FFFFFF"/>
          <w:lang w:val="en-GB"/>
        </w:rPr>
        <w:t xml:space="preserve">ol of the voting process. </w:t>
      </w:r>
      <w:r w:rsidR="00B5556A" w:rsidRPr="00B5556A">
        <w:rPr>
          <w:rFonts w:ascii="Arial" w:hAnsi="Arial" w:cs="Arial"/>
          <w:sz w:val="22"/>
          <w:szCs w:val="22"/>
          <w:shd w:val="clear" w:color="auto" w:fill="FFFFFF"/>
          <w:lang w:val="en-GB"/>
        </w:rPr>
        <w:t>. As a senior electoral officer pointed out, such engagement was conducted at the state level too:</w:t>
      </w:r>
    </w:p>
    <w:p w:rsidR="00B5556A" w:rsidRPr="00B5556A" w:rsidRDefault="00B5556A" w:rsidP="00B5556A">
      <w:pPr>
        <w:shd w:val="clear" w:color="auto" w:fill="FFFFFF"/>
        <w:spacing w:after="120" w:line="480" w:lineRule="auto"/>
        <w:ind w:left="284" w:right="284"/>
        <w:jc w:val="both"/>
        <w:rPr>
          <w:rFonts w:ascii="Arial" w:eastAsia="Times New Roman" w:hAnsi="Arial" w:cs="Arial"/>
          <w:sz w:val="20"/>
          <w:szCs w:val="20"/>
          <w:shd w:val="clear" w:color="auto" w:fill="FFFFFF"/>
          <w:lang w:eastAsia="it-IT"/>
        </w:rPr>
      </w:pPr>
      <w:r w:rsidRPr="00B5556A">
        <w:rPr>
          <w:rFonts w:ascii="Arial" w:eastAsia="Times New Roman" w:hAnsi="Arial" w:cs="Arial"/>
          <w:sz w:val="20"/>
          <w:szCs w:val="20"/>
          <w:shd w:val="clear" w:color="auto" w:fill="FFFFFF"/>
          <w:lang w:eastAsia="it-IT"/>
        </w:rPr>
        <w:t xml:space="preserve">[When serving as CEO of Karnataka] I had a billboard in my office, inviting whoever found any problems with the EVMs to come and talk to me about it. The announcement was in the newspapers too, it was published every time an election took place. But nobody, for my whole time in office, ever raised an issue with the functioning of the machines. </w:t>
      </w:r>
    </w:p>
    <w:p w:rsidR="00565CF7" w:rsidRPr="00B73ECA" w:rsidRDefault="000F556C" w:rsidP="00B5556A">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shd w:val="clear" w:color="auto" w:fill="FFFFFF"/>
          <w:lang w:val="en-GB"/>
        </w:rPr>
        <w:t xml:space="preserve">By </w:t>
      </w:r>
      <w:r w:rsidR="003B2023">
        <w:rPr>
          <w:rFonts w:ascii="Arial" w:hAnsi="Arial" w:cs="Arial"/>
          <w:sz w:val="22"/>
          <w:szCs w:val="22"/>
          <w:shd w:val="clear" w:color="auto" w:fill="FFFFFF"/>
          <w:lang w:val="en-GB"/>
        </w:rPr>
        <w:t>repeat</w:t>
      </w:r>
      <w:r>
        <w:rPr>
          <w:rFonts w:ascii="Arial" w:hAnsi="Arial" w:cs="Arial"/>
          <w:sz w:val="22"/>
          <w:szCs w:val="22"/>
          <w:shd w:val="clear" w:color="auto" w:fill="FFFFFF"/>
          <w:lang w:val="en-GB"/>
        </w:rPr>
        <w:t>edly engaging</w:t>
      </w:r>
      <w:r w:rsidR="000A519E" w:rsidRPr="00BB3E30">
        <w:rPr>
          <w:rFonts w:ascii="Arial" w:hAnsi="Arial" w:cs="Arial"/>
          <w:sz w:val="22"/>
          <w:szCs w:val="22"/>
          <w:shd w:val="clear" w:color="auto" w:fill="FFFFFF"/>
          <w:lang w:val="en-GB"/>
        </w:rPr>
        <w:t xml:space="preserve"> with the Supreme Court of India and High Courts of various states,</w:t>
      </w:r>
      <w:r w:rsidR="00940E50" w:rsidRPr="00BB3E30">
        <w:rPr>
          <w:rFonts w:ascii="Arial" w:hAnsi="Arial" w:cs="Arial"/>
          <w:sz w:val="22"/>
          <w:szCs w:val="22"/>
          <w:shd w:val="clear" w:color="auto" w:fill="FFFFFF"/>
          <w:lang w:val="en-GB"/>
        </w:rPr>
        <w:t xml:space="preserve"> </w:t>
      </w:r>
      <w:r w:rsidR="000A519E" w:rsidRPr="00BB3E30">
        <w:rPr>
          <w:rFonts w:ascii="Arial" w:hAnsi="Arial" w:cs="Arial"/>
          <w:sz w:val="22"/>
          <w:szCs w:val="22"/>
          <w:shd w:val="clear" w:color="auto" w:fill="FFFFFF"/>
          <w:lang w:val="en-GB"/>
        </w:rPr>
        <w:t xml:space="preserve">teams of </w:t>
      </w:r>
      <w:r w:rsidR="00940E50" w:rsidRPr="00BB3E30">
        <w:rPr>
          <w:rFonts w:ascii="Arial" w:hAnsi="Arial" w:cs="Arial"/>
          <w:sz w:val="22"/>
          <w:szCs w:val="22"/>
          <w:shd w:val="clear" w:color="auto" w:fill="FFFFFF"/>
          <w:lang w:val="en-GB"/>
        </w:rPr>
        <w:t xml:space="preserve">IT experts, </w:t>
      </w:r>
      <w:r w:rsidR="00A03070" w:rsidRPr="00BB3E30">
        <w:rPr>
          <w:rFonts w:ascii="Arial" w:hAnsi="Arial" w:cs="Arial"/>
          <w:sz w:val="22"/>
          <w:szCs w:val="22"/>
          <w:shd w:val="clear" w:color="auto" w:fill="FFFFFF"/>
          <w:lang w:val="en-GB"/>
        </w:rPr>
        <w:t xml:space="preserve">civil society, </w:t>
      </w:r>
      <w:r w:rsidR="00943519" w:rsidRPr="00BB3E30">
        <w:rPr>
          <w:rFonts w:ascii="Arial" w:hAnsi="Arial" w:cs="Arial"/>
          <w:sz w:val="22"/>
          <w:szCs w:val="22"/>
          <w:shd w:val="clear" w:color="auto" w:fill="FFFFFF"/>
          <w:lang w:val="en-GB"/>
        </w:rPr>
        <w:t xml:space="preserve">and </w:t>
      </w:r>
      <w:r w:rsidR="00AA2AE7">
        <w:rPr>
          <w:rFonts w:ascii="Arial" w:hAnsi="Arial" w:cs="Arial"/>
          <w:sz w:val="22"/>
          <w:szCs w:val="22"/>
          <w:shd w:val="clear" w:color="auto" w:fill="FFFFFF"/>
          <w:lang w:val="en-GB"/>
        </w:rPr>
        <w:t>the media to address disputes over t</w:t>
      </w:r>
      <w:r w:rsidR="00DE4C08">
        <w:rPr>
          <w:rFonts w:ascii="Arial" w:hAnsi="Arial" w:cs="Arial"/>
          <w:sz w:val="22"/>
          <w:szCs w:val="22"/>
          <w:shd w:val="clear" w:color="auto" w:fill="FFFFFF"/>
          <w:lang w:val="en-GB"/>
        </w:rPr>
        <w:t>he security of the EVMs, the ECI</w:t>
      </w:r>
      <w:r w:rsidR="00B5556A">
        <w:rPr>
          <w:rFonts w:ascii="Arial" w:hAnsi="Arial" w:cs="Arial"/>
          <w:sz w:val="22"/>
          <w:szCs w:val="22"/>
          <w:shd w:val="clear" w:color="auto" w:fill="FFFFFF"/>
          <w:lang w:val="en-GB"/>
        </w:rPr>
        <w:t xml:space="preserve"> confirms</w:t>
      </w:r>
      <w:r w:rsidR="00A03070" w:rsidRPr="00BB3E30">
        <w:rPr>
          <w:rFonts w:ascii="Arial" w:hAnsi="Arial" w:cs="Arial"/>
          <w:sz w:val="22"/>
          <w:szCs w:val="22"/>
          <w:shd w:val="clear" w:color="auto" w:fill="FFFFFF"/>
          <w:lang w:val="en-GB"/>
        </w:rPr>
        <w:t xml:space="preserve"> its identity as</w:t>
      </w:r>
      <w:r w:rsidR="000A519E" w:rsidRPr="00BB3E30">
        <w:rPr>
          <w:rFonts w:ascii="Arial" w:hAnsi="Arial" w:cs="Arial"/>
          <w:sz w:val="22"/>
          <w:szCs w:val="22"/>
          <w:shd w:val="clear" w:color="auto" w:fill="FFFFFF"/>
          <w:lang w:val="en-GB"/>
        </w:rPr>
        <w:t xml:space="preserve"> the guardian of electoral integrity</w:t>
      </w:r>
      <w:r w:rsidR="006C4D40" w:rsidRPr="00BB3E30">
        <w:rPr>
          <w:rFonts w:ascii="Arial" w:hAnsi="Arial" w:cs="Arial"/>
          <w:sz w:val="22"/>
          <w:szCs w:val="22"/>
          <w:shd w:val="clear" w:color="auto" w:fill="FFFFFF"/>
          <w:lang w:val="en-GB"/>
        </w:rPr>
        <w:t xml:space="preserve"> either by enhancing electoral tech</w:t>
      </w:r>
      <w:r w:rsidR="006C3687" w:rsidRPr="00BB3E30">
        <w:rPr>
          <w:rFonts w:ascii="Arial" w:hAnsi="Arial" w:cs="Arial"/>
          <w:sz w:val="22"/>
          <w:szCs w:val="22"/>
          <w:shd w:val="clear" w:color="auto" w:fill="FFFFFF"/>
          <w:lang w:val="en-GB"/>
        </w:rPr>
        <w:t>nology or by rebutting</w:t>
      </w:r>
      <w:r w:rsidR="006C4D40" w:rsidRPr="00BB3E30">
        <w:rPr>
          <w:rFonts w:ascii="Arial" w:hAnsi="Arial" w:cs="Arial"/>
          <w:sz w:val="22"/>
          <w:szCs w:val="22"/>
          <w:shd w:val="clear" w:color="auto" w:fill="FFFFFF"/>
          <w:lang w:val="en-GB"/>
        </w:rPr>
        <w:t xml:space="preserve"> accusations</w:t>
      </w:r>
      <w:r w:rsidR="006C3687" w:rsidRPr="00BB3E30">
        <w:rPr>
          <w:rFonts w:ascii="Arial" w:hAnsi="Arial" w:cs="Arial"/>
          <w:sz w:val="22"/>
          <w:szCs w:val="22"/>
          <w:shd w:val="clear" w:color="auto" w:fill="FFFFFF"/>
          <w:lang w:val="en-GB"/>
        </w:rPr>
        <w:t xml:space="preserve"> of election rigging by EVM tampering</w:t>
      </w:r>
      <w:r w:rsidR="006C4D40" w:rsidRPr="00BB3E30">
        <w:rPr>
          <w:rFonts w:ascii="Arial" w:hAnsi="Arial" w:cs="Arial"/>
          <w:sz w:val="22"/>
          <w:szCs w:val="22"/>
          <w:shd w:val="clear" w:color="auto" w:fill="FFFFFF"/>
          <w:lang w:val="en-GB"/>
        </w:rPr>
        <w:t>.</w:t>
      </w:r>
      <w:r w:rsidR="000A519E" w:rsidRPr="00BB3E30">
        <w:rPr>
          <w:rFonts w:ascii="Arial" w:hAnsi="Arial" w:cs="Arial"/>
          <w:sz w:val="22"/>
          <w:szCs w:val="22"/>
          <w:shd w:val="clear" w:color="auto" w:fill="FFFFFF"/>
          <w:lang w:val="en-GB"/>
        </w:rPr>
        <w:t xml:space="preserve"> </w:t>
      </w:r>
      <w:r w:rsidR="006C3687" w:rsidRPr="00BB3E30">
        <w:rPr>
          <w:rFonts w:ascii="Arial" w:hAnsi="Arial" w:cs="Arial"/>
          <w:sz w:val="22"/>
          <w:szCs w:val="22"/>
          <w:shd w:val="clear" w:color="auto" w:fill="FFFFFF"/>
          <w:lang w:val="en-GB"/>
        </w:rPr>
        <w:t>A decisive enactment</w:t>
      </w:r>
      <w:r w:rsidR="006C4D40" w:rsidRPr="00BB3E30">
        <w:rPr>
          <w:rFonts w:ascii="Arial" w:hAnsi="Arial" w:cs="Arial"/>
          <w:sz w:val="22"/>
          <w:szCs w:val="22"/>
          <w:shd w:val="clear" w:color="auto" w:fill="FFFFFF"/>
          <w:lang w:val="en-GB"/>
        </w:rPr>
        <w:t xml:space="preserve"> of the form</w:t>
      </w:r>
      <w:r w:rsidR="00E82004">
        <w:rPr>
          <w:rFonts w:ascii="Arial" w:hAnsi="Arial" w:cs="Arial"/>
          <w:sz w:val="22"/>
          <w:szCs w:val="22"/>
          <w:shd w:val="clear" w:color="auto" w:fill="FFFFFF"/>
          <w:lang w:val="en-GB"/>
        </w:rPr>
        <w:t xml:space="preserve">er is the decision to introduce </w:t>
      </w:r>
      <w:r w:rsidR="006C4D40" w:rsidRPr="00BB3E30">
        <w:rPr>
          <w:rFonts w:ascii="Arial" w:hAnsi="Arial" w:cs="Arial"/>
          <w:sz w:val="22"/>
          <w:szCs w:val="22"/>
          <w:shd w:val="clear" w:color="auto" w:fill="FFFFFF"/>
          <w:lang w:val="en-GB"/>
        </w:rPr>
        <w:t xml:space="preserve">VVPAT </w:t>
      </w:r>
      <w:r w:rsidR="008F6B4F" w:rsidRPr="00BB3E30">
        <w:rPr>
          <w:rFonts w:ascii="Arial" w:hAnsi="Arial" w:cs="Arial"/>
          <w:sz w:val="22"/>
          <w:szCs w:val="22"/>
          <w:shd w:val="clear" w:color="auto" w:fill="FFFFFF"/>
          <w:lang w:val="en-GB"/>
        </w:rPr>
        <w:t xml:space="preserve">taken in 2010 </w:t>
      </w:r>
      <w:r w:rsidR="006C4D40" w:rsidRPr="00BB3E30">
        <w:rPr>
          <w:rFonts w:ascii="Arial" w:hAnsi="Arial" w:cs="Arial"/>
          <w:sz w:val="22"/>
          <w:szCs w:val="22"/>
          <w:shd w:val="clear" w:color="auto" w:fill="FFFFFF"/>
          <w:lang w:val="en-GB"/>
        </w:rPr>
        <w:t>after pressure from voting technology</w:t>
      </w:r>
      <w:r w:rsidR="00943519" w:rsidRPr="00BB3E30">
        <w:rPr>
          <w:rFonts w:ascii="Arial" w:hAnsi="Arial" w:cs="Arial"/>
          <w:sz w:val="22"/>
          <w:szCs w:val="22"/>
          <w:shd w:val="clear" w:color="auto" w:fill="FFFFFF"/>
          <w:lang w:val="en-GB"/>
        </w:rPr>
        <w:t xml:space="preserve"> experts and political parties. VVPAT</w:t>
      </w:r>
      <w:r w:rsidR="008F6B4F">
        <w:rPr>
          <w:rFonts w:ascii="Arial" w:hAnsi="Arial" w:cs="Arial"/>
          <w:sz w:val="22"/>
          <w:szCs w:val="22"/>
          <w:shd w:val="clear" w:color="auto" w:fill="FFFFFF"/>
          <w:lang w:val="en-GB"/>
        </w:rPr>
        <w:t xml:space="preserve"> has</w:t>
      </w:r>
      <w:r w:rsidR="00B73ECA" w:rsidRPr="00B73ECA">
        <w:rPr>
          <w:rFonts w:ascii="Arial" w:hAnsi="Arial" w:cs="Arial"/>
          <w:sz w:val="22"/>
          <w:szCs w:val="22"/>
          <w:shd w:val="clear" w:color="auto" w:fill="FFFFFF"/>
          <w:lang w:val="en-GB"/>
        </w:rPr>
        <w:t xml:space="preserve"> been developed in resp</w:t>
      </w:r>
      <w:r w:rsidR="003B73D3">
        <w:rPr>
          <w:rFonts w:ascii="Arial" w:hAnsi="Arial" w:cs="Arial"/>
          <w:sz w:val="22"/>
          <w:szCs w:val="22"/>
          <w:shd w:val="clear" w:color="auto" w:fill="FFFFFF"/>
          <w:lang w:val="en-GB"/>
        </w:rPr>
        <w:t xml:space="preserve">onse to concerns for lack of a </w:t>
      </w:r>
      <w:r w:rsidR="00B73ECA" w:rsidRPr="00B73ECA">
        <w:rPr>
          <w:rFonts w:ascii="Arial" w:hAnsi="Arial" w:cs="Arial"/>
          <w:sz w:val="22"/>
          <w:szCs w:val="22"/>
          <w:shd w:val="clear" w:color="auto" w:fill="FFFFFF"/>
          <w:lang w:val="en-GB"/>
        </w:rPr>
        <w:t>tan</w:t>
      </w:r>
      <w:r w:rsidR="003B73D3">
        <w:rPr>
          <w:rFonts w:ascii="Arial" w:hAnsi="Arial" w:cs="Arial"/>
          <w:sz w:val="22"/>
          <w:szCs w:val="22"/>
          <w:shd w:val="clear" w:color="auto" w:fill="FFFFFF"/>
          <w:lang w:val="en-GB"/>
        </w:rPr>
        <w:t>gible</w:t>
      </w:r>
      <w:r w:rsidR="00B73ECA" w:rsidRPr="00B73ECA">
        <w:rPr>
          <w:rFonts w:ascii="Arial" w:hAnsi="Arial" w:cs="Arial"/>
          <w:sz w:val="22"/>
          <w:szCs w:val="22"/>
          <w:shd w:val="clear" w:color="auto" w:fill="FFFFFF"/>
          <w:lang w:val="en-GB"/>
        </w:rPr>
        <w:t xml:space="preserve"> proof of </w:t>
      </w:r>
      <w:r w:rsidR="008F6B4F">
        <w:rPr>
          <w:rFonts w:ascii="Arial" w:hAnsi="Arial" w:cs="Arial"/>
          <w:sz w:val="22"/>
          <w:szCs w:val="22"/>
          <w:shd w:val="clear" w:color="auto" w:fill="FFFFFF"/>
          <w:lang w:val="en-GB"/>
        </w:rPr>
        <w:t>the vote. It adds</w:t>
      </w:r>
      <w:r w:rsidR="00B73ECA" w:rsidRPr="00B73ECA">
        <w:rPr>
          <w:rFonts w:ascii="Arial" w:hAnsi="Arial" w:cs="Arial"/>
          <w:sz w:val="22"/>
          <w:szCs w:val="22"/>
          <w:shd w:val="clear" w:color="auto" w:fill="FFFFFF"/>
          <w:lang w:val="en-GB"/>
        </w:rPr>
        <w:t xml:space="preserve"> </w:t>
      </w:r>
      <w:r w:rsidR="008F6B4F">
        <w:rPr>
          <w:rFonts w:ascii="Arial" w:hAnsi="Arial" w:cs="Arial"/>
          <w:sz w:val="22"/>
          <w:szCs w:val="22"/>
          <w:shd w:val="clear" w:color="auto" w:fill="FFFFFF"/>
          <w:lang w:val="en-GB"/>
        </w:rPr>
        <w:t xml:space="preserve">to the EVM </w:t>
      </w:r>
      <w:r w:rsidR="00B73ECA" w:rsidRPr="00B73ECA">
        <w:rPr>
          <w:rFonts w:ascii="Arial" w:hAnsi="Arial" w:cs="Arial"/>
          <w:sz w:val="22"/>
          <w:szCs w:val="22"/>
          <w:shd w:val="clear" w:color="auto" w:fill="FFFFFF"/>
          <w:lang w:val="en-GB"/>
        </w:rPr>
        <w:t xml:space="preserve">a printer producing a physical record of the vote, visible to voters and usable for </w:t>
      </w:r>
      <w:r w:rsidR="008F6B4F">
        <w:rPr>
          <w:rFonts w:ascii="Arial" w:hAnsi="Arial" w:cs="Arial"/>
          <w:sz w:val="22"/>
          <w:szCs w:val="22"/>
          <w:shd w:val="clear" w:color="auto" w:fill="FFFFFF"/>
          <w:lang w:val="en-GB"/>
        </w:rPr>
        <w:t>re-</w:t>
      </w:r>
      <w:r w:rsidR="00B73ECA" w:rsidRPr="00B73ECA">
        <w:rPr>
          <w:rFonts w:ascii="Arial" w:hAnsi="Arial" w:cs="Arial"/>
          <w:sz w:val="22"/>
          <w:szCs w:val="22"/>
          <w:shd w:val="clear" w:color="auto" w:fill="FFFFFF"/>
          <w:lang w:val="en-GB"/>
        </w:rPr>
        <w:t>counting</w:t>
      </w:r>
      <w:r w:rsidR="008F6B4F">
        <w:rPr>
          <w:rFonts w:ascii="Arial" w:hAnsi="Arial" w:cs="Arial"/>
          <w:sz w:val="22"/>
          <w:szCs w:val="22"/>
          <w:shd w:val="clear" w:color="auto" w:fill="FFFFFF"/>
          <w:lang w:val="en-GB"/>
        </w:rPr>
        <w:t xml:space="preserve"> in the event of a dispute</w:t>
      </w:r>
      <w:r w:rsidR="00B73ECA" w:rsidRPr="00B73ECA">
        <w:rPr>
          <w:rFonts w:ascii="Arial" w:hAnsi="Arial" w:cs="Arial"/>
          <w:sz w:val="22"/>
          <w:szCs w:val="22"/>
          <w:shd w:val="clear" w:color="auto" w:fill="FFFFFF"/>
          <w:lang w:val="en-GB"/>
        </w:rPr>
        <w:t xml:space="preserve">. </w:t>
      </w:r>
      <w:r w:rsidR="008F6B4F">
        <w:rPr>
          <w:rFonts w:ascii="Arial" w:hAnsi="Arial" w:cs="Arial"/>
          <w:sz w:val="22"/>
          <w:szCs w:val="22"/>
          <w:shd w:val="clear" w:color="auto" w:fill="FFFFFF"/>
          <w:lang w:val="en-GB"/>
        </w:rPr>
        <w:t xml:space="preserve">Another enhancement of the EVMs that </w:t>
      </w:r>
      <w:r w:rsidR="00BC5EEA">
        <w:rPr>
          <w:rFonts w:ascii="Arial" w:hAnsi="Arial" w:cs="Arial"/>
          <w:sz w:val="22"/>
          <w:szCs w:val="22"/>
          <w:shd w:val="clear" w:color="auto" w:fill="FFFFFF"/>
          <w:lang w:val="en-GB"/>
        </w:rPr>
        <w:t>was</w:t>
      </w:r>
      <w:r w:rsidR="00B73ECA" w:rsidRPr="00B73ECA">
        <w:rPr>
          <w:rFonts w:ascii="Arial" w:hAnsi="Arial" w:cs="Arial"/>
          <w:sz w:val="22"/>
          <w:szCs w:val="22"/>
          <w:shd w:val="clear" w:color="auto" w:fill="FFFFFF"/>
          <w:lang w:val="en-GB"/>
        </w:rPr>
        <w:t xml:space="preserve"> discussed </w:t>
      </w:r>
      <w:r w:rsidR="008F6B4F">
        <w:rPr>
          <w:rFonts w:ascii="Arial" w:hAnsi="Arial" w:cs="Arial"/>
          <w:sz w:val="22"/>
          <w:szCs w:val="22"/>
          <w:shd w:val="clear" w:color="auto" w:fill="FFFFFF"/>
          <w:lang w:val="en-GB"/>
        </w:rPr>
        <w:t>by the ECI</w:t>
      </w:r>
      <w:r w:rsidR="00B73ECA" w:rsidRPr="00B73ECA">
        <w:rPr>
          <w:rFonts w:ascii="Arial" w:hAnsi="Arial" w:cs="Arial"/>
          <w:sz w:val="22"/>
          <w:szCs w:val="22"/>
          <w:shd w:val="clear" w:color="auto" w:fill="FFFFFF"/>
          <w:lang w:val="en-GB"/>
        </w:rPr>
        <w:t xml:space="preserve">, </w:t>
      </w:r>
      <w:r w:rsidR="00641BF0">
        <w:rPr>
          <w:rFonts w:ascii="Arial" w:hAnsi="Arial" w:cs="Arial"/>
          <w:sz w:val="22"/>
          <w:szCs w:val="22"/>
          <w:shd w:val="clear" w:color="auto" w:fill="FFFFFF"/>
          <w:lang w:val="en-GB"/>
        </w:rPr>
        <w:t>which reaffirms its willingness to continue developing the technology in response to perceived problems</w:t>
      </w:r>
      <w:r w:rsidR="006C3687">
        <w:rPr>
          <w:rFonts w:ascii="Arial" w:hAnsi="Arial" w:cs="Arial"/>
          <w:sz w:val="22"/>
          <w:szCs w:val="22"/>
          <w:shd w:val="clear" w:color="auto" w:fill="FFFFFF"/>
          <w:lang w:val="en-GB"/>
        </w:rPr>
        <w:t xml:space="preserve">, </w:t>
      </w:r>
      <w:r w:rsidR="00BC5EEA">
        <w:rPr>
          <w:rFonts w:ascii="Arial" w:hAnsi="Arial" w:cs="Arial"/>
          <w:sz w:val="22"/>
          <w:szCs w:val="22"/>
          <w:shd w:val="clear" w:color="auto" w:fill="FFFFFF"/>
          <w:lang w:val="en-GB"/>
        </w:rPr>
        <w:t xml:space="preserve">is the </w:t>
      </w:r>
      <w:proofErr w:type="spellStart"/>
      <w:r w:rsidR="00B73ECA" w:rsidRPr="00B73ECA">
        <w:rPr>
          <w:rFonts w:ascii="Arial" w:hAnsi="Arial" w:cs="Arial"/>
          <w:i/>
          <w:sz w:val="22"/>
          <w:szCs w:val="22"/>
          <w:shd w:val="clear" w:color="auto" w:fill="FFFFFF"/>
          <w:lang w:val="en-GB"/>
        </w:rPr>
        <w:t>totaliser</w:t>
      </w:r>
      <w:proofErr w:type="spellEnd"/>
      <w:r w:rsidR="00BC5EEA">
        <w:rPr>
          <w:rFonts w:ascii="Arial" w:hAnsi="Arial" w:cs="Arial"/>
          <w:sz w:val="22"/>
          <w:szCs w:val="22"/>
          <w:shd w:val="clear" w:color="auto" w:fill="FFFFFF"/>
          <w:lang w:val="en-GB"/>
        </w:rPr>
        <w:t xml:space="preserve">; it </w:t>
      </w:r>
      <w:r w:rsidR="00B73ECA" w:rsidRPr="00B73ECA">
        <w:rPr>
          <w:rFonts w:ascii="Arial" w:hAnsi="Arial" w:cs="Arial"/>
          <w:sz w:val="22"/>
          <w:szCs w:val="22"/>
          <w:shd w:val="clear" w:color="auto" w:fill="FFFFFF"/>
          <w:lang w:val="en-GB"/>
        </w:rPr>
        <w:t xml:space="preserve">aggregates results across polling stations, without disclosing them </w:t>
      </w:r>
      <w:proofErr w:type="spellStart"/>
      <w:r w:rsidR="00B73ECA" w:rsidRPr="00B73ECA">
        <w:rPr>
          <w:rFonts w:ascii="Arial" w:hAnsi="Arial" w:cs="Arial"/>
          <w:sz w:val="22"/>
          <w:szCs w:val="22"/>
          <w:shd w:val="clear" w:color="auto" w:fill="FFFFFF"/>
          <w:lang w:val="en-GB"/>
        </w:rPr>
        <w:t>boothwise</w:t>
      </w:r>
      <w:proofErr w:type="spellEnd"/>
      <w:r w:rsidR="00B73ECA" w:rsidRPr="00B73ECA">
        <w:rPr>
          <w:rFonts w:ascii="Arial" w:hAnsi="Arial" w:cs="Arial"/>
          <w:sz w:val="22"/>
          <w:szCs w:val="22"/>
          <w:shd w:val="clear" w:color="auto" w:fill="FFFFFF"/>
          <w:lang w:val="en-GB"/>
        </w:rPr>
        <w:t xml:space="preserve"> to prevent risk of retaliation based on voting behaviour.</w:t>
      </w:r>
      <w:r w:rsidR="00565CF7" w:rsidRPr="00B73ECA">
        <w:rPr>
          <w:rStyle w:val="EndnoteReference"/>
          <w:rFonts w:ascii="Arial" w:hAnsi="Arial" w:cs="Arial"/>
          <w:sz w:val="22"/>
          <w:szCs w:val="22"/>
          <w:shd w:val="clear" w:color="auto" w:fill="FFFFFF"/>
          <w:lang w:val="en-GB"/>
        </w:rPr>
        <w:endnoteReference w:id="16"/>
      </w:r>
    </w:p>
    <w:p w:rsidR="00565CF7" w:rsidRPr="00F174DD" w:rsidRDefault="008F6B4F" w:rsidP="00057250">
      <w:pPr>
        <w:spacing w:after="120" w:line="480" w:lineRule="auto"/>
        <w:jc w:val="both"/>
        <w:rPr>
          <w:rFonts w:ascii="Arial" w:hAnsi="Arial" w:cs="Arial"/>
        </w:rPr>
      </w:pPr>
      <w:r>
        <w:rPr>
          <w:rFonts w:ascii="Arial" w:hAnsi="Arial" w:cs="Arial"/>
          <w:shd w:val="clear" w:color="auto" w:fill="FFFFFF"/>
        </w:rPr>
        <w:lastRenderedPageBreak/>
        <w:t>An example of the latter i</w:t>
      </w:r>
      <w:r w:rsidR="00641BF0">
        <w:rPr>
          <w:rFonts w:ascii="Arial" w:hAnsi="Arial" w:cs="Arial"/>
          <w:shd w:val="clear" w:color="auto" w:fill="FFFFFF"/>
        </w:rPr>
        <w:t>s the invitation to challengers of the non-</w:t>
      </w:r>
      <w:proofErr w:type="spellStart"/>
      <w:r w:rsidR="00641BF0">
        <w:rPr>
          <w:rFonts w:ascii="Arial" w:hAnsi="Arial" w:cs="Arial"/>
          <w:shd w:val="clear" w:color="auto" w:fill="FFFFFF"/>
        </w:rPr>
        <w:t>tamperability</w:t>
      </w:r>
      <w:proofErr w:type="spellEnd"/>
      <w:r w:rsidR="00641BF0">
        <w:rPr>
          <w:rFonts w:ascii="Arial" w:hAnsi="Arial" w:cs="Arial"/>
          <w:shd w:val="clear" w:color="auto" w:fill="FFFFFF"/>
        </w:rPr>
        <w:t xml:space="preserve"> of the </w:t>
      </w:r>
      <w:proofErr w:type="gramStart"/>
      <w:r w:rsidR="00641BF0">
        <w:rPr>
          <w:rFonts w:ascii="Arial" w:hAnsi="Arial" w:cs="Arial"/>
          <w:shd w:val="clear" w:color="auto" w:fill="FFFFFF"/>
        </w:rPr>
        <w:t>EVMs  to</w:t>
      </w:r>
      <w:proofErr w:type="gramEnd"/>
      <w:r w:rsidR="00641BF0">
        <w:rPr>
          <w:rFonts w:ascii="Arial" w:hAnsi="Arial" w:cs="Arial"/>
          <w:shd w:val="clear" w:color="auto" w:fill="FFFFFF"/>
        </w:rPr>
        <w:t xml:space="preserve"> demonstrate how the EVMs might be tampered. </w:t>
      </w:r>
      <w:r w:rsidR="00A42F13">
        <w:rPr>
          <w:rFonts w:ascii="Arial" w:hAnsi="Arial" w:cs="Arial"/>
        </w:rPr>
        <w:t xml:space="preserve">In 2009, the ECI invited the challengers to a public demonstration of their claims, organizing access to 100 randomly chosen machines. The challengers did not demonstrate malfunctioning or </w:t>
      </w:r>
      <w:proofErr w:type="spellStart"/>
      <w:r w:rsidR="00A42F13">
        <w:rPr>
          <w:rFonts w:ascii="Arial" w:hAnsi="Arial" w:cs="Arial"/>
        </w:rPr>
        <w:t>tamperability</w:t>
      </w:r>
      <w:proofErr w:type="spellEnd"/>
      <w:r w:rsidR="00A42F13">
        <w:rPr>
          <w:rFonts w:ascii="Arial" w:hAnsi="Arial" w:cs="Arial"/>
        </w:rPr>
        <w:t xml:space="preserve">, but they remained unsatisfied with the opportunity they were given because they were not allowed to inspect the design of the machine. Opening up the EVM, according to the ECI and the manufacturers, would allow for reverse engineering and violate property rights </w:t>
      </w:r>
      <w:r w:rsidR="00CA2B42">
        <w:rPr>
          <w:rFonts w:ascii="Arial" w:hAnsi="Arial" w:cs="Arial"/>
        </w:rPr>
        <w:fldChar w:fldCharType="begin"/>
      </w:r>
      <w:r w:rsidR="00FF3C48">
        <w:rPr>
          <w:rFonts w:ascii="Arial" w:hAnsi="Arial" w:cs="Arial"/>
        </w:rPr>
        <w:instrText xml:space="preserve"> ADDIN EN.CITE &lt;EndNote&gt;&lt;Cite&gt;&lt;Author&gt;Herstatt&lt;/Author&gt;&lt;Year&gt;2017&lt;/Year&gt;&lt;RecNum&gt;94&lt;/RecNum&gt;&lt;DisplayText&gt;(Herstatt et al. 2017)&lt;/DisplayText&gt;&lt;record&gt;&lt;rec-number&gt;94&lt;/rec-number&gt;&lt;foreign-keys&gt;&lt;key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India&lt;/secondary-title&gt;&lt;/titles&gt;&lt;dates&gt;&lt;year&gt;2017&lt;/year&gt;&lt;/dates&gt;&lt;publisher&gt;Springer&lt;/publisher&gt;&lt;urls&gt;&lt;/urls&gt;&lt;/record&gt;&lt;/Cite&gt;&lt;/EndNote&gt;</w:instrText>
      </w:r>
      <w:r w:rsidR="00CA2B42">
        <w:rPr>
          <w:rFonts w:ascii="Arial" w:hAnsi="Arial" w:cs="Arial"/>
        </w:rPr>
        <w:fldChar w:fldCharType="separate"/>
      </w:r>
      <w:r w:rsidR="00A42F13">
        <w:rPr>
          <w:rFonts w:ascii="Arial" w:hAnsi="Arial" w:cs="Arial"/>
          <w:noProof/>
        </w:rPr>
        <w:t xml:space="preserve">(Herstatt </w:t>
      </w:r>
      <w:r w:rsidR="00CF4F59">
        <w:rPr>
          <w:rFonts w:ascii="Arial" w:hAnsi="Arial" w:cs="Arial"/>
          <w:noProof/>
        </w:rPr>
        <w:t>&amp; Herstatt</w:t>
      </w:r>
      <w:r w:rsidR="00A42F13">
        <w:rPr>
          <w:rFonts w:ascii="Arial" w:hAnsi="Arial" w:cs="Arial"/>
          <w:noProof/>
        </w:rPr>
        <w:t xml:space="preserve"> 2017)</w:t>
      </w:r>
      <w:r w:rsidR="00CA2B42">
        <w:rPr>
          <w:rFonts w:ascii="Arial" w:hAnsi="Arial" w:cs="Arial"/>
        </w:rPr>
        <w:fldChar w:fldCharType="end"/>
      </w:r>
      <w:r w:rsidR="00A42F13">
        <w:rPr>
          <w:rFonts w:ascii="Arial" w:hAnsi="Arial" w:cs="Arial"/>
        </w:rPr>
        <w:t>. A hackathon was also organized in June 2017 after a petition challenging the integrity of EVMs in the Utter Pradesh state legislative elections. As in earlier such</w:t>
      </w:r>
      <w:r w:rsidR="00F174DD">
        <w:rPr>
          <w:rFonts w:ascii="Arial" w:hAnsi="Arial" w:cs="Arial"/>
        </w:rPr>
        <w:t xml:space="preserve"> incidents</w:t>
      </w:r>
      <w:r w:rsidR="0036599D">
        <w:rPr>
          <w:rFonts w:ascii="Arial" w:hAnsi="Arial" w:cs="Arial"/>
        </w:rPr>
        <w:t>, this hackathon</w:t>
      </w:r>
      <w:r w:rsidR="00A42F13">
        <w:rPr>
          <w:rFonts w:ascii="Arial" w:hAnsi="Arial" w:cs="Arial"/>
        </w:rPr>
        <w:t xml:space="preserve"> too failed to prove</w:t>
      </w:r>
      <w:r w:rsidR="009B51E6">
        <w:rPr>
          <w:rFonts w:ascii="Arial" w:hAnsi="Arial" w:cs="Arial"/>
        </w:rPr>
        <w:t xml:space="preserve"> </w:t>
      </w:r>
      <w:proofErr w:type="spellStart"/>
      <w:r w:rsidR="009B51E6">
        <w:rPr>
          <w:rFonts w:ascii="Arial" w:hAnsi="Arial" w:cs="Arial"/>
        </w:rPr>
        <w:t>tamperability</w:t>
      </w:r>
      <w:proofErr w:type="spellEnd"/>
      <w:r w:rsidR="009B51E6">
        <w:rPr>
          <w:rFonts w:ascii="Arial" w:hAnsi="Arial" w:cs="Arial"/>
        </w:rPr>
        <w:t xml:space="preserve"> of the machines but left the challengers unsatisfied because of restricted access to hardware</w:t>
      </w:r>
      <w:r w:rsidR="00F174DD">
        <w:rPr>
          <w:rFonts w:ascii="Arial" w:hAnsi="Arial" w:cs="Arial"/>
        </w:rPr>
        <w:t xml:space="preserve"> </w:t>
      </w:r>
      <w:r w:rsidR="00CA2B42">
        <w:rPr>
          <w:rFonts w:ascii="Arial" w:hAnsi="Arial" w:cs="Arial"/>
        </w:rPr>
        <w:fldChar w:fldCharType="begin"/>
      </w:r>
      <w:r w:rsidR="00FF3C48">
        <w:rPr>
          <w:rFonts w:ascii="Arial" w:hAnsi="Arial" w:cs="Arial"/>
        </w:rPr>
        <w:instrText xml:space="preserve"> ADDIN EN.CITE &lt;EndNote&gt;&lt;Cite&gt;&lt;Author&gt;Herstatt&lt;/Author&gt;&lt;Year&gt;2017&lt;/Year&gt;&lt;RecNum&gt;94&lt;/RecNum&gt;&lt;DisplayText&gt;(Herstatt et al. 2017)&lt;/DisplayText&gt;&lt;record&gt;&lt;rec-number&gt;94&lt;/rec-number&gt;&lt;foreign-keys&gt;&lt;key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India&lt;/secondary-title&gt;&lt;/titles&gt;&lt;dates&gt;&lt;year&gt;2017&lt;/year&gt;&lt;/dates&gt;&lt;publisher&gt;Springer&lt;/publisher&gt;&lt;urls&gt;&lt;/urls&gt;&lt;/record&gt;&lt;/Cite&gt;&lt;/EndNote&gt;</w:instrText>
      </w:r>
      <w:r w:rsidR="00CA2B42">
        <w:rPr>
          <w:rFonts w:ascii="Arial" w:hAnsi="Arial" w:cs="Arial"/>
        </w:rPr>
        <w:fldChar w:fldCharType="separate"/>
      </w:r>
      <w:r w:rsidR="007933D9">
        <w:rPr>
          <w:rFonts w:ascii="Arial" w:hAnsi="Arial" w:cs="Arial"/>
          <w:noProof/>
        </w:rPr>
        <w:t xml:space="preserve">(Herstatt </w:t>
      </w:r>
      <w:r w:rsidR="00CF4F59">
        <w:rPr>
          <w:rFonts w:ascii="Arial" w:hAnsi="Arial" w:cs="Arial"/>
          <w:noProof/>
        </w:rPr>
        <w:t>&amp; Herstatt</w:t>
      </w:r>
      <w:r w:rsidR="007933D9">
        <w:rPr>
          <w:rFonts w:ascii="Arial" w:hAnsi="Arial" w:cs="Arial"/>
          <w:noProof/>
        </w:rPr>
        <w:t xml:space="preserve"> 2017)</w:t>
      </w:r>
      <w:r w:rsidR="00CA2B42">
        <w:rPr>
          <w:rFonts w:ascii="Arial" w:hAnsi="Arial" w:cs="Arial"/>
        </w:rPr>
        <w:fldChar w:fldCharType="end"/>
      </w:r>
      <w:r w:rsidR="009B51E6">
        <w:rPr>
          <w:rFonts w:ascii="Arial" w:hAnsi="Arial" w:cs="Arial"/>
        </w:rPr>
        <w:t xml:space="preserve">. </w:t>
      </w:r>
      <w:r w:rsidR="00C92B83">
        <w:rPr>
          <w:rFonts w:ascii="Arial" w:hAnsi="Arial" w:cs="Arial"/>
        </w:rPr>
        <w:t xml:space="preserve">Secrecy of the design and the source code is deemed by the ECI and the manufacturers of the EVMs necessary for the security of e-voting. </w:t>
      </w:r>
      <w:r w:rsidR="00697536">
        <w:rPr>
          <w:rFonts w:ascii="Arial" w:hAnsi="Arial" w:cs="Arial"/>
        </w:rPr>
        <w:t>T</w:t>
      </w:r>
      <w:r w:rsidR="00F174DD" w:rsidRPr="00F174DD">
        <w:rPr>
          <w:rFonts w:ascii="Arial" w:hAnsi="Arial" w:cs="Arial"/>
        </w:rPr>
        <w:t>he media</w:t>
      </w:r>
      <w:r w:rsidR="00697536">
        <w:rPr>
          <w:rFonts w:ascii="Arial" w:hAnsi="Arial" w:cs="Arial"/>
        </w:rPr>
        <w:t xml:space="preserve"> however</w:t>
      </w:r>
      <w:r w:rsidR="00F174DD" w:rsidRPr="00F174DD">
        <w:rPr>
          <w:rFonts w:ascii="Arial" w:hAnsi="Arial" w:cs="Arial"/>
        </w:rPr>
        <w:t xml:space="preserve"> drew a</w:t>
      </w:r>
      <w:r w:rsidR="003B73D3">
        <w:rPr>
          <w:rFonts w:ascii="Arial" w:hAnsi="Arial" w:cs="Arial"/>
        </w:rPr>
        <w:t xml:space="preserve">ttention to </w:t>
      </w:r>
      <w:proofErr w:type="gramStart"/>
      <w:r w:rsidR="003B73D3">
        <w:rPr>
          <w:rFonts w:ascii="Arial" w:hAnsi="Arial" w:cs="Arial"/>
        </w:rPr>
        <w:t>as yet</w:t>
      </w:r>
      <w:proofErr w:type="gramEnd"/>
      <w:r w:rsidR="003B73D3">
        <w:rPr>
          <w:rFonts w:ascii="Arial" w:hAnsi="Arial" w:cs="Arial"/>
        </w:rPr>
        <w:t xml:space="preserve"> another ‘victory’</w:t>
      </w:r>
      <w:r w:rsidR="00F174DD" w:rsidRPr="00F174DD">
        <w:rPr>
          <w:rFonts w:ascii="Arial" w:hAnsi="Arial" w:cs="Arial"/>
        </w:rPr>
        <w:t xml:space="preserve"> for the EVMs, giving the Election Commissioner the opportunity to reinforce the claim that the system cannot be hacked.</w:t>
      </w:r>
      <w:r w:rsidR="00565CF7" w:rsidRPr="00F174DD">
        <w:rPr>
          <w:rStyle w:val="EndnoteReference"/>
          <w:rFonts w:ascii="Arial" w:hAnsi="Arial" w:cs="Arial"/>
        </w:rPr>
        <w:endnoteReference w:id="17"/>
      </w:r>
    </w:p>
    <w:p w:rsidR="008E013D" w:rsidRPr="00E01FD8" w:rsidRDefault="00B7703E" w:rsidP="00057250">
      <w:pPr>
        <w:spacing w:after="120" w:line="480" w:lineRule="auto"/>
        <w:jc w:val="both"/>
        <w:rPr>
          <w:rFonts w:ascii="Arial" w:hAnsi="Arial" w:cs="Arial"/>
          <w:u w:val="single"/>
          <w:shd w:val="clear" w:color="auto" w:fill="FFFFFF"/>
        </w:rPr>
      </w:pPr>
      <w:r>
        <w:rPr>
          <w:rFonts w:ascii="Arial" w:hAnsi="Arial" w:cs="Arial"/>
          <w:u w:val="single"/>
          <w:shd w:val="clear" w:color="auto" w:fill="FFFFFF"/>
        </w:rPr>
        <w:t>Promotion</w:t>
      </w:r>
      <w:r w:rsidR="001B79AA" w:rsidRPr="00E01FD8">
        <w:rPr>
          <w:rFonts w:ascii="Arial" w:hAnsi="Arial" w:cs="Arial"/>
          <w:u w:val="single"/>
          <w:shd w:val="clear" w:color="auto" w:fill="FFFFFF"/>
        </w:rPr>
        <w:t xml:space="preserve"> </w:t>
      </w:r>
      <w:r w:rsidR="00D45109">
        <w:rPr>
          <w:rFonts w:ascii="Arial" w:hAnsi="Arial" w:cs="Arial"/>
          <w:u w:val="single"/>
          <w:shd w:val="clear" w:color="auto" w:fill="FFFFFF"/>
        </w:rPr>
        <w:t xml:space="preserve">in the country </w:t>
      </w:r>
      <w:r w:rsidR="001B79AA" w:rsidRPr="00E01FD8">
        <w:rPr>
          <w:rFonts w:ascii="Arial" w:hAnsi="Arial" w:cs="Arial"/>
          <w:u w:val="single"/>
          <w:shd w:val="clear" w:color="auto" w:fill="FFFFFF"/>
        </w:rPr>
        <w:t xml:space="preserve">of </w:t>
      </w:r>
      <w:r w:rsidR="00D45109">
        <w:rPr>
          <w:rFonts w:ascii="Arial" w:hAnsi="Arial" w:cs="Arial"/>
          <w:u w:val="single"/>
          <w:shd w:val="clear" w:color="auto" w:fill="FFFFFF"/>
        </w:rPr>
        <w:t xml:space="preserve">a positive </w:t>
      </w:r>
      <w:r w:rsidR="001B79AA" w:rsidRPr="00E01FD8">
        <w:rPr>
          <w:rFonts w:ascii="Arial" w:hAnsi="Arial" w:cs="Arial"/>
          <w:u w:val="single"/>
          <w:shd w:val="clear" w:color="auto" w:fill="FFFFFF"/>
        </w:rPr>
        <w:t>public</w:t>
      </w:r>
      <w:r w:rsidR="008D7707" w:rsidRPr="00E01FD8">
        <w:rPr>
          <w:rFonts w:ascii="Arial" w:hAnsi="Arial" w:cs="Arial"/>
          <w:u w:val="single"/>
          <w:shd w:val="clear" w:color="auto" w:fill="FFFFFF"/>
        </w:rPr>
        <w:t xml:space="preserve"> </w:t>
      </w:r>
      <w:r w:rsidR="00020A69" w:rsidRPr="00E01FD8">
        <w:rPr>
          <w:rFonts w:ascii="Arial" w:hAnsi="Arial" w:cs="Arial"/>
          <w:u w:val="single"/>
          <w:shd w:val="clear" w:color="auto" w:fill="FFFFFF"/>
        </w:rPr>
        <w:t>attitude to</w:t>
      </w:r>
      <w:r w:rsidR="00D45109">
        <w:rPr>
          <w:rFonts w:ascii="Arial" w:hAnsi="Arial" w:cs="Arial"/>
          <w:u w:val="single"/>
          <w:shd w:val="clear" w:color="auto" w:fill="FFFFFF"/>
        </w:rPr>
        <w:t>wards</w:t>
      </w:r>
      <w:r w:rsidR="00020A69" w:rsidRPr="00E01FD8">
        <w:rPr>
          <w:rFonts w:ascii="Arial" w:hAnsi="Arial" w:cs="Arial"/>
          <w:u w:val="single"/>
          <w:shd w:val="clear" w:color="auto" w:fill="FFFFFF"/>
        </w:rPr>
        <w:t xml:space="preserve"> IT</w:t>
      </w:r>
    </w:p>
    <w:p w:rsidR="00E72A1D" w:rsidRDefault="00091556" w:rsidP="00057250">
      <w:pPr>
        <w:spacing w:after="120" w:line="480" w:lineRule="auto"/>
        <w:jc w:val="both"/>
        <w:rPr>
          <w:rFonts w:asciiTheme="minorBidi" w:hAnsiTheme="minorBidi"/>
          <w:shd w:val="clear" w:color="auto" w:fill="FFFFFF"/>
        </w:rPr>
      </w:pPr>
      <w:r>
        <w:rPr>
          <w:rFonts w:asciiTheme="minorBidi" w:hAnsiTheme="minorBidi"/>
          <w:shd w:val="clear" w:color="auto" w:fill="FFFFFF"/>
        </w:rPr>
        <w:t>A third mechanism contributing to the creation of trust in e-voting is citizens’ attitude towards IT. Social groups, and indeed whole countr</w:t>
      </w:r>
      <w:r w:rsidR="005A0897">
        <w:rPr>
          <w:rFonts w:asciiTheme="minorBidi" w:hAnsiTheme="minorBidi"/>
          <w:shd w:val="clear" w:color="auto" w:fill="FFFFFF"/>
        </w:rPr>
        <w:t>ies, differ about the</w:t>
      </w:r>
      <w:r>
        <w:rPr>
          <w:rFonts w:asciiTheme="minorBidi" w:hAnsiTheme="minorBidi"/>
          <w:shd w:val="clear" w:color="auto" w:fill="FFFFFF"/>
        </w:rPr>
        <w:t xml:space="preserve"> significance of potential benefits or risks </w:t>
      </w:r>
      <w:r w:rsidR="005A0897">
        <w:rPr>
          <w:rFonts w:asciiTheme="minorBidi" w:hAnsiTheme="minorBidi"/>
          <w:shd w:val="clear" w:color="auto" w:fill="FFFFFF"/>
        </w:rPr>
        <w:t>attributed to</w:t>
      </w:r>
      <w:r>
        <w:rPr>
          <w:rFonts w:asciiTheme="minorBidi" w:hAnsiTheme="minorBidi"/>
          <w:shd w:val="clear" w:color="auto" w:fill="FFFFFF"/>
        </w:rPr>
        <w:t xml:space="preserve"> IT</w:t>
      </w:r>
      <w:r w:rsidR="005A0897">
        <w:rPr>
          <w:rFonts w:asciiTheme="minorBidi" w:hAnsiTheme="minorBidi"/>
          <w:shd w:val="clear" w:color="auto" w:fill="FFFFFF"/>
        </w:rPr>
        <w:t xml:space="preserve"> innovation</w:t>
      </w:r>
      <w:r>
        <w:rPr>
          <w:rFonts w:asciiTheme="minorBidi" w:hAnsiTheme="minorBidi"/>
          <w:shd w:val="clear" w:color="auto" w:fill="FFFFFF"/>
        </w:rPr>
        <w:t xml:space="preserve">, </w:t>
      </w:r>
      <w:r w:rsidR="005A0897">
        <w:rPr>
          <w:rFonts w:asciiTheme="minorBidi" w:hAnsiTheme="minorBidi"/>
          <w:shd w:val="clear" w:color="auto" w:fill="FFFFFF"/>
        </w:rPr>
        <w:t>an attitude that is g</w:t>
      </w:r>
      <w:r>
        <w:rPr>
          <w:rFonts w:asciiTheme="minorBidi" w:hAnsiTheme="minorBidi"/>
          <w:shd w:val="clear" w:color="auto" w:fill="FFFFFF"/>
        </w:rPr>
        <w:t xml:space="preserve">enerally </w:t>
      </w:r>
      <w:r w:rsidR="00AA2AE7">
        <w:rPr>
          <w:rFonts w:asciiTheme="minorBidi" w:hAnsiTheme="minorBidi"/>
          <w:shd w:val="clear" w:color="auto" w:fill="FFFFFF"/>
        </w:rPr>
        <w:t>known as</w:t>
      </w:r>
      <w:r>
        <w:rPr>
          <w:rFonts w:asciiTheme="minorBidi" w:hAnsiTheme="minorBidi"/>
          <w:shd w:val="clear" w:color="auto" w:fill="FFFFFF"/>
        </w:rPr>
        <w:t xml:space="preserve"> ‘IT culture</w:t>
      </w:r>
      <w:r w:rsidR="00AA2AE7">
        <w:rPr>
          <w:rFonts w:asciiTheme="minorBidi" w:hAnsiTheme="minorBidi"/>
          <w:shd w:val="clear" w:color="auto" w:fill="FFFFFF"/>
        </w:rPr>
        <w:t xml:space="preserve">’ </w:t>
      </w:r>
      <w:r w:rsidR="00CA2B42">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&lt;EndNote&gt;&lt;Cite&gt;&lt;Author&gt;Leidner&lt;/Author&gt;&lt;Year&gt;2006&lt;/Year&gt;&lt;RecNum&gt;104&lt;/RecNum&gt;&lt;DisplayText&gt;(Leidner et al. 2006)&lt;/DisplayText&gt;&lt;record&gt;&lt;rec-number&gt;104&lt;/rec-number&gt;&lt;foreign-keys&gt;&lt;key app="EN" db-id="vptfettek0fx20ezwwbvva5qrfpa5e5xz29w"&gt;104&lt;/key&gt;&lt;/foreign-keys&gt;&lt;ref-type name="Journal Article"&gt;17&lt;/ref-type&gt;&lt;contributors&gt;&lt;authors&gt;&lt;author&gt;Leidner, D.E.&lt;/author&gt;&lt;author&gt;Kayworth, T.&lt;/author&gt;&lt;/authors&gt;&lt;/contributors&gt;&lt;titles&gt;&lt;title&gt;A review of culture in information systems research: toward a theory of information technology culture&lt;/title&gt;&lt;secondary-title&gt;MIS Quarterly&lt;/secondary-title&gt;&lt;/titles&gt;&lt;periodical&gt;&lt;full-title&gt;MIS Quarterly&lt;/full-title&gt;&lt;/periodical&gt;&lt;pages&gt;357-399&lt;/pages&gt;&lt;volume&gt;30&lt;/volume&gt;&lt;number&gt;2&lt;/number&gt;&lt;dates&gt;&lt;year&gt;2006&lt;/year&gt;&lt;/dates&gt;&lt;urls&gt;&lt;/urls&gt;&lt;/record&gt;&lt;/Cite&gt;&lt;/EndNote&gt;</w:instrText>
      </w:r>
      <w:r w:rsidR="00CA2B42">
        <w:rPr>
          <w:rFonts w:asciiTheme="minorBidi" w:hAnsiTheme="minorBidi"/>
          <w:shd w:val="clear" w:color="auto" w:fill="FFFFFF"/>
        </w:rPr>
        <w:fldChar w:fldCharType="separate"/>
      </w:r>
      <w:r w:rsidR="007933D9">
        <w:rPr>
          <w:rFonts w:asciiTheme="minorBidi" w:hAnsiTheme="minorBidi"/>
          <w:noProof/>
          <w:shd w:val="clear" w:color="auto" w:fill="FFFFFF"/>
        </w:rPr>
        <w:t xml:space="preserve">(Leidner </w:t>
      </w:r>
      <w:r w:rsidR="00CF4F59">
        <w:rPr>
          <w:rFonts w:asciiTheme="minorBidi" w:hAnsiTheme="minorBidi"/>
          <w:noProof/>
          <w:shd w:val="clear" w:color="auto" w:fill="FFFFFF"/>
        </w:rPr>
        <w:t>&amp; Kayworth</w:t>
      </w:r>
      <w:r w:rsidR="007933D9">
        <w:rPr>
          <w:rFonts w:asciiTheme="minorBidi" w:hAnsiTheme="minorBidi"/>
          <w:noProof/>
          <w:shd w:val="clear" w:color="auto" w:fill="FFFFFF"/>
        </w:rPr>
        <w:t xml:space="preserve"> 2006)</w:t>
      </w:r>
      <w:r w:rsidR="00CA2B42">
        <w:rPr>
          <w:rFonts w:asciiTheme="minorBidi" w:hAnsiTheme="minorBidi"/>
          <w:shd w:val="clear" w:color="auto" w:fill="FFFFFF"/>
        </w:rPr>
        <w:fldChar w:fldCharType="end"/>
      </w:r>
      <w:r w:rsidR="005A0897">
        <w:rPr>
          <w:rFonts w:asciiTheme="minorBidi" w:hAnsiTheme="minorBidi"/>
          <w:shd w:val="clear" w:color="auto" w:fill="FFFFFF"/>
        </w:rPr>
        <w:t>.</w:t>
      </w:r>
      <w:r>
        <w:rPr>
          <w:rFonts w:asciiTheme="minorBidi" w:hAnsiTheme="minorBidi"/>
          <w:shd w:val="clear" w:color="auto" w:fill="FFFFFF"/>
        </w:rPr>
        <w:t xml:space="preserve"> </w:t>
      </w:r>
      <w:r w:rsidR="005A0897">
        <w:rPr>
          <w:rFonts w:asciiTheme="minorBidi" w:hAnsiTheme="minorBidi"/>
          <w:shd w:val="clear" w:color="auto" w:fill="FFFFFF"/>
        </w:rPr>
        <w:t xml:space="preserve">In some countries the prevailing attitude is welcoming </w:t>
      </w:r>
      <w:r w:rsidR="00472729">
        <w:rPr>
          <w:rFonts w:asciiTheme="minorBidi" w:hAnsiTheme="minorBidi"/>
          <w:shd w:val="clear" w:color="auto" w:fill="FFFFFF"/>
        </w:rPr>
        <w:t xml:space="preserve">of </w:t>
      </w:r>
      <w:r w:rsidR="005A0897">
        <w:rPr>
          <w:rFonts w:asciiTheme="minorBidi" w:hAnsiTheme="minorBidi"/>
          <w:shd w:val="clear" w:color="auto" w:fill="FFFFFF"/>
        </w:rPr>
        <w:t>the diffusion of I</w:t>
      </w:r>
      <w:r w:rsidR="00472729">
        <w:rPr>
          <w:rFonts w:asciiTheme="minorBidi" w:hAnsiTheme="minorBidi"/>
          <w:shd w:val="clear" w:color="auto" w:fill="FFFFFF"/>
        </w:rPr>
        <w:t>T</w:t>
      </w:r>
      <w:r w:rsidR="002D38E9">
        <w:rPr>
          <w:rFonts w:asciiTheme="minorBidi" w:hAnsiTheme="minorBidi"/>
          <w:shd w:val="clear" w:color="auto" w:fill="FFFFFF"/>
        </w:rPr>
        <w:t xml:space="preserve"> </w:t>
      </w:r>
      <w:r w:rsidR="005A0897">
        <w:rPr>
          <w:rFonts w:asciiTheme="minorBidi" w:hAnsiTheme="minorBidi"/>
          <w:shd w:val="clear" w:color="auto" w:fill="FFFFFF"/>
        </w:rPr>
        <w:t>as an</w:t>
      </w:r>
      <w:r w:rsidR="002D38E9">
        <w:rPr>
          <w:rFonts w:asciiTheme="minorBidi" w:hAnsiTheme="minorBidi"/>
          <w:shd w:val="clear" w:color="auto" w:fill="FFFFFF"/>
        </w:rPr>
        <w:t xml:space="preserve"> improvement of individual and public life while in others there is widespread concern about various negative effects of IT. </w:t>
      </w:r>
      <w:r w:rsidR="00742B63">
        <w:rPr>
          <w:rFonts w:asciiTheme="minorBidi" w:hAnsiTheme="minorBidi"/>
          <w:shd w:val="clear" w:color="auto" w:fill="FFFFFF"/>
        </w:rPr>
        <w:t>In many developing countries in the 1980s and 1990s computer</w:t>
      </w:r>
      <w:r w:rsidR="00665002">
        <w:rPr>
          <w:rFonts w:asciiTheme="minorBidi" w:hAnsiTheme="minorBidi"/>
          <w:shd w:val="clear" w:color="auto" w:fill="FFFFFF"/>
        </w:rPr>
        <w:t xml:space="preserve">ization </w:t>
      </w:r>
      <w:r w:rsidR="00742B63">
        <w:rPr>
          <w:rFonts w:asciiTheme="minorBidi" w:hAnsiTheme="minorBidi"/>
          <w:shd w:val="clear" w:color="auto" w:fill="FFFFFF"/>
        </w:rPr>
        <w:t xml:space="preserve">was associated with </w:t>
      </w:r>
      <w:r w:rsidR="00665002">
        <w:rPr>
          <w:rFonts w:asciiTheme="minorBidi" w:hAnsiTheme="minorBidi"/>
          <w:shd w:val="clear" w:color="auto" w:fill="FFFFFF"/>
        </w:rPr>
        <w:t>the erosion</w:t>
      </w:r>
      <w:r w:rsidR="00742B63">
        <w:rPr>
          <w:rFonts w:asciiTheme="minorBidi" w:hAnsiTheme="minorBidi"/>
          <w:shd w:val="clear" w:color="auto" w:fill="FFFFFF"/>
        </w:rPr>
        <w:t xml:space="preserve"> of </w:t>
      </w:r>
      <w:r w:rsidR="00665002">
        <w:rPr>
          <w:rFonts w:asciiTheme="minorBidi" w:hAnsiTheme="minorBidi"/>
          <w:shd w:val="clear" w:color="auto" w:fill="FFFFFF"/>
        </w:rPr>
        <w:t xml:space="preserve">industrialization </w:t>
      </w:r>
      <w:r w:rsidR="005E7E6B">
        <w:rPr>
          <w:rFonts w:asciiTheme="minorBidi" w:hAnsiTheme="minorBidi"/>
          <w:shd w:val="clear" w:color="auto" w:fill="FFFFFF"/>
        </w:rPr>
        <w:t>and</w:t>
      </w:r>
      <w:r w:rsidR="00665002">
        <w:rPr>
          <w:rFonts w:asciiTheme="minorBidi" w:hAnsiTheme="minorBidi"/>
          <w:shd w:val="clear" w:color="auto" w:fill="FFFFFF"/>
        </w:rPr>
        <w:t xml:space="preserve"> </w:t>
      </w:r>
      <w:r w:rsidR="00742B63">
        <w:rPr>
          <w:rFonts w:asciiTheme="minorBidi" w:hAnsiTheme="minorBidi"/>
          <w:shd w:val="clear" w:color="auto" w:fill="FFFFFF"/>
        </w:rPr>
        <w:t>cheap labou</w:t>
      </w:r>
      <w:r w:rsidR="00665002">
        <w:rPr>
          <w:rFonts w:asciiTheme="minorBidi" w:hAnsiTheme="minorBidi"/>
          <w:shd w:val="clear" w:color="auto" w:fill="FFFFFF"/>
        </w:rPr>
        <w:t xml:space="preserve">r advantage </w:t>
      </w:r>
      <w:r w:rsidR="00742B63">
        <w:rPr>
          <w:rFonts w:asciiTheme="minorBidi" w:hAnsiTheme="minorBidi"/>
          <w:shd w:val="clear" w:color="auto" w:fill="FFFFFF"/>
        </w:rPr>
        <w:t xml:space="preserve">and was discouraged by government policies that taxed the import of computers as luxuries. In advanced industrialized countries, where IT innovation has for more than three decades </w:t>
      </w:r>
      <w:r w:rsidR="00665002">
        <w:rPr>
          <w:rFonts w:asciiTheme="minorBidi" w:hAnsiTheme="minorBidi"/>
          <w:shd w:val="clear" w:color="auto" w:fill="FFFFFF"/>
        </w:rPr>
        <w:t>been considered necessary for</w:t>
      </w:r>
      <w:r w:rsidR="00742B63">
        <w:rPr>
          <w:rFonts w:asciiTheme="minorBidi" w:hAnsiTheme="minorBidi"/>
          <w:shd w:val="clear" w:color="auto" w:fill="FFFFFF"/>
        </w:rPr>
        <w:t xml:space="preserve"> competition</w:t>
      </w:r>
      <w:r w:rsidR="00665002">
        <w:rPr>
          <w:rFonts w:asciiTheme="minorBidi" w:hAnsiTheme="minorBidi"/>
          <w:shd w:val="clear" w:color="auto" w:fill="FFFFFF"/>
        </w:rPr>
        <w:t xml:space="preserve"> and growth</w:t>
      </w:r>
      <w:r w:rsidR="00742B63">
        <w:rPr>
          <w:rFonts w:asciiTheme="minorBidi" w:hAnsiTheme="minorBidi"/>
          <w:shd w:val="clear" w:color="auto" w:fill="FFFFFF"/>
        </w:rPr>
        <w:t xml:space="preserve"> in a </w:t>
      </w:r>
      <w:r w:rsidR="00742B63">
        <w:rPr>
          <w:rFonts w:asciiTheme="minorBidi" w:hAnsiTheme="minorBidi"/>
          <w:shd w:val="clear" w:color="auto" w:fill="FFFFFF"/>
        </w:rPr>
        <w:lastRenderedPageBreak/>
        <w:t xml:space="preserve">global open economy, there are widespread concerns </w:t>
      </w:r>
      <w:r w:rsidR="00665002">
        <w:rPr>
          <w:rFonts w:asciiTheme="minorBidi" w:hAnsiTheme="minorBidi"/>
          <w:shd w:val="clear" w:color="auto" w:fill="FFFFFF"/>
        </w:rPr>
        <w:t>about concomitant risks of security and loss of privacy.</w:t>
      </w:r>
    </w:p>
    <w:p w:rsidR="00665002" w:rsidRDefault="00665002" w:rsidP="00057250">
      <w:pPr>
        <w:spacing w:after="120" w:line="480" w:lineRule="auto"/>
        <w:jc w:val="both"/>
        <w:rPr>
          <w:rFonts w:asciiTheme="minorBidi" w:hAnsiTheme="minorBidi"/>
          <w:shd w:val="clear" w:color="auto" w:fill="FFFFFF"/>
        </w:rPr>
      </w:pPr>
      <w:r>
        <w:rPr>
          <w:rFonts w:asciiTheme="minorBidi" w:hAnsiTheme="minorBidi"/>
          <w:shd w:val="clear" w:color="auto" w:fill="FFFFFF"/>
        </w:rPr>
        <w:t xml:space="preserve">In Brazil, </w:t>
      </w:r>
      <w:r w:rsidR="005859B2">
        <w:rPr>
          <w:rFonts w:asciiTheme="minorBidi" w:hAnsiTheme="minorBidi"/>
          <w:shd w:val="clear" w:color="auto" w:fill="FFFFFF"/>
        </w:rPr>
        <w:t>c</w:t>
      </w:r>
      <w:r>
        <w:rPr>
          <w:rFonts w:asciiTheme="minorBidi" w:hAnsiTheme="minorBidi"/>
          <w:shd w:val="clear" w:color="auto" w:fill="FFFFFF"/>
        </w:rPr>
        <w:t>itizens across social groups came to associate IT with</w:t>
      </w:r>
      <w:r w:rsidR="005859B2">
        <w:rPr>
          <w:rFonts w:asciiTheme="minorBidi" w:hAnsiTheme="minorBidi"/>
          <w:shd w:val="clear" w:color="auto" w:fill="FFFFFF"/>
        </w:rPr>
        <w:t xml:space="preserve"> improvement of economic outlook and quality of services. Several government policies contributed to a perception of IT innovation as a positive force</w:t>
      </w:r>
      <w:r w:rsidR="0065675B">
        <w:rPr>
          <w:rFonts w:asciiTheme="minorBidi" w:hAnsiTheme="minorBidi"/>
          <w:shd w:val="clear" w:color="auto" w:fill="FFFFFF"/>
        </w:rPr>
        <w:t>, the most prominent of which were</w:t>
      </w:r>
      <w:r w:rsidR="005859B2">
        <w:rPr>
          <w:rFonts w:asciiTheme="minorBidi" w:hAnsiTheme="minorBidi"/>
          <w:shd w:val="clear" w:color="auto" w:fill="FFFFFF"/>
        </w:rPr>
        <w:t xml:space="preserve"> policies promoting an indigenous IT industry as an engine of economic grow</w:t>
      </w:r>
      <w:r w:rsidR="0065675B">
        <w:rPr>
          <w:rFonts w:asciiTheme="minorBidi" w:hAnsiTheme="minorBidi"/>
          <w:shd w:val="clear" w:color="auto" w:fill="FFFFFF"/>
        </w:rPr>
        <w:t>th</w:t>
      </w:r>
      <w:r w:rsidR="006C292A">
        <w:rPr>
          <w:rFonts w:asciiTheme="minorBidi" w:hAnsiTheme="minorBidi"/>
          <w:shd w:val="clear" w:color="auto" w:fill="FFFFFF"/>
        </w:rPr>
        <w:t xml:space="preserve"> in the 1980s</w:t>
      </w:r>
      <w:r w:rsidR="00943038">
        <w:rPr>
          <w:rFonts w:asciiTheme="minorBidi" w:hAnsiTheme="minorBidi"/>
          <w:shd w:val="clear" w:color="auto" w:fill="FFFFFF"/>
        </w:rPr>
        <w:t xml:space="preserve"> </w:t>
      </w:r>
      <w:r w:rsidR="00CA2B42">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&lt;EndNote&gt;&lt;Cite&gt;&lt;Author&gt;Evans&lt;/Author&gt;&lt;Year&gt;1986&lt;/Year&gt;&lt;RecNum&gt;105&lt;/RecNum&gt;&lt;DisplayText&gt;(Evans 1986; Evans et al. 1992)&lt;/DisplayText&gt;&lt;record&gt;&lt;rec-number&gt;105&lt;/rec-number&gt;&lt;foreign-keys&gt;&lt;key app="EN" db-id="vptfettek0fx20ezwwbvva5qrfpa5e5xz29w"&gt;105&lt;/key&gt;&lt;/foreign-keys&gt;&lt;ref-type name="Journal Article"&gt;17&lt;/ref-type&gt;&lt;contributors&gt;&lt;authors&gt;&lt;author&gt;Evans, P.B.&lt;/author&gt;&lt;/authors&gt;&lt;/contributors&gt;&lt;titles&gt;&lt;title&gt;State, capital and the transformation of dependence: The Brazilian computer case&lt;/title&gt;&lt;secondary-title&gt;World Development&lt;/secondary-title&gt;&lt;/titles&gt;&lt;periodical&gt;&lt;full-title&gt;World Development&lt;/full-title&gt;&lt;/periodical&gt;&lt;pages&gt;791-808&lt;/pages&gt;&lt;volume&gt;14&lt;/volume&gt;&lt;number&gt;7&lt;/number&gt;&lt;dates&gt;&lt;year&gt;1986&lt;/year&gt;&lt;/dates&gt;&lt;urls&gt;&lt;/urls&gt;&lt;/record&gt;&lt;/Cite&gt;&lt;Cite&gt;&lt;Author&gt;Evans&lt;/Author&gt;&lt;Year&gt;1992&lt;/Year&gt;&lt;RecNum&gt;106&lt;/RecNum&gt;&lt;record&gt;&lt;rec-number&gt;106&lt;/rec-number&gt;&lt;foreign-keys&gt;&lt;key app="EN" db-id="vptfettek0fx20ezwwbvva5qrfpa5e5xz29w"&gt;106&lt;/key&gt;&lt;/foreign-keys&gt;&lt;ref-type name="Report"&gt;27&lt;/ref-type&gt;&lt;contributors&gt;&lt;authors&gt;&lt;author&gt;Evans, P.B.&lt;/author&gt;&lt;author&gt;Frischtak, C.R.&lt;/author&gt;&lt;author&gt;Tigre, P.B.&lt;/author&gt;&lt;/authors&gt;&lt;/contributors&gt;&lt;titles&gt;&lt;title&gt;High Technology and Third World Industrialization: Brazilian Computer Policy in Comparative Perspective&lt;/title&gt;&lt;/titles&gt;&lt;dates&gt;&lt;year&gt;1992&lt;/year&gt;&lt;/dates&gt;&lt;pub-location&gt;Berkelay&lt;/pub-location&gt;&lt;publisher&gt;University of California&lt;/publisher&gt;&lt;isbn&gt;85&lt;/isbn&gt;&lt;work-type&gt;research series&lt;/work-type&gt;&lt;urls&gt;&lt;/urls&gt;&lt;/record&gt;&lt;/Cite&gt;&lt;/EndNote&gt;</w:instrText>
      </w:r>
      <w:r w:rsidR="00CA2B42">
        <w:rPr>
          <w:rFonts w:asciiTheme="minorBidi" w:hAnsiTheme="minorBidi"/>
          <w:shd w:val="clear" w:color="auto" w:fill="FFFFFF"/>
        </w:rPr>
        <w:fldChar w:fldCharType="separate"/>
      </w:r>
      <w:r w:rsidR="00943038">
        <w:rPr>
          <w:rFonts w:asciiTheme="minorBidi" w:hAnsiTheme="minorBidi"/>
          <w:noProof/>
          <w:shd w:val="clear" w:color="auto" w:fill="FFFFFF"/>
        </w:rPr>
        <w:t>(Evans 1986; Evans et al. 1992)</w:t>
      </w:r>
      <w:r w:rsidR="00CA2B42">
        <w:rPr>
          <w:rFonts w:asciiTheme="minorBidi" w:hAnsiTheme="minorBidi"/>
          <w:shd w:val="clear" w:color="auto" w:fill="FFFFFF"/>
        </w:rPr>
        <w:fldChar w:fldCharType="end"/>
      </w:r>
      <w:r w:rsidR="006C292A">
        <w:rPr>
          <w:rFonts w:asciiTheme="minorBidi" w:hAnsiTheme="minorBidi"/>
          <w:shd w:val="clear" w:color="auto" w:fill="FFFFFF"/>
        </w:rPr>
        <w:t xml:space="preserve">. </w:t>
      </w:r>
      <w:r w:rsidR="006C292A">
        <w:rPr>
          <w:rFonts w:ascii="Arial" w:hAnsi="Arial" w:cs="Arial"/>
          <w:shd w:val="clear" w:color="auto" w:fill="FFFFFF"/>
        </w:rPr>
        <w:t>The ongoing cultivation of a positive attitude towards IT co</w:t>
      </w:r>
      <w:r w:rsidR="00472729">
        <w:rPr>
          <w:rFonts w:ascii="Arial" w:hAnsi="Arial" w:cs="Arial"/>
          <w:shd w:val="clear" w:color="auto" w:fill="FFFFFF"/>
        </w:rPr>
        <w:t>ntinued with</w:t>
      </w:r>
      <w:r w:rsidR="006C292A">
        <w:rPr>
          <w:rFonts w:ascii="Arial" w:hAnsi="Arial" w:cs="Arial"/>
          <w:shd w:val="clear" w:color="auto" w:fill="FFFFFF"/>
        </w:rPr>
        <w:t xml:space="preserve"> government polic</w:t>
      </w:r>
      <w:r w:rsidR="00472729">
        <w:rPr>
          <w:rFonts w:ascii="Arial" w:hAnsi="Arial" w:cs="Arial"/>
          <w:shd w:val="clear" w:color="auto" w:fill="FFFFFF"/>
        </w:rPr>
        <w:t>ies to bridge the digital divide and the promotion of e-government which</w:t>
      </w:r>
      <w:r w:rsidR="006C292A">
        <w:rPr>
          <w:rFonts w:ascii="Arial" w:hAnsi="Arial" w:cs="Arial"/>
          <w:shd w:val="clear" w:color="auto" w:fill="FFFFFF"/>
        </w:rPr>
        <w:t xml:space="preserve"> spread the </w:t>
      </w:r>
      <w:r w:rsidR="00472729">
        <w:rPr>
          <w:rFonts w:ascii="Arial" w:hAnsi="Arial" w:cs="Arial"/>
          <w:shd w:val="clear" w:color="auto" w:fill="FFFFFF"/>
        </w:rPr>
        <w:t>belief that IT is necessary for</w:t>
      </w:r>
      <w:r w:rsidR="006C292A">
        <w:rPr>
          <w:rFonts w:ascii="Arial" w:hAnsi="Arial" w:cs="Arial"/>
          <w:shd w:val="clear" w:color="auto" w:fill="FFFFFF"/>
        </w:rPr>
        <w:t xml:space="preserve"> effective public services. </w:t>
      </w:r>
      <w:r w:rsidR="006C292A">
        <w:rPr>
          <w:rFonts w:asciiTheme="minorBidi" w:hAnsiTheme="minorBidi"/>
          <w:shd w:val="clear" w:color="auto" w:fill="FFFFFF"/>
        </w:rPr>
        <w:t>Innovative uses of IT in business sectors such as banks associated it with service quality improvement and created expectations for the diffusion of IT in government services too.</w:t>
      </w:r>
      <w:r w:rsidR="006C292A">
        <w:rPr>
          <w:rFonts w:asciiTheme="minorBidi" w:hAnsiTheme="minorBidi"/>
        </w:rPr>
        <w:t xml:space="preserve"> In short, </w:t>
      </w:r>
      <w:r w:rsidR="006C292A">
        <w:rPr>
          <w:rFonts w:asciiTheme="minorBidi" w:hAnsiTheme="minorBidi"/>
          <w:shd w:val="clear" w:color="auto" w:fill="FFFFFF"/>
        </w:rPr>
        <w:t>IT came to be seen as</w:t>
      </w:r>
      <w:r w:rsidR="00B32B8D">
        <w:rPr>
          <w:rFonts w:asciiTheme="minorBidi" w:hAnsiTheme="minorBidi"/>
          <w:shd w:val="clear" w:color="auto" w:fill="FFFFFF"/>
        </w:rPr>
        <w:t xml:space="preserve"> a right to</w:t>
      </w:r>
      <w:r w:rsidR="005859B2">
        <w:rPr>
          <w:rFonts w:asciiTheme="minorBidi" w:hAnsiTheme="minorBidi"/>
          <w:shd w:val="clear" w:color="auto" w:fill="FFFFFF"/>
        </w:rPr>
        <w:t xml:space="preserve"> </w:t>
      </w:r>
      <w:r w:rsidR="0065675B">
        <w:rPr>
          <w:rFonts w:asciiTheme="minorBidi" w:hAnsiTheme="minorBidi"/>
          <w:shd w:val="clear" w:color="auto" w:fill="FFFFFF"/>
        </w:rPr>
        <w:t xml:space="preserve">strive for rather than </w:t>
      </w:r>
      <w:r w:rsidR="006C292A">
        <w:rPr>
          <w:rFonts w:asciiTheme="minorBidi" w:hAnsiTheme="minorBidi"/>
          <w:shd w:val="clear" w:color="auto" w:fill="FFFFFF"/>
        </w:rPr>
        <w:t>a change that should be resisted.</w:t>
      </w:r>
    </w:p>
    <w:p w:rsidR="006C292A" w:rsidRPr="00E72A1D" w:rsidRDefault="001B79AA" w:rsidP="00057250">
      <w:pPr>
        <w:spacing w:after="120" w:line="480" w:lineRule="auto"/>
        <w:jc w:val="both"/>
        <w:rPr>
          <w:rFonts w:asciiTheme="minorBidi" w:hAnsiTheme="minorBidi"/>
        </w:rPr>
      </w:pPr>
      <w:r>
        <w:rPr>
          <w:rFonts w:asciiTheme="minorBidi" w:hAnsiTheme="minorBidi"/>
          <w:shd w:val="clear" w:color="auto" w:fill="FFFFFF"/>
        </w:rPr>
        <w:t>In t</w:t>
      </w:r>
      <w:r w:rsidR="006C292A">
        <w:rPr>
          <w:rFonts w:asciiTheme="minorBidi" w:hAnsiTheme="minorBidi"/>
          <w:shd w:val="clear" w:color="auto" w:fill="FFFFFF"/>
        </w:rPr>
        <w:t xml:space="preserve">he Netherlands </w:t>
      </w:r>
      <w:r>
        <w:rPr>
          <w:rFonts w:asciiTheme="minorBidi" w:hAnsiTheme="minorBidi"/>
          <w:shd w:val="clear" w:color="auto" w:fill="FFFFFF"/>
        </w:rPr>
        <w:t>people are used to continuous IT innovation</w:t>
      </w:r>
      <w:r w:rsidR="006C292A">
        <w:rPr>
          <w:rFonts w:asciiTheme="minorBidi" w:hAnsiTheme="minorBidi"/>
          <w:shd w:val="clear" w:color="auto" w:fill="FFFFFF"/>
        </w:rPr>
        <w:t xml:space="preserve">. Pioneering projects brought IT into </w:t>
      </w:r>
      <w:r w:rsidR="00851AC9">
        <w:rPr>
          <w:rFonts w:asciiTheme="minorBidi" w:hAnsiTheme="minorBidi"/>
          <w:shd w:val="clear" w:color="auto" w:fill="FFFFFF"/>
        </w:rPr>
        <w:t xml:space="preserve">the </w:t>
      </w:r>
      <w:r w:rsidR="006C292A">
        <w:rPr>
          <w:rFonts w:asciiTheme="minorBidi" w:hAnsiTheme="minorBidi"/>
          <w:shd w:val="clear" w:color="auto" w:fill="FFFFFF"/>
        </w:rPr>
        <w:t>public spaces</w:t>
      </w:r>
      <w:r w:rsidR="00851AC9">
        <w:rPr>
          <w:rFonts w:asciiTheme="minorBidi" w:hAnsiTheme="minorBidi"/>
          <w:shd w:val="clear" w:color="auto" w:fill="FFFFFF"/>
        </w:rPr>
        <w:t xml:space="preserve"> of the country</w:t>
      </w:r>
      <w:r w:rsidR="006C292A">
        <w:rPr>
          <w:rFonts w:asciiTheme="minorBidi" w:hAnsiTheme="minorBidi"/>
          <w:shd w:val="clear" w:color="auto" w:fill="FFFFFF"/>
        </w:rPr>
        <w:t>.</w:t>
      </w:r>
      <w:r w:rsidR="00AB2E62">
        <w:rPr>
          <w:rFonts w:asciiTheme="minorBidi" w:hAnsiTheme="minorBidi"/>
          <w:shd w:val="clear" w:color="auto" w:fill="FFFFFF"/>
        </w:rPr>
        <w:t xml:space="preserve"> The importance of IT infrastructures for public services has been </w:t>
      </w:r>
      <w:r w:rsidR="00851AC9">
        <w:rPr>
          <w:rFonts w:asciiTheme="minorBidi" w:hAnsiTheme="minorBidi"/>
          <w:shd w:val="clear" w:color="auto" w:fill="FFFFFF"/>
        </w:rPr>
        <w:t xml:space="preserve">actively </w:t>
      </w:r>
      <w:r w:rsidR="00AB2E62">
        <w:rPr>
          <w:rFonts w:asciiTheme="minorBidi" w:hAnsiTheme="minorBidi"/>
          <w:shd w:val="clear" w:color="auto" w:fill="FFFFFF"/>
        </w:rPr>
        <w:t xml:space="preserve">promoted by Dutch </w:t>
      </w:r>
      <w:r w:rsidR="001D3FED">
        <w:rPr>
          <w:rFonts w:asciiTheme="minorBidi" w:hAnsiTheme="minorBidi"/>
          <w:shd w:val="clear" w:color="auto" w:fill="FFFFFF"/>
        </w:rPr>
        <w:t>e-</w:t>
      </w:r>
      <w:r w:rsidR="00AB2E62">
        <w:rPr>
          <w:rFonts w:asciiTheme="minorBidi" w:hAnsiTheme="minorBidi"/>
          <w:shd w:val="clear" w:color="auto" w:fill="FFFFFF"/>
        </w:rPr>
        <w:t xml:space="preserve">government </w:t>
      </w:r>
      <w:r w:rsidR="001D3FED">
        <w:rPr>
          <w:rFonts w:asciiTheme="minorBidi" w:hAnsiTheme="minorBidi"/>
          <w:shd w:val="clear" w:color="auto" w:fill="FFFFFF"/>
        </w:rPr>
        <w:t xml:space="preserve">initiatives and </w:t>
      </w:r>
      <w:r w:rsidR="00851AC9">
        <w:rPr>
          <w:rFonts w:asciiTheme="minorBidi" w:hAnsiTheme="minorBidi"/>
          <w:shd w:val="clear" w:color="auto" w:fill="FFFFFF"/>
        </w:rPr>
        <w:t xml:space="preserve">through </w:t>
      </w:r>
      <w:r w:rsidR="001D3FED">
        <w:rPr>
          <w:rFonts w:asciiTheme="minorBidi" w:hAnsiTheme="minorBidi"/>
          <w:shd w:val="clear" w:color="auto" w:fill="FFFFFF"/>
        </w:rPr>
        <w:t>multiple</w:t>
      </w:r>
      <w:r w:rsidR="00AB2E62">
        <w:rPr>
          <w:rFonts w:asciiTheme="minorBidi" w:hAnsiTheme="minorBidi"/>
          <w:shd w:val="clear" w:color="auto" w:fill="FFFFFF"/>
        </w:rPr>
        <w:t xml:space="preserve"> European Union</w:t>
      </w:r>
      <w:r w:rsidR="006C292A">
        <w:rPr>
          <w:rFonts w:asciiTheme="minorBidi" w:hAnsiTheme="minorBidi"/>
          <w:shd w:val="clear" w:color="auto" w:fill="FFFFFF"/>
        </w:rPr>
        <w:t xml:space="preserve"> </w:t>
      </w:r>
      <w:r w:rsidR="001D3FED">
        <w:rPr>
          <w:rFonts w:asciiTheme="minorBidi" w:hAnsiTheme="minorBidi"/>
          <w:shd w:val="clear" w:color="auto" w:fill="FFFFFF"/>
        </w:rPr>
        <w:t xml:space="preserve">projects. Dutch citizens have willingly participated in pioneering initiatives for the use of IT in public domains. Indicative of such public sensitizing to the potential of IT is the ‘Amsterdam Digital City’ initiative that started in 1993. Van den </w:t>
      </w:r>
      <w:proofErr w:type="spellStart"/>
      <w:r w:rsidR="001D3FED">
        <w:rPr>
          <w:rFonts w:asciiTheme="minorBidi" w:hAnsiTheme="minorBidi"/>
          <w:shd w:val="clear" w:color="auto" w:fill="FFFFFF"/>
        </w:rPr>
        <w:t>Bessalaar</w:t>
      </w:r>
      <w:proofErr w:type="spellEnd"/>
      <w:r w:rsidR="001D3FED">
        <w:rPr>
          <w:rFonts w:asciiTheme="minorBidi" w:hAnsiTheme="minorBidi"/>
          <w:shd w:val="clear" w:color="auto" w:fill="FFFFFF"/>
        </w:rPr>
        <w:t xml:space="preserve"> and </w:t>
      </w:r>
      <w:proofErr w:type="spellStart"/>
      <w:r w:rsidR="001D3FED">
        <w:rPr>
          <w:rFonts w:asciiTheme="minorBidi" w:hAnsiTheme="minorBidi"/>
          <w:shd w:val="clear" w:color="auto" w:fill="FFFFFF"/>
        </w:rPr>
        <w:t>Beckers</w:t>
      </w:r>
      <w:proofErr w:type="spellEnd"/>
      <w:r w:rsidR="001D3FED">
        <w:rPr>
          <w:rFonts w:asciiTheme="minorBidi" w:hAnsiTheme="minorBidi"/>
          <w:shd w:val="clear" w:color="auto" w:fill="FFFFFF"/>
        </w:rPr>
        <w:t xml:space="preserve"> </w:t>
      </w:r>
      <w:r w:rsidR="00CA2B42">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 ExcludeAuth="1"&gt;&lt;Author&gt;van den Bessalaar&lt;/Author&gt;&lt;Year&gt;2005&lt;/Year&gt;&lt;RecNum&gt;107&lt;/RecNum&gt;&lt;DisplayText&gt;(2005)&lt;/DisplayText&gt;&lt;record&gt;&lt;rec-number&gt;107&lt;/rec-number&gt;&lt;foreign-keys&gt;&lt;key app="EN" db-id="vptfettek0fx20ezwwbvva5qrfpa5e5xz29w"&gt;107&lt;/key&gt;&lt;/foreign-keys&gt;&lt;ref-type name="Conference Paper"&gt;47&lt;/ref-type&gt;&lt;contributors&gt;&lt;authors&gt;&lt;author&gt;van den Bessalaar, P.&lt;/author&gt;&lt;author&gt;Beckers, D.&lt;/author&gt;&lt;/authors&gt;&lt;secondary-authors&gt;&lt;author&gt;van den Bessalaar, P.&lt;/author&gt;&lt;author&gt;Koizumi, S.&lt;/author&gt;&lt;/secondary-authors&gt;&lt;/contributors&gt;&lt;titles&gt;&lt;title&gt;The life and death of the great Amsterdam Digital City&lt;/title&gt;&lt;secondary-title&gt;Information Technologies for Social Capital: Cross-cultural Perspectives - Digital Cities 2003&lt;/secondary-title&gt;&lt;/titles&gt;&lt;volume&gt;Lecture Notes in Computer Science, vol 3081&lt;/volume&gt;&lt;dates&gt;&lt;year&gt;2005&lt;/year&gt;&lt;/dates&gt;&lt;publisher&gt;Springer&lt;/publisher&gt;&lt;urls&gt;&lt;/urls&gt;&lt;/record&gt;&lt;/Cite&gt;&lt;/EndNote&gt;</w:instrText>
      </w:r>
      <w:r w:rsidR="00CA2B42">
        <w:rPr>
          <w:rFonts w:asciiTheme="minorBidi" w:hAnsiTheme="minorBidi"/>
          <w:shd w:val="clear" w:color="auto" w:fill="FFFFFF"/>
        </w:rPr>
        <w:fldChar w:fldCharType="separate"/>
      </w:r>
      <w:r w:rsidR="001D3FED">
        <w:rPr>
          <w:rFonts w:asciiTheme="minorBidi" w:hAnsiTheme="minorBidi"/>
          <w:noProof/>
          <w:shd w:val="clear" w:color="auto" w:fill="FFFFFF"/>
        </w:rPr>
        <w:t>(2005)</w:t>
      </w:r>
      <w:r w:rsidR="00CA2B42">
        <w:rPr>
          <w:rFonts w:asciiTheme="minorBidi" w:hAnsiTheme="minorBidi"/>
          <w:shd w:val="clear" w:color="auto" w:fill="FFFFFF"/>
        </w:rPr>
        <w:fldChar w:fldCharType="end"/>
      </w:r>
      <w:r w:rsidR="001D3FED">
        <w:rPr>
          <w:rFonts w:asciiTheme="minorBidi" w:hAnsiTheme="minorBidi"/>
          <w:shd w:val="clear" w:color="auto" w:fill="FFFFFF"/>
        </w:rPr>
        <w:t xml:space="preserve"> traced the various meanings attributed to the ‘digital city’ as a node of the global economy, a space of improved public services and a community network empowering people in their local context. They also analysed its ultimate decline as a non-profit model a</w:t>
      </w:r>
      <w:r w:rsidR="00472729">
        <w:rPr>
          <w:rFonts w:asciiTheme="minorBidi" w:hAnsiTheme="minorBidi"/>
          <w:shd w:val="clear" w:color="auto" w:fill="FFFFFF"/>
        </w:rPr>
        <w:t>nd abandonment. With exposure to</w:t>
      </w:r>
      <w:r w:rsidR="001D3FED">
        <w:rPr>
          <w:rFonts w:asciiTheme="minorBidi" w:hAnsiTheme="minorBidi"/>
          <w:shd w:val="clear" w:color="auto" w:fill="FFFFFF"/>
        </w:rPr>
        <w:t xml:space="preserve"> </w:t>
      </w:r>
      <w:r w:rsidR="00851AC9">
        <w:rPr>
          <w:rFonts w:asciiTheme="minorBidi" w:hAnsiTheme="minorBidi"/>
          <w:shd w:val="clear" w:color="auto" w:fill="FFFFFF"/>
        </w:rPr>
        <w:t xml:space="preserve">such </w:t>
      </w:r>
      <w:r w:rsidR="001D3FED">
        <w:rPr>
          <w:rFonts w:asciiTheme="minorBidi" w:hAnsiTheme="minorBidi"/>
          <w:shd w:val="clear" w:color="auto" w:fill="FFFFFF"/>
        </w:rPr>
        <w:t>bold IT innovation</w:t>
      </w:r>
      <w:r w:rsidR="00472729">
        <w:rPr>
          <w:rFonts w:asciiTheme="minorBidi" w:hAnsiTheme="minorBidi"/>
          <w:shd w:val="clear" w:color="auto" w:fill="FFFFFF"/>
        </w:rPr>
        <w:t>,</w:t>
      </w:r>
      <w:r w:rsidR="001D3FED">
        <w:rPr>
          <w:rFonts w:asciiTheme="minorBidi" w:hAnsiTheme="minorBidi"/>
          <w:shd w:val="clear" w:color="auto" w:fill="FFFFFF"/>
        </w:rPr>
        <w:t xml:space="preserve"> Dutch citizens </w:t>
      </w:r>
      <w:r w:rsidR="00851AC9">
        <w:rPr>
          <w:rFonts w:asciiTheme="minorBidi" w:hAnsiTheme="minorBidi"/>
          <w:shd w:val="clear" w:color="auto" w:fill="FFFFFF"/>
        </w:rPr>
        <w:t>have been</w:t>
      </w:r>
      <w:r w:rsidR="001D3FED">
        <w:rPr>
          <w:rFonts w:asciiTheme="minorBidi" w:hAnsiTheme="minorBidi"/>
          <w:shd w:val="clear" w:color="auto" w:fill="FFFFFF"/>
        </w:rPr>
        <w:t xml:space="preserve"> sensitized to some of the most intractable dilemmas of the digital era, including issues concerning business models of digital services, privacy and security. </w:t>
      </w:r>
      <w:r w:rsidR="00851AC9">
        <w:rPr>
          <w:rFonts w:asciiTheme="minorBidi" w:hAnsiTheme="minorBidi"/>
          <w:shd w:val="clear" w:color="auto" w:fill="FFFFFF"/>
        </w:rPr>
        <w:t xml:space="preserve">In his analysis of the withdrawal of the Dutch e-voting system, </w:t>
      </w:r>
      <w:proofErr w:type="spellStart"/>
      <w:r w:rsidR="00851AC9">
        <w:rPr>
          <w:rFonts w:asciiTheme="minorBidi" w:hAnsiTheme="minorBidi"/>
          <w:shd w:val="clear" w:color="auto" w:fill="FFFFFF"/>
        </w:rPr>
        <w:t>Loeber</w:t>
      </w:r>
      <w:proofErr w:type="spellEnd"/>
      <w:r w:rsidR="00851AC9">
        <w:rPr>
          <w:rFonts w:asciiTheme="minorBidi" w:hAnsiTheme="minorBidi"/>
          <w:shd w:val="clear" w:color="auto" w:fill="FFFFFF"/>
        </w:rPr>
        <w:t xml:space="preserve"> </w:t>
      </w:r>
      <w:r w:rsidR="00CA2B42">
        <w:rPr>
          <w:rFonts w:asciiTheme="minorBidi" w:hAnsiTheme="minorBidi"/>
          <w:shd w:val="clear" w:color="auto" w:fill="FFFFFF"/>
        </w:rPr>
        <w:fldChar w:fldCharType="begin"/>
      </w:r>
      <w:r w:rsidR="00FF3C48">
        <w:rPr>
          <w:rFonts w:asciiTheme="minorBidi" w:hAnsiTheme="minorBidi"/>
          <w:shd w:val="clear" w:color="auto" w:fill="FFFFFF"/>
        </w:rPr>
        <w:instrText xml:space="preserve"> ADDIN EN.CITE &lt;EndNote&gt;&lt;Cite ExcludeAuth="1"&gt;&lt;Author&gt;Loeber&lt;/Author&gt;&lt;Year&gt;2008&lt;/Year&gt;&lt;RecNum&gt;5&lt;/RecNum&gt;&lt;DisplayText&gt;(2008)&lt;/DisplayText&gt;&lt;record&gt;&lt;rec-number&gt;5&lt;/rec-number&gt;&lt;foreign-keys&gt;&lt;key app="EN" db-id="vptfettek0fx20ezwwbvva5qrfpa5e5xz29w"&gt;5&lt;/key&gt;&lt;/foreign-keys&gt;&lt;ref-type name="Journal Article"&gt;17&lt;/ref-type&gt;&lt;contributors&gt;&lt;authors&gt;&lt;author&gt;Loeber, L.&lt;/author&gt;&lt;/authors&gt;&lt;/contributors&gt;&lt;titles&gt;&lt;title&gt;E-voting in the Netherlands: from general acceptance to general doubt in two years&lt;/title&gt;&lt;secondary-title&gt;Electronic Voting&lt;/secondary-title&gt;&lt;/titles&gt;&lt;periodical&gt;&lt;full-title&gt;Electronic Voting&lt;/full-title&gt;&lt;/periodical&gt;&lt;pages&gt;21-30&lt;/pages&gt;&lt;volume&gt;131&lt;/volume&gt;&lt;dates&gt;&lt;year&gt;2008&lt;/year&gt;&lt;/dates&gt;&lt;urls&gt;&lt;/urls&gt;&lt;/record&gt;&lt;/Cite&gt;&lt;/EndNote&gt;</w:instrText>
      </w:r>
      <w:r w:rsidR="00CA2B42">
        <w:rPr>
          <w:rFonts w:asciiTheme="minorBidi" w:hAnsiTheme="minorBidi"/>
          <w:shd w:val="clear" w:color="auto" w:fill="FFFFFF"/>
        </w:rPr>
        <w:fldChar w:fldCharType="separate"/>
      </w:r>
      <w:r w:rsidR="00851AC9">
        <w:rPr>
          <w:rFonts w:asciiTheme="minorBidi" w:hAnsiTheme="minorBidi"/>
          <w:noProof/>
          <w:shd w:val="clear" w:color="auto" w:fill="FFFFFF"/>
        </w:rPr>
        <w:t>(2008)</w:t>
      </w:r>
      <w:r w:rsidR="00CA2B42">
        <w:rPr>
          <w:rFonts w:asciiTheme="minorBidi" w:hAnsiTheme="minorBidi"/>
          <w:shd w:val="clear" w:color="auto" w:fill="FFFFFF"/>
        </w:rPr>
        <w:fldChar w:fldCharType="end"/>
      </w:r>
      <w:r w:rsidR="00851AC9">
        <w:rPr>
          <w:rFonts w:asciiTheme="minorBidi" w:hAnsiTheme="minorBidi"/>
          <w:shd w:val="clear" w:color="auto" w:fill="FFFFFF"/>
        </w:rPr>
        <w:t xml:space="preserve"> notes a trend of declining trust in IT solution</w:t>
      </w:r>
      <w:r w:rsidR="00472729">
        <w:rPr>
          <w:rFonts w:asciiTheme="minorBidi" w:hAnsiTheme="minorBidi"/>
          <w:shd w:val="clear" w:color="auto" w:fill="FFFFFF"/>
        </w:rPr>
        <w:t>s</w:t>
      </w:r>
      <w:r w:rsidR="00851AC9">
        <w:rPr>
          <w:rFonts w:asciiTheme="minorBidi" w:hAnsiTheme="minorBidi"/>
          <w:shd w:val="clear" w:color="auto" w:fill="FFFFFF"/>
        </w:rPr>
        <w:t xml:space="preserve"> in the public domain, using as an example the debates opposing a government initiative to introduce a scheme of electronic payments in the public transportation system. </w:t>
      </w:r>
      <w:r w:rsidR="00851AC9">
        <w:rPr>
          <w:rFonts w:asciiTheme="minorBidi" w:hAnsiTheme="minorBidi"/>
          <w:shd w:val="clear" w:color="auto" w:fill="FFFFFF"/>
        </w:rPr>
        <w:lastRenderedPageBreak/>
        <w:t>The Dutch citizens are not technophobes, but they are highly alert</w:t>
      </w:r>
      <w:r w:rsidR="00B60929">
        <w:rPr>
          <w:rFonts w:asciiTheme="minorBidi" w:hAnsiTheme="minorBidi"/>
          <w:shd w:val="clear" w:color="auto" w:fill="FFFFFF"/>
        </w:rPr>
        <w:t xml:space="preserve"> to potential risks from IT infrastructures.</w:t>
      </w:r>
    </w:p>
    <w:p w:rsidR="00E72A1D" w:rsidRPr="008D2202" w:rsidRDefault="009A6622" w:rsidP="008D2202">
      <w:pPr>
        <w:spacing w:after="120" w:line="480" w:lineRule="auto"/>
        <w:jc w:val="both"/>
        <w:rPr>
          <w:rFonts w:ascii="Arial" w:hAnsi="Arial" w:cs="Arial"/>
        </w:rPr>
      </w:pPr>
      <w:r>
        <w:rPr>
          <w:rFonts w:asciiTheme="minorBidi" w:hAnsiTheme="minorBidi"/>
        </w:rPr>
        <w:t xml:space="preserve">In India, </w:t>
      </w:r>
      <w:r w:rsidR="00472729">
        <w:rPr>
          <w:rFonts w:asciiTheme="minorBidi" w:hAnsiTheme="minorBidi"/>
        </w:rPr>
        <w:t xml:space="preserve">as in Brazil, </w:t>
      </w:r>
      <w:r>
        <w:rPr>
          <w:rFonts w:asciiTheme="minorBidi" w:hAnsiTheme="minorBidi"/>
        </w:rPr>
        <w:t>t</w:t>
      </w:r>
      <w:r w:rsidR="00447764">
        <w:rPr>
          <w:rFonts w:asciiTheme="minorBidi" w:hAnsiTheme="minorBidi"/>
        </w:rPr>
        <w:t xml:space="preserve">wo complementary </w:t>
      </w:r>
      <w:r w:rsidR="00447764" w:rsidRPr="00E72A1D">
        <w:rPr>
          <w:rFonts w:asciiTheme="minorBidi" w:hAnsiTheme="minorBidi"/>
        </w:rPr>
        <w:t>dynamics</w:t>
      </w:r>
      <w:r w:rsidR="00E72A1D" w:rsidRPr="00E72A1D">
        <w:rPr>
          <w:rFonts w:asciiTheme="minorBidi" w:hAnsiTheme="minorBidi"/>
        </w:rPr>
        <w:t xml:space="preserve"> have concurred to the formation of a positive attitude towards IT. The first pertains to policies developed with the aim of </w:t>
      </w:r>
      <w:r w:rsidR="007659F3">
        <w:rPr>
          <w:rFonts w:asciiTheme="minorBidi" w:hAnsiTheme="minorBidi"/>
        </w:rPr>
        <w:t>launching the country’s IT</w:t>
      </w:r>
      <w:r w:rsidR="00E72A1D" w:rsidRPr="00E72A1D">
        <w:rPr>
          <w:rFonts w:asciiTheme="minorBidi" w:hAnsiTheme="minorBidi"/>
        </w:rPr>
        <w:t xml:space="preserve"> industry, programmatically inscribed in the nation’s development plans since the early 1970s</w:t>
      </w:r>
      <w:r w:rsidR="00943038">
        <w:rPr>
          <w:rFonts w:asciiTheme="minorBidi" w:hAnsiTheme="minorBidi"/>
        </w:rPr>
        <w:t xml:space="preserve"> </w:t>
      </w:r>
      <w:r w:rsidR="00CA2B42">
        <w:rPr>
          <w:rFonts w:asciiTheme="minorBidi" w:hAnsiTheme="minorBidi"/>
        </w:rPr>
        <w:fldChar w:fldCharType="begin"/>
      </w:r>
      <w:r w:rsidR="00FF3C48">
        <w:rPr>
          <w:rFonts w:asciiTheme="minorBidi" w:hAnsiTheme="minorBidi"/>
        </w:rPr>
        <w:instrText xml:space="preserve"> ADDIN EN.CITE &lt;EndNote&gt;&lt;Cite&gt;&lt;Author&gt;Evans&lt;/Author&gt;&lt;Year&gt;1992&lt;/Year&gt;&lt;RecNum&gt;108&lt;/RecNum&gt;&lt;DisplayText&gt;(Evans 1992)&lt;/DisplayText&gt;&lt;record&gt;&lt;rec-number&gt;108&lt;/rec-number&gt;&lt;foreign-keys&gt;&lt;key app="EN" db-id="vptfettek0fx20ezwwbvva5qrfpa5e5xz29w"&gt;108&lt;/key&gt;&lt;/foreign-keys&gt;&lt;ref-type name="Journal Article"&gt;17&lt;/ref-type&gt;&lt;contributors&gt;&lt;authors&gt;&lt;author&gt;Evans, P.B.&lt;/author&gt;&lt;/authors&gt;&lt;/contributors&gt;&lt;titles&gt;&lt;title&gt;Indian informatics in the 1980s: the changing character of state involvement&lt;/title&gt;&lt;secondary-title&gt;World Development&lt;/secondary-title&gt;&lt;/titles&gt;&lt;periodical&gt;&lt;full-title&gt;World Development&lt;/full-title&gt;&lt;/periodical&gt;&lt;pages&gt;1-118&lt;/pages&gt;&lt;volume&gt;20&lt;/volume&gt;&lt;number&gt;1&lt;/number&gt;&lt;dates&gt;&lt;year&gt;1992&lt;/year&gt;&lt;/dates&gt;&lt;urls&gt;&lt;/urls&gt;&lt;/record&gt;&lt;/Cite&gt;&lt;/EndNote&gt;</w:instrText>
      </w:r>
      <w:r w:rsidR="00CA2B42">
        <w:rPr>
          <w:rFonts w:asciiTheme="minorBidi" w:hAnsiTheme="minorBidi"/>
        </w:rPr>
        <w:fldChar w:fldCharType="separate"/>
      </w:r>
      <w:r w:rsidR="00943038">
        <w:rPr>
          <w:rFonts w:asciiTheme="minorBidi" w:hAnsiTheme="minorBidi"/>
          <w:noProof/>
        </w:rPr>
        <w:t>(Evans 1992)</w:t>
      </w:r>
      <w:r w:rsidR="00CA2B42">
        <w:rPr>
          <w:rFonts w:asciiTheme="minorBidi" w:hAnsiTheme="minorBidi"/>
        </w:rPr>
        <w:fldChar w:fldCharType="end"/>
      </w:r>
      <w:r w:rsidR="00E72A1D" w:rsidRPr="00E72A1D">
        <w:rPr>
          <w:rFonts w:asciiTheme="minorBidi" w:hAnsiTheme="minorBidi"/>
        </w:rPr>
        <w:t xml:space="preserve">. </w:t>
      </w:r>
      <w:r w:rsidR="00447764">
        <w:rPr>
          <w:rFonts w:ascii="Arial" w:hAnsi="Arial" w:cs="Arial"/>
        </w:rPr>
        <w:t>The second,</w:t>
      </w:r>
      <w:r w:rsidR="00E72A1D" w:rsidRPr="00E72A1D">
        <w:rPr>
          <w:rFonts w:ascii="Arial" w:hAnsi="Arial" w:cs="Arial"/>
        </w:rPr>
        <w:t xml:space="preserve"> started in the late 1990s, pertains to computerisation of many aspects of government and particularly of public ser</w:t>
      </w:r>
      <w:r w:rsidR="00A521E8">
        <w:rPr>
          <w:rFonts w:ascii="Arial" w:hAnsi="Arial" w:cs="Arial"/>
        </w:rPr>
        <w:t>vice provision</w:t>
      </w:r>
      <w:r w:rsidR="00E72A1D" w:rsidRPr="00E72A1D">
        <w:rPr>
          <w:rFonts w:ascii="Arial" w:hAnsi="Arial" w:cs="Arial"/>
        </w:rPr>
        <w:t xml:space="preserve">. E-government has become an integral part of subsequent governments’ efforts to provide more accountable services, tackling the numerous </w:t>
      </w:r>
      <w:r w:rsidR="00472729">
        <w:rPr>
          <w:rFonts w:ascii="Arial" w:hAnsi="Arial" w:cs="Arial"/>
        </w:rPr>
        <w:t>problems of</w:t>
      </w:r>
      <w:r w:rsidR="00E72A1D" w:rsidRPr="00E72A1D">
        <w:rPr>
          <w:rFonts w:ascii="Arial" w:hAnsi="Arial" w:cs="Arial"/>
        </w:rPr>
        <w:t xml:space="preserve"> the nation’s complex bureaucracy. Significantly, issues of government </w:t>
      </w:r>
      <w:r w:rsidR="00E72A1D" w:rsidRPr="008D2202">
        <w:rPr>
          <w:rFonts w:ascii="Arial" w:hAnsi="Arial" w:cs="Arial"/>
        </w:rPr>
        <w:t>service provision have historically hit the poor and marginalise</w:t>
      </w:r>
      <w:r w:rsidR="00472729">
        <w:rPr>
          <w:rFonts w:ascii="Arial" w:hAnsi="Arial" w:cs="Arial"/>
        </w:rPr>
        <w:t>d</w:t>
      </w:r>
      <w:r w:rsidR="00A15405" w:rsidRPr="008D2202">
        <w:rPr>
          <w:rFonts w:ascii="Arial" w:hAnsi="Arial" w:cs="Arial"/>
        </w:rPr>
        <w:t xml:space="preserve">. </w:t>
      </w:r>
      <w:r w:rsidR="00D86951" w:rsidRPr="008D2202">
        <w:rPr>
          <w:rFonts w:ascii="Arial" w:hAnsi="Arial" w:cs="Arial"/>
        </w:rPr>
        <w:t xml:space="preserve">Large numbers of Indians come to experience IT as tools for anti-poverty programmes, such as </w:t>
      </w:r>
      <w:r w:rsidR="00447764" w:rsidRPr="008D2202">
        <w:rPr>
          <w:rFonts w:ascii="Arial" w:hAnsi="Arial" w:cs="Arial"/>
          <w:shd w:val="clear" w:color="auto" w:fill="FFFFFF"/>
        </w:rPr>
        <w:t>the Public Distribution System (PDS)</w:t>
      </w:r>
      <w:r w:rsidR="00D86951" w:rsidRPr="008D2202">
        <w:rPr>
          <w:rFonts w:ascii="Arial" w:hAnsi="Arial" w:cs="Arial"/>
          <w:shd w:val="clear" w:color="auto" w:fill="FFFFFF"/>
        </w:rPr>
        <w:t>,</w:t>
      </w:r>
      <w:r w:rsidR="00447764" w:rsidRPr="008D2202">
        <w:rPr>
          <w:rFonts w:ascii="Arial" w:hAnsi="Arial" w:cs="Arial"/>
          <w:shd w:val="clear" w:color="auto" w:fill="FFFFFF"/>
        </w:rPr>
        <w:t xml:space="preserve"> which constitutes the largest food security scheme in the nation</w:t>
      </w:r>
      <w:r w:rsidR="00CA3CA7">
        <w:rPr>
          <w:rFonts w:ascii="Arial" w:hAnsi="Arial" w:cs="Arial"/>
          <w:shd w:val="clear" w:color="auto" w:fill="FFFFFF"/>
        </w:rPr>
        <w:t>,</w:t>
      </w:r>
      <w:r w:rsidR="009179F3">
        <w:rPr>
          <w:rFonts w:ascii="Arial" w:hAnsi="Arial" w:cs="Arial"/>
          <w:shd w:val="clear" w:color="auto" w:fill="FFFFFF"/>
        </w:rPr>
        <w:t xml:space="preserve"> </w:t>
      </w:r>
      <w:r w:rsidR="00D86951" w:rsidRPr="008D2202">
        <w:rPr>
          <w:rFonts w:ascii="Arial" w:hAnsi="Arial" w:cs="Arial"/>
          <w:shd w:val="clear" w:color="auto" w:fill="FFFFFF"/>
        </w:rPr>
        <w:t>and the National Rural Employment Guarantee Scheme (NREGS).</w:t>
      </w:r>
    </w:p>
    <w:p w:rsidR="007D2E9A" w:rsidRPr="009179F3" w:rsidRDefault="009179F3" w:rsidP="008D2202">
      <w:pPr>
        <w:spacing w:after="120" w:line="480" w:lineRule="auto"/>
        <w:jc w:val="both"/>
        <w:rPr>
          <w:rFonts w:ascii="Arial" w:hAnsi="Arial" w:cs="Arial"/>
        </w:rPr>
      </w:pPr>
      <w:r>
        <w:rPr>
          <w:rFonts w:ascii="Arial" w:hAnsi="Arial" w:cs="Arial"/>
          <w:shd w:val="clear" w:color="auto" w:fill="FFFFFF"/>
        </w:rPr>
        <w:t xml:space="preserve">In India, national policies affect states differently and we need to consider also state level policies. </w:t>
      </w:r>
      <w:r w:rsidR="007659F3" w:rsidRPr="008D2202">
        <w:rPr>
          <w:rFonts w:ascii="Arial" w:hAnsi="Arial" w:cs="Arial"/>
          <w:shd w:val="clear" w:color="auto" w:fill="FFFFFF"/>
        </w:rPr>
        <w:t xml:space="preserve">While different in their contextual specificities, both states </w:t>
      </w:r>
      <w:r>
        <w:rPr>
          <w:rFonts w:ascii="Arial" w:hAnsi="Arial" w:cs="Arial"/>
          <w:shd w:val="clear" w:color="auto" w:fill="FFFFFF"/>
        </w:rPr>
        <w:t xml:space="preserve">we studied </w:t>
      </w:r>
      <w:r w:rsidR="007659F3" w:rsidRPr="008D2202">
        <w:rPr>
          <w:rFonts w:ascii="Arial" w:hAnsi="Arial" w:cs="Arial"/>
          <w:shd w:val="clear" w:color="auto" w:fill="FFFFFF"/>
        </w:rPr>
        <w:t xml:space="preserve">have had historical paths in which the IT industry has moved from a marginal role to one of core </w:t>
      </w:r>
      <w:r>
        <w:rPr>
          <w:rFonts w:ascii="Arial" w:hAnsi="Arial" w:cs="Arial"/>
          <w:shd w:val="clear" w:color="auto" w:fill="FFFFFF"/>
        </w:rPr>
        <w:t xml:space="preserve">socio-economic significance. </w:t>
      </w:r>
      <w:r w:rsidR="0066703B" w:rsidRPr="008D2202">
        <w:rPr>
          <w:rFonts w:ascii="Arial" w:hAnsi="Arial" w:cs="Arial"/>
          <w:noProof/>
        </w:rPr>
        <w:t xml:space="preserve">In Kerala, a development model that strongly prioritised redistributive policies to economic growth was abandoned in the 1990s </w:t>
      </w:r>
      <w:r w:rsidR="00007131" w:rsidRPr="008D2202">
        <w:rPr>
          <w:rFonts w:ascii="Arial" w:hAnsi="Arial" w:cs="Arial"/>
          <w:noProof/>
        </w:rPr>
        <w:t>giving rise to</w:t>
      </w:r>
      <w:r w:rsidR="0066703B" w:rsidRPr="008D2202">
        <w:rPr>
          <w:rFonts w:ascii="Arial" w:hAnsi="Arial" w:cs="Arial"/>
          <w:noProof/>
        </w:rPr>
        <w:t xml:space="preserve"> policies </w:t>
      </w:r>
      <w:r w:rsidR="00007131" w:rsidRPr="008D2202">
        <w:rPr>
          <w:rFonts w:ascii="Arial" w:hAnsi="Arial" w:cs="Arial"/>
          <w:noProof/>
        </w:rPr>
        <w:t>that promote</w:t>
      </w:r>
      <w:r w:rsidR="0066703B" w:rsidRPr="008D2202">
        <w:rPr>
          <w:rFonts w:ascii="Arial" w:hAnsi="Arial" w:cs="Arial"/>
          <w:noProof/>
        </w:rPr>
        <w:t xml:space="preserve"> industrial growth and openness towards private sector. Resulting from these changes, the ‘new’ Kerala development model </w:t>
      </w:r>
      <w:r w:rsidR="00CA2B42">
        <w:rPr>
          <w:rFonts w:ascii="Arial" w:hAnsi="Arial" w:cs="Arial"/>
          <w:noProof/>
        </w:rPr>
        <w:fldChar w:fldCharType="begin"/>
      </w:r>
      <w:r w:rsidR="00A521E8">
        <w:rPr>
          <w:rFonts w:ascii="Arial" w:hAnsi="Arial" w:cs="Arial"/>
          <w:noProof/>
        </w:rPr>
        <w:instrText xml:space="preserve"> ADDIN EN.CITE &lt;EndNote&gt;&lt;Cite&gt;&lt;Author&gt;Véron&lt;/Author&gt;&lt;Year&gt;2001&lt;/Year&gt;&lt;RecNum&gt;87&lt;/RecNum&gt;&lt;DisplayText&gt;(Véron 2001)&lt;/DisplayText&gt;&lt;record&gt;&lt;rec-number&gt;87&lt;/rec-number&gt;&lt;foreign-keys&gt;&lt;key app="EN" db-id="vptfettek0fx20ezwwbvva5qrfpa5e5xz29w"&gt;87&lt;/key&gt;&lt;/foreign-keys&gt;&lt;ref-type name="Journal Article"&gt;17&lt;/ref-type&gt;&lt;contributors&gt;&lt;authors&gt;&lt;author&gt;Véron, R.&lt;/author&gt;&lt;/authors&gt;&lt;/contributors&gt;&lt;titles&gt;&lt;title&gt;The &amp;quot;new&amp;quot; Kerala model: Lessons for sustainable development&lt;/title&gt;&lt;secondary-title&gt;World Development&lt;/secondary-title&gt;&lt;/titles&gt;&lt;periodical&gt;&lt;full-title&gt;World Development&lt;/full-title&gt;&lt;/periodical&gt;&lt;pages&gt;601-617&lt;/pages&gt;&lt;volume&gt;29&lt;/volume&gt;&lt;number&gt;4&lt;/number&gt;&lt;dates&gt;&lt;year&gt;2001&lt;/year&gt;&lt;/dates&gt;&lt;urls&gt;&lt;/urls&gt;&lt;/record&gt;&lt;/Cite&gt;&lt;/EndNote&gt;</w:instrText>
      </w:r>
      <w:r w:rsidR="00CA2B42">
        <w:rPr>
          <w:rFonts w:ascii="Arial" w:hAnsi="Arial" w:cs="Arial"/>
          <w:noProof/>
        </w:rPr>
        <w:fldChar w:fldCharType="separate"/>
      </w:r>
      <w:r w:rsidR="00A521E8">
        <w:rPr>
          <w:rFonts w:ascii="Arial" w:hAnsi="Arial" w:cs="Arial"/>
          <w:noProof/>
        </w:rPr>
        <w:t>(Véron 2001)</w:t>
      </w:r>
      <w:r w:rsidR="00CA2B42">
        <w:rPr>
          <w:rFonts w:ascii="Arial" w:hAnsi="Arial" w:cs="Arial"/>
          <w:noProof/>
        </w:rPr>
        <w:fldChar w:fldCharType="end"/>
      </w:r>
      <w:r w:rsidR="0066703B" w:rsidRPr="008D2202">
        <w:rPr>
          <w:rFonts w:ascii="Arial" w:hAnsi="Arial" w:cs="Arial"/>
          <w:noProof/>
        </w:rPr>
        <w:t xml:space="preserve"> reconciled social and productive goals, opening up to the IT industry at the same point in time when elections were becoming computerised in the whole nation</w:t>
      </w:r>
      <w:r w:rsidR="0066703B" w:rsidRPr="009179F3">
        <w:rPr>
          <w:rFonts w:ascii="Arial" w:hAnsi="Arial" w:cs="Arial"/>
        </w:rPr>
        <w:t>.</w:t>
      </w:r>
      <w:r w:rsidR="00007131" w:rsidRPr="009179F3">
        <w:rPr>
          <w:rFonts w:ascii="Arial" w:hAnsi="Arial" w:cs="Arial"/>
        </w:rPr>
        <w:t xml:space="preserve"> Developments in the IT industry have been leveraged by the Kerala government to generate employment opportunities for vulnerable groups. For example, in pursuit of its poverty eradication policy, in 199</w:t>
      </w:r>
      <w:r w:rsidR="00CA3CA7">
        <w:rPr>
          <w:rFonts w:ascii="Arial" w:hAnsi="Arial" w:cs="Arial"/>
        </w:rPr>
        <w:t>8</w:t>
      </w:r>
      <w:r w:rsidR="00007131" w:rsidRPr="009179F3">
        <w:rPr>
          <w:rFonts w:ascii="Arial" w:hAnsi="Arial" w:cs="Arial"/>
        </w:rPr>
        <w:t xml:space="preserve"> the Kerala state government created </w:t>
      </w:r>
      <w:proofErr w:type="spellStart"/>
      <w:r w:rsidR="00007131" w:rsidRPr="009179F3">
        <w:rPr>
          <w:rFonts w:ascii="Arial" w:hAnsi="Arial" w:cs="Arial"/>
        </w:rPr>
        <w:t>Kudumbashree</w:t>
      </w:r>
      <w:proofErr w:type="spellEnd"/>
      <w:r w:rsidR="00007131" w:rsidRPr="009179F3">
        <w:rPr>
          <w:rFonts w:ascii="Arial" w:hAnsi="Arial" w:cs="Arial"/>
        </w:rPr>
        <w:t xml:space="preserve">, a community organisation of women’s self-help groups working as local ‘social enterprises’. Many of these belong to the IT sector, and outsource IT-related </w:t>
      </w:r>
      <w:r w:rsidR="00007131" w:rsidRPr="009179F3">
        <w:rPr>
          <w:rFonts w:ascii="Arial" w:hAnsi="Arial" w:cs="Arial"/>
        </w:rPr>
        <w:lastRenderedPageBreak/>
        <w:t>jobs to below-poverty-line w</w:t>
      </w:r>
      <w:r w:rsidR="0026694D">
        <w:rPr>
          <w:rFonts w:ascii="Arial" w:hAnsi="Arial" w:cs="Arial"/>
        </w:rPr>
        <w:t xml:space="preserve">omen members </w:t>
      </w:r>
      <w:r w:rsidR="00CA2B42">
        <w:rPr>
          <w:rFonts w:ascii="Arial" w:hAnsi="Arial" w:cs="Arial"/>
        </w:rPr>
        <w:fldChar w:fldCharType="begin"/>
      </w:r>
      <w:r w:rsidR="0026694D">
        <w:rPr>
          <w:rFonts w:ascii="Arial" w:hAnsi="Arial" w:cs="Arial"/>
        </w:rPr>
        <w:instrText xml:space="preserve"> ADDIN EN.CITE &lt;EndNote&gt;&lt;Cite&gt;&lt;Author&gt;Heeks&lt;/Author&gt;&lt;Year&gt;2010&lt;/Year&gt;&lt;RecNum&gt;114&lt;/RecNum&gt;&lt;DisplayText&gt;(Heeks et al. 2010)&lt;/DisplayText&gt;&lt;record&gt;&lt;rec-number&gt;114&lt;/rec-number&gt;&lt;foreign-keys&gt;&lt;key app="EN" db-id="vptfettek0fx20ezwwbvva5qrfpa5e5xz29w"&gt;114&lt;/key&gt;&lt;/foreign-keys&gt;&lt;ref-type name="Journal Article"&gt;17&lt;/ref-type&gt;&lt;contributors&gt;&lt;authors&gt;&lt;author&gt;Heeks, R.&lt;/author&gt;&lt;author&gt;Arun, S.&lt;/author&gt;&lt;/authors&gt;&lt;/contributors&gt;&lt;titles&gt;&lt;title&gt;Social outsourcing as a development tool: The impact of outsourcing IT services to women&amp;apos;s social enterprises in Kerala&lt;/title&gt;&lt;secondary-title&gt;Journal of International Development&lt;/secondary-title&gt;&lt;/titles&gt;&lt;periodical&gt;&lt;full-title&gt;Journal of International Development&lt;/full-title&gt;&lt;/periodical&gt;&lt;pages&gt;441-454&lt;/pages&gt;&lt;volume&gt;22&lt;/volume&gt;&lt;number&gt;4&lt;/number&gt;&lt;dates&gt;&lt;year&gt;2010&lt;/year&gt;&lt;/dates&gt;&lt;urls&gt;&lt;/urls&gt;&lt;/record&gt;&lt;/Cite&gt;&lt;/EndNote&gt;</w:instrText>
      </w:r>
      <w:r w:rsidR="00CA2B42">
        <w:rPr>
          <w:rFonts w:ascii="Arial" w:hAnsi="Arial" w:cs="Arial"/>
        </w:rPr>
        <w:fldChar w:fldCharType="separate"/>
      </w:r>
      <w:r w:rsidR="0026694D">
        <w:rPr>
          <w:rFonts w:ascii="Arial" w:hAnsi="Arial" w:cs="Arial"/>
          <w:noProof/>
        </w:rPr>
        <w:t xml:space="preserve">(Heeks </w:t>
      </w:r>
      <w:r w:rsidR="00BC5EEA">
        <w:rPr>
          <w:rFonts w:ascii="Arial" w:hAnsi="Arial" w:cs="Arial"/>
          <w:noProof/>
        </w:rPr>
        <w:t>&amp; Arun</w:t>
      </w:r>
      <w:r w:rsidR="0026694D">
        <w:rPr>
          <w:rFonts w:ascii="Arial" w:hAnsi="Arial" w:cs="Arial"/>
          <w:noProof/>
        </w:rPr>
        <w:t xml:space="preserve"> 2010)</w:t>
      </w:r>
      <w:r w:rsidR="00CA2B42">
        <w:rPr>
          <w:rFonts w:ascii="Arial" w:hAnsi="Arial" w:cs="Arial"/>
        </w:rPr>
        <w:fldChar w:fldCharType="end"/>
      </w:r>
      <w:r w:rsidR="00007131" w:rsidRPr="009179F3">
        <w:rPr>
          <w:rFonts w:ascii="Arial" w:hAnsi="Arial" w:cs="Arial"/>
        </w:rPr>
        <w:t xml:space="preserve">. Developed in concomitance with the greater openness of the state to industry, the </w:t>
      </w:r>
      <w:proofErr w:type="spellStart"/>
      <w:r w:rsidR="00007131" w:rsidRPr="009179F3">
        <w:rPr>
          <w:rFonts w:ascii="Arial" w:hAnsi="Arial" w:cs="Arial"/>
        </w:rPr>
        <w:t>Kudumbashree</w:t>
      </w:r>
      <w:proofErr w:type="spellEnd"/>
      <w:r>
        <w:rPr>
          <w:rFonts w:ascii="Arial" w:hAnsi="Arial" w:cs="Arial"/>
        </w:rPr>
        <w:t xml:space="preserve"> model of outsourcing </w:t>
      </w:r>
      <w:r w:rsidR="00007131" w:rsidRPr="009179F3">
        <w:rPr>
          <w:rFonts w:ascii="Arial" w:hAnsi="Arial" w:cs="Arial"/>
        </w:rPr>
        <w:t>became central to the anti-poverty action of the state, presenting the government’s stance on IT as generator of durable employment for people belonging to lower socio-economic strata.</w:t>
      </w:r>
      <w:r w:rsidR="007D2E9A" w:rsidRPr="009179F3">
        <w:rPr>
          <w:rFonts w:ascii="Arial" w:hAnsi="Arial" w:cs="Arial"/>
        </w:rPr>
        <w:t xml:space="preserve"> Simila</w:t>
      </w:r>
      <w:r>
        <w:rPr>
          <w:rFonts w:ascii="Arial" w:hAnsi="Arial" w:cs="Arial"/>
        </w:rPr>
        <w:t xml:space="preserve">rly to Kerala, in West Bengal, </w:t>
      </w:r>
      <w:r w:rsidR="007D2E9A" w:rsidRPr="009179F3">
        <w:rPr>
          <w:rFonts w:ascii="Arial" w:hAnsi="Arial" w:cs="Arial"/>
        </w:rPr>
        <w:t xml:space="preserve">setbacks suffered as a result of low industrialisation and hostility to the private sector in the 1980s and 1990s triggered changes in the government’s attitude towards the IT industry. Opening up to large Indian and international software companies, successive governments prioritised the IT industry as a main engine for the state’s development. </w:t>
      </w:r>
    </w:p>
    <w:p w:rsidR="00D250B0" w:rsidRPr="008D2202" w:rsidRDefault="007D2E9A" w:rsidP="008D2202">
      <w:pPr>
        <w:spacing w:after="120" w:line="480" w:lineRule="auto"/>
        <w:jc w:val="both"/>
        <w:rPr>
          <w:rFonts w:ascii="Arial" w:hAnsi="Arial" w:cs="Arial"/>
          <w:noProof/>
          <w:shd w:val="clear" w:color="auto" w:fill="FFFFFF"/>
        </w:rPr>
      </w:pPr>
      <w:r w:rsidRPr="008D2202">
        <w:rPr>
          <w:rFonts w:ascii="Arial" w:hAnsi="Arial" w:cs="Arial"/>
          <w:shd w:val="clear" w:color="auto" w:fill="FFFFFF"/>
        </w:rPr>
        <w:t xml:space="preserve">Also, in both states, governments have leveraged IT to put forward the principles characterising their development models, creating citizen-centric services, with special attention to the weaker strata of their population. For example, the Kerala State Information Technology Mission </w:t>
      </w:r>
      <w:r w:rsidR="00805B6C" w:rsidRPr="008D2202">
        <w:rPr>
          <w:rFonts w:ascii="Arial" w:hAnsi="Arial" w:cs="Arial"/>
          <w:shd w:val="clear" w:color="auto" w:fill="FFFFFF"/>
        </w:rPr>
        <w:t>(KSI</w:t>
      </w:r>
      <w:r w:rsidRPr="008D2202">
        <w:rPr>
          <w:rFonts w:ascii="Arial" w:hAnsi="Arial" w:cs="Arial"/>
          <w:shd w:val="clear" w:color="auto" w:fill="FFFFFF"/>
        </w:rPr>
        <w:t>TM)</w:t>
      </w:r>
      <w:r w:rsidR="00805B6C" w:rsidRPr="008D2202">
        <w:rPr>
          <w:rFonts w:ascii="Arial" w:hAnsi="Arial" w:cs="Arial"/>
          <w:shd w:val="clear" w:color="auto" w:fill="FFFFFF"/>
        </w:rPr>
        <w:t xml:space="preserve"> has been promoting IT use throughout the state. ‘Single Window’ schemes for IT-enabled tax collection and bill payments benefited middle class citizens, facilitating </w:t>
      </w:r>
      <w:r w:rsidR="00D250B0" w:rsidRPr="008D2202">
        <w:rPr>
          <w:rFonts w:ascii="Arial" w:hAnsi="Arial" w:cs="Arial"/>
          <w:shd w:val="clear" w:color="auto" w:fill="FFFFFF"/>
        </w:rPr>
        <w:t xml:space="preserve">their </w:t>
      </w:r>
      <w:r w:rsidR="00805B6C" w:rsidRPr="008D2202">
        <w:rPr>
          <w:rFonts w:ascii="Arial" w:hAnsi="Arial" w:cs="Arial"/>
          <w:shd w:val="clear" w:color="auto" w:fill="FFFFFF"/>
        </w:rPr>
        <w:t>transaction</w:t>
      </w:r>
      <w:r w:rsidR="00D250B0" w:rsidRPr="008D2202">
        <w:rPr>
          <w:rFonts w:ascii="Arial" w:hAnsi="Arial" w:cs="Arial"/>
          <w:shd w:val="clear" w:color="auto" w:fill="FFFFFF"/>
        </w:rPr>
        <w:t>s</w:t>
      </w:r>
      <w:r w:rsidR="00805B6C" w:rsidRPr="008D2202">
        <w:rPr>
          <w:rFonts w:ascii="Arial" w:hAnsi="Arial" w:cs="Arial"/>
          <w:shd w:val="clear" w:color="auto" w:fill="FFFFFF"/>
        </w:rPr>
        <w:t xml:space="preserve"> with a highly dysfunctional </w:t>
      </w:r>
      <w:r w:rsidR="00D250B0" w:rsidRPr="008D2202">
        <w:rPr>
          <w:rFonts w:ascii="Arial" w:hAnsi="Arial" w:cs="Arial"/>
          <w:shd w:val="clear" w:color="auto" w:fill="FFFFFF"/>
        </w:rPr>
        <w:t xml:space="preserve">state </w:t>
      </w:r>
      <w:r w:rsidR="00805B6C" w:rsidRPr="008D2202">
        <w:rPr>
          <w:rFonts w:ascii="Arial" w:hAnsi="Arial" w:cs="Arial"/>
          <w:shd w:val="clear" w:color="auto" w:fill="FFFFFF"/>
        </w:rPr>
        <w:t xml:space="preserve">bureaucracy. Telecentres brought IT literacy and computerised government services to </w:t>
      </w:r>
      <w:r w:rsidR="00D250B0" w:rsidRPr="008D2202">
        <w:rPr>
          <w:rFonts w:ascii="Arial" w:hAnsi="Arial" w:cs="Arial"/>
          <w:shd w:val="clear" w:color="auto" w:fill="FFFFFF"/>
        </w:rPr>
        <w:t xml:space="preserve">poorer people in </w:t>
      </w:r>
      <w:r w:rsidR="00805B6C" w:rsidRPr="008D2202">
        <w:rPr>
          <w:rFonts w:ascii="Arial" w:hAnsi="Arial" w:cs="Arial"/>
          <w:shd w:val="clear" w:color="auto" w:fill="FFFFFF"/>
        </w:rPr>
        <w:t xml:space="preserve">remote areas. Indicatively, in the early 2000s, </w:t>
      </w:r>
      <w:r w:rsidR="00805B6C" w:rsidRPr="009179F3">
        <w:rPr>
          <w:rFonts w:ascii="Arial" w:hAnsi="Arial" w:cs="Arial"/>
        </w:rPr>
        <w:t xml:space="preserve">the Akshaya telecentre project, piloted in </w:t>
      </w:r>
      <w:r w:rsidR="00D250B0" w:rsidRPr="009179F3">
        <w:rPr>
          <w:rFonts w:ascii="Arial" w:hAnsi="Arial" w:cs="Arial"/>
        </w:rPr>
        <w:t>the Malappuram district, a relatively backward area of north Kerala, provided computer training to one member of every household, thus creating basic IT literacy</w:t>
      </w:r>
      <w:r w:rsidR="00A521E8">
        <w:rPr>
          <w:rFonts w:ascii="Arial" w:hAnsi="Arial" w:cs="Arial"/>
        </w:rPr>
        <w:t xml:space="preserve"> </w:t>
      </w:r>
      <w:r w:rsidR="00CA2B42">
        <w:rPr>
          <w:rFonts w:ascii="Arial" w:hAnsi="Arial" w:cs="Arial"/>
        </w:rPr>
        <w:fldChar w:fldCharType="begin"/>
      </w:r>
      <w:r w:rsidR="00B47C79">
        <w:rPr>
          <w:rFonts w:ascii="Arial" w:hAnsi="Arial" w:cs="Arial"/>
        </w:rPr>
        <w:instrText xml:space="preserve"> ADDIN EN.CITE &lt;EndNote&gt;&lt;Cite&gt;&lt;Author&gt;Madon&lt;/Author&gt;&lt;Year&gt;2005&lt;/Year&gt;&lt;RecNum&gt;117&lt;/RecNum&gt;&lt;DisplayText&gt;(Madon 2005)&lt;/DisplayText&gt;&lt;record&gt;&lt;rec-number&gt;117&lt;/rec-number&gt;&lt;foreign-keys&gt;&lt;key app="EN" db-id="vptfettek0fx20ezwwbvva5qrfpa5e5xz29w"&gt;117&lt;/key&gt;&lt;/foreign-keys&gt;&lt;ref-type name="Journal Article"&gt;17&lt;/ref-type&gt;&lt;contributors&gt;&lt;authors&gt;&lt;author&gt;Madon, S.&lt;/author&gt;&lt;/authors&gt;&lt;/contributors&gt;&lt;titles&gt;&lt;title&gt;Governance lessons from the experience of telecentres in Kerala&lt;/title&gt;&lt;secondary-title&gt;European Journal of Information Systems&lt;/secondary-title&gt;&lt;/titles&gt;&lt;periodical&gt;&lt;full-title&gt;European Journal of Information Systems&lt;/full-title&gt;&lt;/periodical&gt;&lt;pages&gt;401-416&lt;/pages&gt;&lt;volume&gt;14&lt;/volume&gt;&lt;number&gt;4&lt;/number&gt;&lt;dates&gt;&lt;year&gt;2005&lt;/year&gt;&lt;/dates&gt;&lt;urls&gt;&lt;/urls&gt;&lt;/record&gt;&lt;/Cite&gt;&lt;/EndNote&gt;</w:instrText>
      </w:r>
      <w:r w:rsidR="00CA2B42">
        <w:rPr>
          <w:rFonts w:ascii="Arial" w:hAnsi="Arial" w:cs="Arial"/>
        </w:rPr>
        <w:fldChar w:fldCharType="separate"/>
      </w:r>
      <w:r w:rsidR="00B47C79">
        <w:rPr>
          <w:rFonts w:ascii="Arial" w:hAnsi="Arial" w:cs="Arial"/>
          <w:noProof/>
        </w:rPr>
        <w:t>(Madon 2005)</w:t>
      </w:r>
      <w:r w:rsidR="00CA2B42">
        <w:rPr>
          <w:rFonts w:ascii="Arial" w:hAnsi="Arial" w:cs="Arial"/>
        </w:rPr>
        <w:fldChar w:fldCharType="end"/>
      </w:r>
      <w:r w:rsidR="00D250B0" w:rsidRPr="009179F3">
        <w:rPr>
          <w:rFonts w:ascii="Arial" w:hAnsi="Arial" w:cs="Arial"/>
        </w:rPr>
        <w:t xml:space="preserve">. </w:t>
      </w:r>
      <w:r w:rsidR="00D250B0" w:rsidRPr="008D2202">
        <w:rPr>
          <w:rFonts w:ascii="Arial" w:hAnsi="Arial" w:cs="Arial"/>
        </w:rPr>
        <w:t>Reaching out to the most remote areas of the s</w:t>
      </w:r>
      <w:r w:rsidR="009179F3">
        <w:rPr>
          <w:rFonts w:ascii="Arial" w:hAnsi="Arial" w:cs="Arial"/>
        </w:rPr>
        <w:t>tate, Akshaya exemplified the</w:t>
      </w:r>
      <w:r w:rsidR="00D250B0" w:rsidRPr="008D2202">
        <w:rPr>
          <w:rFonts w:ascii="Arial" w:hAnsi="Arial" w:cs="Arial"/>
        </w:rPr>
        <w:t xml:space="preserve"> leveraging</w:t>
      </w:r>
      <w:r w:rsidR="009179F3">
        <w:rPr>
          <w:rFonts w:ascii="Arial" w:hAnsi="Arial" w:cs="Arial"/>
        </w:rPr>
        <w:t xml:space="preserve"> of</w:t>
      </w:r>
      <w:r w:rsidR="00D250B0" w:rsidRPr="008D2202">
        <w:rPr>
          <w:rFonts w:ascii="Arial" w:hAnsi="Arial" w:cs="Arial"/>
        </w:rPr>
        <w:t xml:space="preserve"> IT for the objectives of inclusion and social protection characterising the Kerala development model.</w:t>
      </w:r>
      <w:r w:rsidR="00D250B0" w:rsidRPr="008D2202">
        <w:rPr>
          <w:rFonts w:ascii="Arial" w:hAnsi="Arial" w:cs="Arial"/>
          <w:shd w:val="clear" w:color="auto" w:fill="FFFFFF"/>
        </w:rPr>
        <w:t xml:space="preserve"> Similarly, </w:t>
      </w:r>
      <w:r w:rsidR="009F2BA4" w:rsidRPr="008D2202">
        <w:rPr>
          <w:rFonts w:ascii="Arial" w:hAnsi="Arial" w:cs="Arial"/>
          <w:shd w:val="clear" w:color="auto" w:fill="FFFFFF"/>
        </w:rPr>
        <w:t>the government of West Bengal launched the</w:t>
      </w:r>
      <w:r w:rsidR="00D250B0" w:rsidRPr="008D2202">
        <w:rPr>
          <w:rFonts w:ascii="Arial" w:hAnsi="Arial" w:cs="Arial"/>
          <w:shd w:val="clear" w:color="auto" w:fill="FFFFFF"/>
        </w:rPr>
        <w:t xml:space="preserve"> </w:t>
      </w:r>
      <w:r w:rsidR="009F2BA4" w:rsidRPr="008D2202">
        <w:rPr>
          <w:rFonts w:ascii="Arial" w:hAnsi="Arial" w:cs="Arial"/>
          <w:shd w:val="clear" w:color="auto" w:fill="FFFFFF"/>
        </w:rPr>
        <w:t>‘</w:t>
      </w:r>
      <w:r w:rsidR="00D250B0" w:rsidRPr="008D2202">
        <w:rPr>
          <w:rFonts w:ascii="Arial" w:hAnsi="Arial" w:cs="Arial"/>
          <w:shd w:val="clear" w:color="auto" w:fill="FFFFFF"/>
        </w:rPr>
        <w:t>information technology p</w:t>
      </w:r>
      <w:r w:rsidR="009F2BA4" w:rsidRPr="008D2202">
        <w:rPr>
          <w:rFonts w:ascii="Arial" w:hAnsi="Arial" w:cs="Arial"/>
          <w:shd w:val="clear" w:color="auto" w:fill="FFFFFF"/>
        </w:rPr>
        <w:t>olicy of g</w:t>
      </w:r>
      <w:r w:rsidR="00D250B0" w:rsidRPr="008D2202">
        <w:rPr>
          <w:rFonts w:ascii="Arial" w:hAnsi="Arial" w:cs="Arial"/>
          <w:shd w:val="clear" w:color="auto" w:fill="FFFFFF"/>
        </w:rPr>
        <w:t>overnment</w:t>
      </w:r>
      <w:r w:rsidR="009F2BA4" w:rsidRPr="008D2202">
        <w:rPr>
          <w:rFonts w:ascii="Arial" w:hAnsi="Arial" w:cs="Arial"/>
          <w:shd w:val="clear" w:color="auto" w:fill="FFFFFF"/>
        </w:rPr>
        <w:t>’</w:t>
      </w:r>
      <w:r w:rsidR="00D250B0" w:rsidRPr="008D2202">
        <w:rPr>
          <w:rFonts w:ascii="Arial" w:hAnsi="Arial" w:cs="Arial"/>
          <w:shd w:val="clear" w:color="auto" w:fill="FFFFFF"/>
        </w:rPr>
        <w:t xml:space="preserve"> in 2000</w:t>
      </w:r>
      <w:r w:rsidR="009F2BA4" w:rsidRPr="008D2202">
        <w:rPr>
          <w:rFonts w:ascii="Arial" w:hAnsi="Arial" w:cs="Arial"/>
          <w:shd w:val="clear" w:color="auto" w:fill="FFFFFF"/>
        </w:rPr>
        <w:t>, which</w:t>
      </w:r>
      <w:r w:rsidR="00D250B0" w:rsidRPr="008D2202">
        <w:rPr>
          <w:rFonts w:ascii="Arial" w:hAnsi="Arial" w:cs="Arial"/>
          <w:shd w:val="clear" w:color="auto" w:fill="FFFFFF"/>
        </w:rPr>
        <w:t xml:space="preserve"> triggered its engagement with </w:t>
      </w:r>
      <w:r w:rsidR="009F2BA4" w:rsidRPr="008D2202">
        <w:rPr>
          <w:rFonts w:ascii="Arial" w:hAnsi="Arial" w:cs="Arial"/>
          <w:shd w:val="clear" w:color="auto" w:fill="FFFFFF"/>
        </w:rPr>
        <w:t xml:space="preserve">the </w:t>
      </w:r>
      <w:r w:rsidR="00D250B0" w:rsidRPr="008D2202">
        <w:rPr>
          <w:rFonts w:ascii="Arial" w:hAnsi="Arial" w:cs="Arial"/>
          <w:shd w:val="clear" w:color="auto" w:fill="FFFFFF"/>
        </w:rPr>
        <w:t>comput</w:t>
      </w:r>
      <w:r w:rsidR="009F2BA4" w:rsidRPr="008D2202">
        <w:rPr>
          <w:rFonts w:ascii="Arial" w:hAnsi="Arial" w:cs="Arial"/>
          <w:shd w:val="clear" w:color="auto" w:fill="FFFFFF"/>
        </w:rPr>
        <w:t xml:space="preserve">erisation of citizen services. In 2006 it </w:t>
      </w:r>
      <w:r w:rsidR="00D250B0" w:rsidRPr="008D2202">
        <w:rPr>
          <w:rFonts w:ascii="Arial" w:hAnsi="Arial" w:cs="Arial"/>
          <w:shd w:val="clear" w:color="auto" w:fill="FFFFFF"/>
        </w:rPr>
        <w:t>launched</w:t>
      </w:r>
      <w:r w:rsidR="00D250B0" w:rsidRPr="008D2202">
        <w:rPr>
          <w:rFonts w:ascii="Arial" w:hAnsi="Arial" w:cs="Arial"/>
          <w:noProof/>
          <w:shd w:val="clear" w:color="auto" w:fill="FFFFFF"/>
        </w:rPr>
        <w:t xml:space="preserve"> E-District, a project aimed at making the State's services available to citizens through CSCs (Common Service Center</w:t>
      </w:r>
      <w:r w:rsidR="003F1D65">
        <w:rPr>
          <w:rFonts w:ascii="Arial" w:hAnsi="Arial" w:cs="Arial"/>
          <w:noProof/>
          <w:shd w:val="clear" w:color="auto" w:fill="FFFFFF"/>
        </w:rPr>
        <w:t>s</w:t>
      </w:r>
      <w:r w:rsidR="00D250B0" w:rsidRPr="008D2202">
        <w:rPr>
          <w:rFonts w:ascii="Arial" w:hAnsi="Arial" w:cs="Arial"/>
          <w:noProof/>
          <w:shd w:val="clear" w:color="auto" w:fill="FFFFFF"/>
        </w:rPr>
        <w:t>) or the internet. Like Akshaya, E-District is based on e-kiosks that replace the state’s complex paper-based procedures.</w:t>
      </w:r>
    </w:p>
    <w:p w:rsidR="00447764" w:rsidRPr="008D2202" w:rsidRDefault="009179F3" w:rsidP="008D2202">
      <w:pPr>
        <w:spacing w:after="120" w:line="480" w:lineRule="auto"/>
        <w:jc w:val="both"/>
        <w:rPr>
          <w:rFonts w:ascii="Arial" w:hAnsi="Arial" w:cs="Arial"/>
          <w:shd w:val="clear" w:color="auto" w:fill="FFFFFF"/>
        </w:rPr>
      </w:pPr>
      <w:r>
        <w:rPr>
          <w:rFonts w:ascii="Arial" w:hAnsi="Arial" w:cs="Arial"/>
          <w:shd w:val="clear" w:color="auto" w:fill="FFFFFF"/>
        </w:rPr>
        <w:lastRenderedPageBreak/>
        <w:t>Older e-government</w:t>
      </w:r>
      <w:r w:rsidR="00447764" w:rsidRPr="008D2202">
        <w:rPr>
          <w:rFonts w:ascii="Arial" w:hAnsi="Arial" w:cs="Arial"/>
          <w:shd w:val="clear" w:color="auto" w:fill="FFFFFF"/>
        </w:rPr>
        <w:t xml:space="preserve"> initiatives, based on computerisation of government offices </w:t>
      </w:r>
      <w:r w:rsidR="00147C54">
        <w:rPr>
          <w:rFonts w:ascii="Arial" w:hAnsi="Arial" w:cs="Arial"/>
          <w:shd w:val="clear" w:color="auto" w:fill="FFFFFF"/>
        </w:rPr>
        <w:t>and citizen services, have more recently been</w:t>
      </w:r>
      <w:r w:rsidR="00447764" w:rsidRPr="008D2202">
        <w:rPr>
          <w:rFonts w:ascii="Arial" w:hAnsi="Arial" w:cs="Arial"/>
          <w:shd w:val="clear" w:color="auto" w:fill="FFFFFF"/>
        </w:rPr>
        <w:t xml:space="preserve"> combined with the state-level uptake of the Digital India campaign. Launched in 2015, the campaign is set to ‘transform India into a digitally-empowered society’, using digital technologies to extend the benefits of ICTs to the poor and vulnerable. Central to Digital India is the combination of </w:t>
      </w:r>
      <w:r w:rsidR="009D00DB">
        <w:rPr>
          <w:rFonts w:ascii="Arial" w:hAnsi="Arial" w:cs="Arial"/>
          <w:shd w:val="clear" w:color="auto" w:fill="FFFFFF"/>
        </w:rPr>
        <w:t xml:space="preserve">the Pradhan Mantri </w:t>
      </w:r>
      <w:r w:rsidR="00447764" w:rsidRPr="008D2202">
        <w:rPr>
          <w:rFonts w:ascii="Arial" w:hAnsi="Arial" w:cs="Arial"/>
          <w:shd w:val="clear" w:color="auto" w:fill="FFFFFF"/>
        </w:rPr>
        <w:t xml:space="preserve">Jan </w:t>
      </w:r>
      <w:proofErr w:type="spellStart"/>
      <w:r w:rsidR="00447764" w:rsidRPr="008D2202">
        <w:rPr>
          <w:rFonts w:ascii="Arial" w:hAnsi="Arial" w:cs="Arial"/>
          <w:shd w:val="clear" w:color="auto" w:fill="FFFFFF"/>
        </w:rPr>
        <w:t>Dhan</w:t>
      </w:r>
      <w:proofErr w:type="spellEnd"/>
      <w:r w:rsidR="00447764" w:rsidRPr="008D2202">
        <w:rPr>
          <w:rFonts w:ascii="Arial" w:hAnsi="Arial" w:cs="Arial"/>
          <w:shd w:val="clear" w:color="auto" w:fill="FFFFFF"/>
        </w:rPr>
        <w:t xml:space="preserve"> Yojana (a central-level flagship programme for financial inclusion), Aadhaar (a biometric database for unique identification of all enrolees), and mobile technologies, increasingly used in the delivery of services. Known as ‘JAM Trinity’ from its acronym (Jan </w:t>
      </w:r>
      <w:proofErr w:type="spellStart"/>
      <w:r w:rsidR="00447764" w:rsidRPr="008D2202">
        <w:rPr>
          <w:rFonts w:ascii="Arial" w:hAnsi="Arial" w:cs="Arial"/>
          <w:shd w:val="clear" w:color="auto" w:fill="FFFFFF"/>
        </w:rPr>
        <w:t>Dhan</w:t>
      </w:r>
      <w:proofErr w:type="spellEnd"/>
      <w:r w:rsidR="00122DEC">
        <w:rPr>
          <w:rFonts w:ascii="Arial" w:hAnsi="Arial" w:cs="Arial"/>
          <w:shd w:val="clear" w:color="auto" w:fill="FFFFFF"/>
        </w:rPr>
        <w:t xml:space="preserve"> Yojana</w:t>
      </w:r>
      <w:r w:rsidR="00447764" w:rsidRPr="008D2202">
        <w:rPr>
          <w:rFonts w:ascii="Arial" w:hAnsi="Arial" w:cs="Arial"/>
          <w:shd w:val="clear" w:color="auto" w:fill="FFFFFF"/>
        </w:rPr>
        <w:t xml:space="preserve"> – Aadhaar – Mobiles), this combination sets to produce a radical transformation of service delivery, especially seeking to transform the country’s anti-poverty system, based on the provision of in-kind subsidies, into a system based on direct cash transf</w:t>
      </w:r>
      <w:r w:rsidR="00147C54">
        <w:rPr>
          <w:rFonts w:ascii="Arial" w:hAnsi="Arial" w:cs="Arial"/>
          <w:shd w:val="clear" w:color="auto" w:fill="FFFFFF"/>
        </w:rPr>
        <w:t>ers</w:t>
      </w:r>
      <w:r w:rsidR="00A521E8">
        <w:rPr>
          <w:rFonts w:ascii="Arial" w:hAnsi="Arial" w:cs="Arial"/>
          <w:shd w:val="clear" w:color="auto" w:fill="FFFFFF"/>
        </w:rPr>
        <w:t xml:space="preserve"> </w:t>
      </w:r>
      <w:r w:rsidR="00CA2B42">
        <w:rPr>
          <w:rFonts w:ascii="Arial" w:hAnsi="Arial" w:cs="Arial"/>
          <w:shd w:val="clear" w:color="auto" w:fill="FFFFFF"/>
        </w:rPr>
        <w:fldChar w:fldCharType="begin"/>
      </w:r>
      <w:r w:rsidR="00A521E8">
        <w:rPr>
          <w:rFonts w:ascii="Arial" w:hAnsi="Arial" w:cs="Arial"/>
          <w:shd w:val="clear" w:color="auto" w:fill="FFFFFF"/>
        </w:rPr>
        <w:instrText xml:space="preserve"> ADDIN EN.CITE &lt;EndNote&gt;&lt;Cite&gt;&lt;Author&gt;Government of India&lt;/Author&gt;&lt;Year&gt;2015&lt;/Year&gt;&lt;RecNum&gt;115&lt;/RecNum&gt;&lt;DisplayText&gt;(Government of India 2015)&lt;/DisplayText&gt;&lt;record&gt;&lt;rec-number&gt;115&lt;/rec-number&gt;&lt;foreign-keys&gt;&lt;key app="EN" db-id="vptfettek0fx20ezwwbvva5qrfpa5e5xz29w"&gt;115&lt;/key&gt;&lt;/foreign-keys&gt;&lt;ref-type name="Newspaper Article"&gt;23&lt;/ref-type&gt;&lt;contributors&gt;&lt;authors&gt;&lt;author&gt;Government of India,&lt;/author&gt;&lt;/authors&gt;&lt;/contributors&gt;&lt;titles&gt;&lt;title&gt;&amp;apos;Wiping every tear from every eye’: The JAM Trinity number solution&lt;/title&gt;&lt;secondary-title&gt;Economic Survey 2014-2015&lt;/secondary-title&gt;&lt;/titles&gt;&lt;dates&gt;&lt;year&gt;2015&lt;/year&gt;&lt;/dates&gt;&lt;urls&gt;&lt;related-urls&gt;&lt;url&gt;https://www.indiabudget.gov.in/es2014-15/echapvol1-03.pdf&lt;/url&gt;&lt;/related-urls&gt;&lt;/urls&gt;&lt;/record&gt;&lt;/Cite&gt;&lt;/EndNote&gt;</w:instrText>
      </w:r>
      <w:r w:rsidR="00CA2B42">
        <w:rPr>
          <w:rFonts w:ascii="Arial" w:hAnsi="Arial" w:cs="Arial"/>
          <w:shd w:val="clear" w:color="auto" w:fill="FFFFFF"/>
        </w:rPr>
        <w:fldChar w:fldCharType="separate"/>
      </w:r>
      <w:r w:rsidR="00A521E8">
        <w:rPr>
          <w:rFonts w:ascii="Arial" w:hAnsi="Arial" w:cs="Arial"/>
          <w:noProof/>
          <w:shd w:val="clear" w:color="auto" w:fill="FFFFFF"/>
        </w:rPr>
        <w:t>(Government of India 2015)</w:t>
      </w:r>
      <w:r w:rsidR="00CA2B42">
        <w:rPr>
          <w:rFonts w:ascii="Arial" w:hAnsi="Arial" w:cs="Arial"/>
          <w:shd w:val="clear" w:color="auto" w:fill="FFFFFF"/>
        </w:rPr>
        <w:fldChar w:fldCharType="end"/>
      </w:r>
      <w:r w:rsidR="00147C54">
        <w:rPr>
          <w:rFonts w:ascii="Arial" w:hAnsi="Arial" w:cs="Arial"/>
          <w:shd w:val="clear" w:color="auto" w:fill="FFFFFF"/>
        </w:rPr>
        <w:t>.</w:t>
      </w:r>
    </w:p>
    <w:p w:rsidR="00406B4F" w:rsidRPr="008D2202" w:rsidRDefault="00D86951" w:rsidP="00406B4F">
      <w:pPr>
        <w:spacing w:after="120" w:line="480" w:lineRule="auto"/>
        <w:jc w:val="both"/>
        <w:rPr>
          <w:rFonts w:ascii="Arial" w:hAnsi="Arial" w:cs="Arial"/>
        </w:rPr>
      </w:pPr>
      <w:r w:rsidRPr="008D2202">
        <w:rPr>
          <w:rFonts w:ascii="Arial" w:hAnsi="Arial" w:cs="Arial"/>
          <w:shd w:val="clear" w:color="auto" w:fill="FFFFFF"/>
        </w:rPr>
        <w:t>The effectiveness of Digital India campaigns for anti-poverty programmes such as PDS and NREGS is debated a</w:t>
      </w:r>
      <w:r w:rsidR="00A521E8">
        <w:rPr>
          <w:rFonts w:ascii="Arial" w:hAnsi="Arial" w:cs="Arial"/>
          <w:shd w:val="clear" w:color="auto" w:fill="FFFFFF"/>
        </w:rPr>
        <w:t xml:space="preserve">t the national and state level </w:t>
      </w:r>
      <w:r w:rsidR="00CA2B42">
        <w:rPr>
          <w:rFonts w:ascii="Arial" w:hAnsi="Arial" w:cs="Arial"/>
          <w:shd w:val="clear" w:color="auto" w:fill="FFFFFF"/>
        </w:rPr>
        <w:fldChar w:fldCharType="begin"/>
      </w:r>
      <w:r w:rsidR="00B47C79">
        <w:rPr>
          <w:rFonts w:ascii="Arial" w:hAnsi="Arial" w:cs="Arial"/>
          <w:shd w:val="clear" w:color="auto" w:fill="FFFFFF"/>
        </w:rPr>
        <w:instrText xml:space="preserve"> ADDIN EN.CITE &lt;EndNote&gt;&lt;Cite&gt;&lt;Author&gt;Drèze&lt;/Author&gt;&lt;Year&gt;2017&lt;/Year&gt;&lt;RecNum&gt;116&lt;/RecNum&gt;&lt;DisplayText&gt;(Drèze et al. 2017; Masiero 2015)&lt;/DisplayText&gt;&lt;record&gt;&lt;rec-number&gt;116&lt;/rec-number&gt;&lt;foreign-keys&gt;&lt;key app="EN" db-id="vptfettek0fx20ezwwbvva5qrfpa5e5xz29w"&gt;116&lt;/key&gt;&lt;/foreign-keys&gt;&lt;ref-type name="Journal Article"&gt;17&lt;/ref-type&gt;&lt;contributors&gt;&lt;authors&gt;&lt;author&gt;Drèze, J.&lt;/author&gt;&lt;author&gt;Khera, R.&lt;/author&gt;&lt;/authors&gt;&lt;/contributors&gt;&lt;titles&gt;&lt;title&gt;Recent Social Security Initiatives in India&lt;/title&gt;&lt;secondary-title&gt;World Development&lt;/secondary-title&gt;&lt;/titles&gt;&lt;periodical&gt;&lt;full-title&gt;World Development&lt;/full-title&gt;&lt;/periodical&gt;&lt;volume&gt;98&lt;/volume&gt;&lt;number&gt;555-572&lt;/number&gt;&lt;dates&gt;&lt;year&gt;2017&lt;/year&gt;&lt;/dates&gt;&lt;urls&gt;&lt;/urls&gt;&lt;/record&gt;&lt;/Cite&gt;&lt;Cite&gt;&lt;Author&gt;Masiero&lt;/Author&gt;&lt;Year&gt;2015&lt;/Year&gt;&lt;RecNum&gt;118&lt;/RecNum&gt;&lt;record&gt;&lt;rec-number&gt;118&lt;/rec-number&gt;&lt;foreign-keys&gt;&lt;key app="EN" db-id="vptfettek0fx20ezwwbvva5qrfpa5e5xz29w"&gt;118&lt;/key&gt;&lt;/foreign-keys&gt;&lt;ref-type name="Journal Article"&gt;17&lt;/ref-type&gt;&lt;contributors&gt;&lt;authors&gt;&lt;author&gt;Masiero, S.&lt;/author&gt;&lt;/authors&gt;&lt;/contributors&gt;&lt;titles&gt;&lt;title&gt;Redesigning the Indian food security system through e-governance: The case of Kerala&lt;/title&gt;&lt;secondary-title&gt;World Development&lt;/secondary-title&gt;&lt;/titles&gt;&lt;periodical&gt;&lt;full-title&gt;World Development&lt;/full-title&gt;&lt;/periodical&gt;&lt;pages&gt;126-137&lt;/pages&gt;&lt;volume&gt;67&lt;/volume&gt;&lt;dates&gt;&lt;year&gt;2015&lt;/year&gt;&lt;/dates&gt;&lt;urls&gt;&lt;/urls&gt;&lt;/record&gt;&lt;/Cite&gt;&lt;/EndNote&gt;</w:instrText>
      </w:r>
      <w:r w:rsidR="00CA2B42">
        <w:rPr>
          <w:rFonts w:ascii="Arial" w:hAnsi="Arial" w:cs="Arial"/>
          <w:shd w:val="clear" w:color="auto" w:fill="FFFFFF"/>
        </w:rPr>
        <w:fldChar w:fldCharType="separate"/>
      </w:r>
      <w:r w:rsidR="00B47C79">
        <w:rPr>
          <w:rFonts w:ascii="Arial" w:hAnsi="Arial" w:cs="Arial"/>
          <w:noProof/>
          <w:shd w:val="clear" w:color="auto" w:fill="FFFFFF"/>
        </w:rPr>
        <w:t xml:space="preserve">(Drèze </w:t>
      </w:r>
      <w:r w:rsidR="00BC5EEA">
        <w:rPr>
          <w:rFonts w:ascii="Arial" w:hAnsi="Arial" w:cs="Arial"/>
          <w:noProof/>
          <w:shd w:val="clear" w:color="auto" w:fill="FFFFFF"/>
        </w:rPr>
        <w:t>&amp; Khera</w:t>
      </w:r>
      <w:r w:rsidR="00B47C79">
        <w:rPr>
          <w:rFonts w:ascii="Arial" w:hAnsi="Arial" w:cs="Arial"/>
          <w:noProof/>
          <w:shd w:val="clear" w:color="auto" w:fill="FFFFFF"/>
        </w:rPr>
        <w:t xml:space="preserve"> 2017; Masiero 2015)</w:t>
      </w:r>
      <w:r w:rsidR="00CA2B42">
        <w:rPr>
          <w:rFonts w:ascii="Arial" w:hAnsi="Arial" w:cs="Arial"/>
          <w:shd w:val="clear" w:color="auto" w:fill="FFFFFF"/>
        </w:rPr>
        <w:fldChar w:fldCharType="end"/>
      </w:r>
      <w:r w:rsidR="00A521E8">
        <w:rPr>
          <w:rFonts w:ascii="Arial" w:hAnsi="Arial" w:cs="Arial"/>
          <w:shd w:val="clear" w:color="auto" w:fill="FFFFFF"/>
        </w:rPr>
        <w:t xml:space="preserve">. </w:t>
      </w:r>
      <w:r w:rsidRPr="008D2202">
        <w:rPr>
          <w:rFonts w:ascii="Arial" w:hAnsi="Arial" w:cs="Arial"/>
          <w:shd w:val="clear" w:color="auto" w:fill="FFFFFF"/>
        </w:rPr>
        <w:t xml:space="preserve">For the purposes of our analysis, </w:t>
      </w:r>
      <w:r w:rsidR="00147C54">
        <w:rPr>
          <w:rFonts w:ascii="Arial" w:hAnsi="Arial" w:cs="Arial"/>
          <w:shd w:val="clear" w:color="auto" w:fill="FFFFFF"/>
        </w:rPr>
        <w:t xml:space="preserve">however, </w:t>
      </w:r>
      <w:r w:rsidR="0083390C" w:rsidRPr="008D2202">
        <w:rPr>
          <w:rFonts w:ascii="Arial" w:hAnsi="Arial" w:cs="Arial"/>
          <w:shd w:val="clear" w:color="auto" w:fill="FFFFFF"/>
        </w:rPr>
        <w:t xml:space="preserve">it is </w:t>
      </w:r>
      <w:r w:rsidRPr="008D2202">
        <w:rPr>
          <w:rFonts w:ascii="Arial" w:hAnsi="Arial" w:cs="Arial"/>
          <w:shd w:val="clear" w:color="auto" w:fill="FFFFFF"/>
        </w:rPr>
        <w:t xml:space="preserve">important </w:t>
      </w:r>
      <w:r w:rsidR="0083390C" w:rsidRPr="008D2202">
        <w:rPr>
          <w:rFonts w:ascii="Arial" w:hAnsi="Arial" w:cs="Arial"/>
          <w:shd w:val="clear" w:color="auto" w:fill="FFFFFF"/>
        </w:rPr>
        <w:t xml:space="preserve">to note the association of IT in the states of Kerala and West Bengal with </w:t>
      </w:r>
      <w:r w:rsidR="00147C54">
        <w:rPr>
          <w:rFonts w:ascii="Arial" w:hAnsi="Arial" w:cs="Arial"/>
          <w:shd w:val="clear" w:color="auto" w:fill="FFFFFF"/>
        </w:rPr>
        <w:t xml:space="preserve">a sequence of </w:t>
      </w:r>
      <w:r w:rsidR="0083390C" w:rsidRPr="008D2202">
        <w:rPr>
          <w:rFonts w:ascii="Arial" w:hAnsi="Arial" w:cs="Arial"/>
          <w:shd w:val="clear" w:color="auto" w:fill="FFFFFF"/>
        </w:rPr>
        <w:t xml:space="preserve">policies mirroring their historical focus </w:t>
      </w:r>
      <w:r w:rsidRPr="008D2202">
        <w:rPr>
          <w:rFonts w:ascii="Arial" w:hAnsi="Arial" w:cs="Arial"/>
          <w:shd w:val="clear" w:color="auto" w:fill="FFFFFF"/>
        </w:rPr>
        <w:t>on st</w:t>
      </w:r>
      <w:r w:rsidR="0083390C" w:rsidRPr="008D2202">
        <w:rPr>
          <w:rFonts w:ascii="Arial" w:hAnsi="Arial" w:cs="Arial"/>
          <w:shd w:val="clear" w:color="auto" w:fill="FFFFFF"/>
        </w:rPr>
        <w:t>rong social protection systems that seek</w:t>
      </w:r>
      <w:r w:rsidRPr="008D2202">
        <w:rPr>
          <w:rFonts w:ascii="Arial" w:hAnsi="Arial" w:cs="Arial"/>
          <w:shd w:val="clear" w:color="auto" w:fill="FFFFFF"/>
        </w:rPr>
        <w:t xml:space="preserve"> to minimise exc</w:t>
      </w:r>
      <w:r w:rsidR="0083390C" w:rsidRPr="008D2202">
        <w:rPr>
          <w:rFonts w:ascii="Arial" w:hAnsi="Arial" w:cs="Arial"/>
          <w:shd w:val="clear" w:color="auto" w:fill="FFFFFF"/>
        </w:rPr>
        <w:t>lusion, and therefore cultivating a view of it as an instrument of development</w:t>
      </w:r>
      <w:r w:rsidR="00406B4F">
        <w:rPr>
          <w:rFonts w:ascii="Arial" w:hAnsi="Arial" w:cs="Arial"/>
          <w:shd w:val="clear" w:color="auto" w:fill="FFFFFF"/>
        </w:rPr>
        <w:t xml:space="preserve"> -</w:t>
      </w:r>
      <w:r w:rsidR="00406B4F" w:rsidRPr="00406B4F">
        <w:rPr>
          <w:rFonts w:ascii="Arial" w:hAnsi="Arial" w:cs="Arial"/>
        </w:rPr>
        <w:t xml:space="preserve"> </w:t>
      </w:r>
      <w:r w:rsidR="00406B4F" w:rsidRPr="008D2202">
        <w:rPr>
          <w:rFonts w:ascii="Arial" w:hAnsi="Arial" w:cs="Arial"/>
        </w:rPr>
        <w:t xml:space="preserve">a climate in which e-voting is framed as a ‘natural’ interface for the conduct of elections. </w:t>
      </w:r>
    </w:p>
    <w:p w:rsidR="00CF7636" w:rsidRPr="00E01FD8" w:rsidRDefault="007659F3"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Pr>
          <w:rFonts w:ascii="Arial" w:hAnsi="Arial" w:cs="Arial"/>
          <w:sz w:val="22"/>
          <w:szCs w:val="22"/>
          <w:u w:val="single"/>
          <w:lang w:val="en-GB"/>
        </w:rPr>
        <w:t xml:space="preserve">An additional mechanism: </w:t>
      </w:r>
      <w:r w:rsidR="008D7707" w:rsidRPr="00E01FD8">
        <w:rPr>
          <w:rFonts w:ascii="Arial" w:hAnsi="Arial" w:cs="Arial"/>
          <w:sz w:val="22"/>
          <w:szCs w:val="22"/>
          <w:u w:val="single"/>
          <w:lang w:val="en-GB"/>
        </w:rPr>
        <w:t>Trust d</w:t>
      </w:r>
      <w:r w:rsidR="00230743" w:rsidRPr="00E01FD8">
        <w:rPr>
          <w:rFonts w:ascii="Arial" w:hAnsi="Arial" w:cs="Arial"/>
          <w:sz w:val="22"/>
          <w:szCs w:val="22"/>
          <w:u w:val="single"/>
          <w:lang w:val="en-GB"/>
        </w:rPr>
        <w:t xml:space="preserve">isposition </w:t>
      </w:r>
      <w:r w:rsidR="00816CCB" w:rsidRPr="00E01FD8">
        <w:rPr>
          <w:rFonts w:ascii="Arial" w:hAnsi="Arial" w:cs="Arial"/>
          <w:sz w:val="22"/>
          <w:szCs w:val="22"/>
          <w:u w:val="single"/>
          <w:lang w:val="en-GB"/>
        </w:rPr>
        <w:t>to e-voting formed amidst first order electoral malpractice</w:t>
      </w:r>
    </w:p>
    <w:p w:rsidR="00836EF6" w:rsidRDefault="00816CCB"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Trust in e-voting in areas where electoral politics are turbulent, such as in West Bengal and North Kerala, requires particular attention. We argued above that protests and violence witnessed in these areas do not express discontent with e-voting</w:t>
      </w:r>
      <w:r w:rsidR="00836EF6">
        <w:rPr>
          <w:rFonts w:ascii="Arial" w:hAnsi="Arial" w:cs="Arial"/>
          <w:sz w:val="22"/>
          <w:szCs w:val="22"/>
          <w:lang w:val="en-GB"/>
        </w:rPr>
        <w:t xml:space="preserve">; they are generated by malpractice of contesting candidates and their election campaigns. At this point we suggest that in such cases </w:t>
      </w:r>
      <w:bookmarkStart w:id="3" w:name="_Hlk520565589"/>
      <w:r w:rsidR="00836EF6">
        <w:rPr>
          <w:rFonts w:ascii="Arial" w:hAnsi="Arial" w:cs="Arial"/>
          <w:sz w:val="22"/>
          <w:szCs w:val="22"/>
          <w:lang w:val="en-GB"/>
        </w:rPr>
        <w:t>e-voting enjoys trust as an orderly, free of violenc</w:t>
      </w:r>
      <w:r w:rsidR="005E7E6B">
        <w:rPr>
          <w:rFonts w:ascii="Arial" w:hAnsi="Arial" w:cs="Arial"/>
          <w:sz w:val="22"/>
          <w:szCs w:val="22"/>
          <w:lang w:val="en-GB"/>
        </w:rPr>
        <w:t>e voter</w:t>
      </w:r>
      <w:r w:rsidR="00836EF6">
        <w:rPr>
          <w:rFonts w:ascii="Arial" w:hAnsi="Arial" w:cs="Arial"/>
          <w:sz w:val="22"/>
          <w:szCs w:val="22"/>
          <w:lang w:val="en-GB"/>
        </w:rPr>
        <w:t xml:space="preserve"> experience in contrast to prior stages of the electoral cycle</w:t>
      </w:r>
      <w:bookmarkEnd w:id="3"/>
      <w:r w:rsidR="00836EF6">
        <w:rPr>
          <w:rFonts w:ascii="Arial" w:hAnsi="Arial" w:cs="Arial"/>
          <w:sz w:val="22"/>
          <w:szCs w:val="22"/>
          <w:lang w:val="en-GB"/>
        </w:rPr>
        <w:t>.</w:t>
      </w:r>
    </w:p>
    <w:p w:rsidR="00795859" w:rsidRPr="0009772B" w:rsidRDefault="00230743"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lastRenderedPageBreak/>
        <w:t>Voters</w:t>
      </w:r>
      <w:r w:rsidR="00E5360A">
        <w:rPr>
          <w:rFonts w:ascii="Arial" w:hAnsi="Arial" w:cs="Arial"/>
          <w:sz w:val="22"/>
          <w:szCs w:val="22"/>
          <w:lang w:val="en-GB"/>
        </w:rPr>
        <w:t>’</w:t>
      </w:r>
      <w:r>
        <w:rPr>
          <w:rFonts w:ascii="Arial" w:hAnsi="Arial" w:cs="Arial"/>
          <w:sz w:val="22"/>
          <w:szCs w:val="22"/>
          <w:lang w:val="en-GB"/>
        </w:rPr>
        <w:t xml:space="preserve"> attitude to e-voting is formed as part of the overall experience of the electoral cycle and the broader institution of democracy, such as the Houses of Parliament and the state legislative assemblies. </w:t>
      </w:r>
      <w:r w:rsidR="00A06A75">
        <w:rPr>
          <w:rFonts w:ascii="Arial" w:hAnsi="Arial" w:cs="Arial"/>
          <w:sz w:val="22"/>
          <w:szCs w:val="22"/>
          <w:shd w:val="clear" w:color="auto" w:fill="FFFFFF"/>
          <w:lang w:val="en-GB"/>
        </w:rPr>
        <w:t xml:space="preserve">First and second order electoral malpractices </w:t>
      </w:r>
      <w:r w:rsidR="00240771" w:rsidRPr="003D1DCA">
        <w:rPr>
          <w:rFonts w:ascii="Arial" w:hAnsi="Arial" w:cs="Arial"/>
          <w:sz w:val="22"/>
          <w:szCs w:val="22"/>
          <w:shd w:val="clear" w:color="auto" w:fill="FFFFFF"/>
          <w:lang w:val="en-GB"/>
        </w:rPr>
        <w:t>are tangible and frequent</w:t>
      </w:r>
      <w:r w:rsidR="00A06A75">
        <w:rPr>
          <w:rFonts w:ascii="Arial" w:hAnsi="Arial" w:cs="Arial"/>
          <w:sz w:val="22"/>
          <w:szCs w:val="22"/>
          <w:shd w:val="clear" w:color="auto" w:fill="FFFFFF"/>
          <w:lang w:val="en-GB"/>
        </w:rPr>
        <w:t xml:space="preserve"> in Indian elections</w:t>
      </w:r>
      <w:r w:rsidR="00240771" w:rsidRPr="003D1DCA">
        <w:rPr>
          <w:rFonts w:ascii="Arial" w:hAnsi="Arial" w:cs="Arial"/>
          <w:sz w:val="22"/>
          <w:szCs w:val="22"/>
          <w:shd w:val="clear" w:color="auto" w:fill="FFFFFF"/>
          <w:lang w:val="en-GB"/>
        </w:rPr>
        <w:t>.</w:t>
      </w:r>
      <w:r w:rsidR="00A06A75">
        <w:rPr>
          <w:rFonts w:ascii="Arial" w:hAnsi="Arial" w:cs="Arial"/>
          <w:sz w:val="22"/>
          <w:szCs w:val="22"/>
          <w:shd w:val="clear" w:color="auto" w:fill="FFFFFF"/>
          <w:lang w:val="en-GB"/>
        </w:rPr>
        <w:t xml:space="preserve"> The most visible first order malpractice is </w:t>
      </w:r>
      <w:r w:rsidR="00795859">
        <w:rPr>
          <w:rFonts w:ascii="Arial" w:hAnsi="Arial" w:cs="Arial"/>
          <w:sz w:val="22"/>
          <w:szCs w:val="22"/>
          <w:shd w:val="clear" w:color="auto" w:fill="FFFFFF"/>
          <w:lang w:val="en-GB"/>
        </w:rPr>
        <w:t xml:space="preserve">the ‘buying’ of votes by political parties. </w:t>
      </w:r>
      <w:r w:rsidR="000D2BAA">
        <w:rPr>
          <w:rFonts w:ascii="Arial" w:hAnsi="Arial" w:cs="Arial"/>
          <w:sz w:val="22"/>
          <w:szCs w:val="22"/>
          <w:shd w:val="clear" w:color="auto" w:fill="FFFFFF"/>
          <w:lang w:val="en-GB"/>
        </w:rPr>
        <w:t>Several of our interviewees in Trivandrum told us that they received money from election candidates. The problem is well known to India and those who study the state of the Indian democracy.</w:t>
      </w:r>
    </w:p>
    <w:p w:rsidR="00795859" w:rsidRPr="004969D3" w:rsidRDefault="00795859" w:rsidP="00057250">
      <w:pPr>
        <w:pStyle w:val="NormalWeb"/>
        <w:shd w:val="clear" w:color="auto" w:fill="FFFFFF"/>
        <w:spacing w:before="0" w:beforeAutospacing="0" w:after="120" w:afterAutospacing="0" w:line="480" w:lineRule="auto"/>
        <w:ind w:left="567"/>
        <w:jc w:val="both"/>
        <w:rPr>
          <w:rFonts w:ascii="Arial" w:hAnsi="Arial" w:cs="Arial"/>
          <w:sz w:val="18"/>
          <w:szCs w:val="18"/>
          <w:shd w:val="clear" w:color="auto" w:fill="FFFFFF"/>
          <w:lang w:val="en-GB"/>
        </w:rPr>
      </w:pPr>
      <w:r w:rsidRPr="004969D3">
        <w:rPr>
          <w:rFonts w:ascii="Arial" w:hAnsi="Arial" w:cs="Arial"/>
          <w:sz w:val="18"/>
          <w:szCs w:val="18"/>
          <w:shd w:val="clear" w:color="auto" w:fill="FFFFFF"/>
          <w:lang w:val="en-GB"/>
        </w:rPr>
        <w:t xml:space="preserve">Currency notes come into the election bazaar first in container and cargo quantities, then in truck loads, going into wholesale, small retail and finally in attachés, </w:t>
      </w:r>
      <w:proofErr w:type="spellStart"/>
      <w:r w:rsidRPr="004969D3">
        <w:rPr>
          <w:rFonts w:ascii="Arial" w:hAnsi="Arial" w:cs="Arial"/>
          <w:sz w:val="18"/>
          <w:szCs w:val="18"/>
          <w:shd w:val="clear" w:color="auto" w:fill="FFFFFF"/>
          <w:lang w:val="en-GB"/>
        </w:rPr>
        <w:t>thailas</w:t>
      </w:r>
      <w:proofErr w:type="spellEnd"/>
      <w:r w:rsidRPr="004969D3">
        <w:rPr>
          <w:rFonts w:ascii="Arial" w:hAnsi="Arial" w:cs="Arial"/>
          <w:sz w:val="18"/>
          <w:szCs w:val="18"/>
          <w:shd w:val="clear" w:color="auto" w:fill="FFFFFF"/>
          <w:lang w:val="en-GB"/>
        </w:rPr>
        <w:t xml:space="preserve">, </w:t>
      </w:r>
      <w:proofErr w:type="spellStart"/>
      <w:r w:rsidRPr="004969D3">
        <w:rPr>
          <w:rFonts w:ascii="Arial" w:hAnsi="Arial" w:cs="Arial"/>
          <w:sz w:val="18"/>
          <w:szCs w:val="18"/>
          <w:shd w:val="clear" w:color="auto" w:fill="FFFFFF"/>
          <w:lang w:val="en-GB"/>
        </w:rPr>
        <w:t>jholas</w:t>
      </w:r>
      <w:proofErr w:type="spellEnd"/>
      <w:r w:rsidRPr="004969D3">
        <w:rPr>
          <w:rFonts w:ascii="Arial" w:hAnsi="Arial" w:cs="Arial"/>
          <w:sz w:val="18"/>
          <w:szCs w:val="18"/>
          <w:shd w:val="clear" w:color="auto" w:fill="FFFFFF"/>
          <w:lang w:val="en-GB"/>
        </w:rPr>
        <w:t xml:space="preserve"> and </w:t>
      </w:r>
      <w:proofErr w:type="spellStart"/>
      <w:r w:rsidRPr="004969D3">
        <w:rPr>
          <w:rFonts w:ascii="Arial" w:hAnsi="Arial" w:cs="Arial"/>
          <w:sz w:val="18"/>
          <w:szCs w:val="18"/>
          <w:shd w:val="clear" w:color="auto" w:fill="FFFFFF"/>
          <w:lang w:val="en-GB"/>
        </w:rPr>
        <w:t>jeb</w:t>
      </w:r>
      <w:proofErr w:type="spellEnd"/>
      <w:r w:rsidRPr="004969D3">
        <w:rPr>
          <w:rFonts w:ascii="Arial" w:hAnsi="Arial" w:cs="Arial"/>
          <w:sz w:val="18"/>
          <w:szCs w:val="18"/>
          <w:shd w:val="clear" w:color="auto" w:fill="FFFFFF"/>
          <w:lang w:val="en-GB"/>
        </w:rPr>
        <w:t>-sized portions, every five years at the least and often oftener than that. They originate either legally, through licit company donations or come from a myriad sources which [</w:t>
      </w:r>
      <w:proofErr w:type="gramStart"/>
      <w:r w:rsidRPr="004969D3">
        <w:rPr>
          <w:rFonts w:ascii="Arial" w:hAnsi="Arial" w:cs="Arial"/>
          <w:sz w:val="18"/>
          <w:szCs w:val="18"/>
          <w:shd w:val="clear" w:color="auto" w:fill="FFFFFF"/>
          <w:lang w:val="en-GB"/>
        </w:rPr>
        <w:t>… ]</w:t>
      </w:r>
      <w:proofErr w:type="gramEnd"/>
      <w:r w:rsidRPr="004969D3">
        <w:rPr>
          <w:rFonts w:ascii="Arial" w:hAnsi="Arial" w:cs="Arial"/>
          <w:sz w:val="18"/>
          <w:szCs w:val="18"/>
          <w:shd w:val="clear" w:color="auto" w:fill="FFFFFF"/>
          <w:lang w:val="en-GB"/>
        </w:rPr>
        <w:t xml:space="preserve"> necessarily and unavoidably go back to our natural resources such as mines, forests and land. Illegal transactions in all these yield harvests of black cash. </w:t>
      </w:r>
      <w:r w:rsidR="00CA2B42" w:rsidRPr="004969D3">
        <w:rPr>
          <w:rFonts w:ascii="Arial" w:hAnsi="Arial" w:cs="Arial"/>
          <w:sz w:val="18"/>
          <w:szCs w:val="18"/>
          <w:shd w:val="clear" w:color="auto" w:fill="FFFFFF"/>
          <w:lang w:val="en-GB"/>
        </w:rPr>
        <w:fldChar w:fldCharType="begin"/>
      </w:r>
      <w:r w:rsidR="007A37FE">
        <w:rPr>
          <w:rFonts w:ascii="Arial" w:hAnsi="Arial" w:cs="Arial"/>
          <w:sz w:val="18"/>
          <w:szCs w:val="18"/>
          <w:shd w:val="clear" w:color="auto" w:fill="FFFFFF"/>
          <w:lang w:val="en-GB"/>
        </w:rPr>
        <w:instrText xml:space="preserve"> ADDIN EN.CITE &lt;EndNote&gt;&lt;Cite ExcludeAuth="1"&gt;&lt;Author&gt;Gandhi&lt;/Author&gt;&lt;Year&gt;2014&lt;/Year&gt;&lt;RecNum&gt;40&lt;/RecNum&gt;&lt;Prefix&gt;Gopalkrishna Gandhi`, Indian Administrative Service officer`, ex-Goverrnor of West Bengal`;&lt;/Prefix&gt;&lt;Pages&gt;xii&lt;/Pages&gt;&lt;DisplayText&gt;(Gopalkrishna Gandhi, Indian Administrative Service officer, ex-Goverrnor of West Bengal;2014)&lt;/DisplayText&gt;&lt;record&gt;&lt;rec-number&gt;40&lt;/rec-number&gt;&lt;foreign-keys&gt;&lt;key app="EN" db-id="vptfettek0fx20ezwwbvva5qrfpa5e5xz29w"&gt;40&lt;/key&gt;&lt;/foreign-keys&gt;&lt;ref-type name="Book Section"&gt;5&lt;/ref-type&gt;&lt;contributors&gt;&lt;authors&gt;&lt;author&gt;Gandhi, G.&lt;/author&gt;&lt;/authors&gt;&lt;secondary-authors&gt;&lt;author&gt;Quraishi, S.Y.&lt;/author&gt;&lt;/secondary-authors&gt;&lt;/contributors&gt;&lt;titles&gt;&lt;title&gt;Forward&lt;/title&gt;&lt;secondary-title&gt;An Undocumented Wonder: The making of the Great Indian Election&lt;/secondary-title&gt;&lt;/titles&gt;&lt;pages&gt;i-xv&lt;/pages&gt;&lt;dates&gt;&lt;year&gt;2014&lt;/year&gt;&lt;/dates&gt;&lt;pub-location&gt;New Delhi&lt;/pub-location&gt;&lt;publisher&gt;Rupa Publications&lt;/publisher&gt;&lt;urls&gt;&lt;/urls&gt;&lt;/record&gt;&lt;/Cite&gt;&lt;/EndNote&gt;</w:instrText>
      </w:r>
      <w:r w:rsidR="00CA2B42" w:rsidRPr="004969D3">
        <w:rPr>
          <w:rFonts w:ascii="Arial" w:hAnsi="Arial" w:cs="Arial"/>
          <w:sz w:val="18"/>
          <w:szCs w:val="18"/>
          <w:shd w:val="clear" w:color="auto" w:fill="FFFFFF"/>
          <w:lang w:val="en-GB"/>
        </w:rPr>
        <w:fldChar w:fldCharType="separate"/>
      </w:r>
      <w:r w:rsidR="007933D9">
        <w:rPr>
          <w:rFonts w:ascii="Arial" w:hAnsi="Arial" w:cs="Arial"/>
          <w:noProof/>
          <w:sz w:val="18"/>
          <w:szCs w:val="18"/>
          <w:shd w:val="clear" w:color="auto" w:fill="FFFFFF"/>
          <w:lang w:val="en-GB"/>
        </w:rPr>
        <w:t>(Gopalkrishna Gandhi, Indian Administrative Service officer, ex-Goverrnor of West Bengal;2014)</w:t>
      </w:r>
      <w:r w:rsidR="00CA2B42" w:rsidRPr="004969D3">
        <w:rPr>
          <w:rFonts w:ascii="Arial" w:hAnsi="Arial" w:cs="Arial"/>
          <w:sz w:val="18"/>
          <w:szCs w:val="18"/>
          <w:shd w:val="clear" w:color="auto" w:fill="FFFFFF"/>
          <w:lang w:val="en-GB"/>
        </w:rPr>
        <w:fldChar w:fldCharType="end"/>
      </w:r>
      <w:r w:rsidRPr="004969D3">
        <w:rPr>
          <w:rFonts w:ascii="Arial" w:hAnsi="Arial" w:cs="Arial"/>
          <w:sz w:val="18"/>
          <w:szCs w:val="18"/>
          <w:shd w:val="clear" w:color="auto" w:fill="FFFFFF"/>
          <w:lang w:val="en-GB"/>
        </w:rPr>
        <w:t xml:space="preserve"> </w:t>
      </w:r>
    </w:p>
    <w:p w:rsidR="00FD53CF" w:rsidRPr="00FD53CF" w:rsidRDefault="00836EF6" w:rsidP="00FD53CF">
      <w:pPr>
        <w:pStyle w:val="xmsonormal"/>
        <w:shd w:val="clear" w:color="auto" w:fill="FFFFFF"/>
        <w:spacing w:before="0" w:beforeAutospacing="0" w:after="120" w:afterAutospacing="0" w:line="480" w:lineRule="auto"/>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Even in areas where there is no first order electoral malpractice, e-voting may stand out in comparison to voters’ experiences in prior election-related activities. Many voter</w:t>
      </w:r>
      <w:r w:rsidR="00296E1B">
        <w:rPr>
          <w:rFonts w:ascii="Arial" w:hAnsi="Arial" w:cs="Arial"/>
          <w:sz w:val="22"/>
          <w:szCs w:val="22"/>
          <w:shd w:val="clear" w:color="auto" w:fill="FFFFFF"/>
          <w:lang w:val="en-GB"/>
        </w:rPr>
        <w:t>s</w:t>
      </w:r>
      <w:r>
        <w:rPr>
          <w:rFonts w:ascii="Arial" w:hAnsi="Arial" w:cs="Arial"/>
          <w:sz w:val="22"/>
          <w:szCs w:val="22"/>
          <w:shd w:val="clear" w:color="auto" w:fill="FFFFFF"/>
          <w:lang w:val="en-GB"/>
        </w:rPr>
        <w:t xml:space="preserve"> in India experience s</w:t>
      </w:r>
      <w:r w:rsidR="0009772B">
        <w:rPr>
          <w:rFonts w:ascii="Arial" w:hAnsi="Arial" w:cs="Arial"/>
          <w:sz w:val="22"/>
          <w:szCs w:val="22"/>
          <w:shd w:val="clear" w:color="auto" w:fill="FFFFFF"/>
          <w:lang w:val="en-GB"/>
        </w:rPr>
        <w:t>econd order malpractice in gross irregularities of</w:t>
      </w:r>
      <w:r w:rsidR="00BC6307">
        <w:rPr>
          <w:rFonts w:ascii="Arial" w:hAnsi="Arial" w:cs="Arial"/>
          <w:sz w:val="22"/>
          <w:szCs w:val="22"/>
          <w:shd w:val="clear" w:color="auto" w:fill="FFFFFF"/>
          <w:lang w:val="en-GB"/>
        </w:rPr>
        <w:t xml:space="preserve"> </w:t>
      </w:r>
      <w:r>
        <w:rPr>
          <w:rFonts w:ascii="Arial" w:hAnsi="Arial" w:cs="Arial"/>
          <w:sz w:val="22"/>
          <w:szCs w:val="22"/>
          <w:shd w:val="clear" w:color="auto" w:fill="FFFFFF"/>
          <w:lang w:val="en-GB"/>
        </w:rPr>
        <w:t xml:space="preserve">electoral </w:t>
      </w:r>
      <w:r w:rsidR="00296E1B">
        <w:rPr>
          <w:rFonts w:ascii="Arial" w:hAnsi="Arial" w:cs="Arial"/>
          <w:sz w:val="22"/>
          <w:szCs w:val="22"/>
          <w:shd w:val="clear" w:color="auto" w:fill="FFFFFF"/>
          <w:lang w:val="en-GB"/>
        </w:rPr>
        <w:t>rolls</w:t>
      </w:r>
      <w:r w:rsidR="00BC6307">
        <w:rPr>
          <w:rFonts w:ascii="Arial" w:hAnsi="Arial" w:cs="Arial"/>
          <w:sz w:val="22"/>
          <w:szCs w:val="22"/>
          <w:shd w:val="clear" w:color="auto" w:fill="FFFFFF"/>
          <w:lang w:val="en-GB"/>
        </w:rPr>
        <w:t xml:space="preserve"> with consequences for </w:t>
      </w:r>
      <w:r>
        <w:rPr>
          <w:rFonts w:ascii="Arial" w:hAnsi="Arial" w:cs="Arial"/>
          <w:sz w:val="22"/>
          <w:szCs w:val="22"/>
          <w:shd w:val="clear" w:color="auto" w:fill="FFFFFF"/>
          <w:lang w:val="en-GB"/>
        </w:rPr>
        <w:t>their</w:t>
      </w:r>
      <w:r w:rsidR="00D902B4">
        <w:rPr>
          <w:rFonts w:ascii="Arial" w:hAnsi="Arial" w:cs="Arial"/>
          <w:sz w:val="22"/>
          <w:szCs w:val="22"/>
          <w:shd w:val="clear" w:color="auto" w:fill="FFFFFF"/>
          <w:lang w:val="en-GB"/>
        </w:rPr>
        <w:t xml:space="preserve"> </w:t>
      </w:r>
      <w:r w:rsidR="00D902B4" w:rsidRPr="003D1DCA">
        <w:rPr>
          <w:rFonts w:ascii="Arial" w:hAnsi="Arial" w:cs="Arial"/>
          <w:sz w:val="22"/>
          <w:szCs w:val="22"/>
          <w:shd w:val="clear" w:color="auto" w:fill="FFFFFF"/>
          <w:lang w:val="en-GB"/>
        </w:rPr>
        <w:t>authentication</w:t>
      </w:r>
      <w:r w:rsidR="00240771" w:rsidRPr="003D1DCA">
        <w:rPr>
          <w:rFonts w:ascii="Arial" w:hAnsi="Arial" w:cs="Arial"/>
          <w:sz w:val="22"/>
          <w:szCs w:val="22"/>
          <w:shd w:val="clear" w:color="auto" w:fill="FFFFFF"/>
          <w:lang w:val="en-GB"/>
        </w:rPr>
        <w:t xml:space="preserve"> </w:t>
      </w:r>
      <w:r w:rsidR="00BC6307">
        <w:rPr>
          <w:rFonts w:ascii="Arial" w:hAnsi="Arial" w:cs="Arial"/>
          <w:sz w:val="22"/>
          <w:szCs w:val="22"/>
          <w:shd w:val="clear" w:color="auto" w:fill="FFFFFF"/>
          <w:lang w:val="en-GB"/>
        </w:rPr>
        <w:t xml:space="preserve">at the polling stations. Unlike voting, </w:t>
      </w:r>
      <w:r w:rsidR="00240771" w:rsidRPr="003D1DCA">
        <w:rPr>
          <w:rFonts w:ascii="Arial" w:hAnsi="Arial" w:cs="Arial"/>
          <w:sz w:val="22"/>
          <w:szCs w:val="22"/>
          <w:shd w:val="clear" w:color="auto" w:fill="FFFFFF"/>
          <w:lang w:val="en-GB"/>
        </w:rPr>
        <w:t>computerisation of electoral rol</w:t>
      </w:r>
      <w:r w:rsidR="00FD53CF">
        <w:rPr>
          <w:rFonts w:ascii="Arial" w:hAnsi="Arial" w:cs="Arial"/>
          <w:sz w:val="22"/>
          <w:szCs w:val="22"/>
          <w:shd w:val="clear" w:color="auto" w:fill="FFFFFF"/>
          <w:lang w:val="en-GB"/>
        </w:rPr>
        <w:t xml:space="preserve">ls is uneven across the nation. The </w:t>
      </w:r>
      <w:r w:rsidR="00E5360A">
        <w:rPr>
          <w:rFonts w:ascii="Arial" w:hAnsi="Arial" w:cs="Arial"/>
          <w:sz w:val="22"/>
          <w:szCs w:val="22"/>
          <w:lang w:val="en-GB"/>
        </w:rPr>
        <w:t>rolls</w:t>
      </w:r>
      <w:r w:rsidR="00240771">
        <w:rPr>
          <w:rFonts w:ascii="Arial" w:hAnsi="Arial" w:cs="Arial"/>
          <w:sz w:val="22"/>
          <w:szCs w:val="22"/>
          <w:lang w:val="en-GB"/>
        </w:rPr>
        <w:t xml:space="preserve"> </w:t>
      </w:r>
      <w:r w:rsidR="00240771" w:rsidRPr="003D1DCA">
        <w:rPr>
          <w:rFonts w:ascii="Arial" w:hAnsi="Arial" w:cs="Arial"/>
          <w:sz w:val="22"/>
          <w:szCs w:val="22"/>
          <w:lang w:val="en-GB"/>
        </w:rPr>
        <w:t>are often found to</w:t>
      </w:r>
      <w:r w:rsidR="00FD53CF">
        <w:rPr>
          <w:rFonts w:ascii="Arial" w:hAnsi="Arial" w:cs="Arial"/>
          <w:sz w:val="22"/>
          <w:szCs w:val="22"/>
          <w:lang w:val="en-GB"/>
        </w:rPr>
        <w:t xml:space="preserve"> be incomplete and inaccurate, resulting</w:t>
      </w:r>
      <w:r w:rsidR="00240771" w:rsidRPr="003D1DCA">
        <w:rPr>
          <w:rFonts w:ascii="Arial" w:hAnsi="Arial" w:cs="Arial"/>
          <w:sz w:val="22"/>
          <w:szCs w:val="22"/>
          <w:lang w:val="en-GB"/>
        </w:rPr>
        <w:t xml:space="preserve"> in denial of the right to vote for those affected. </w:t>
      </w:r>
      <w:r w:rsidR="00FD53CF" w:rsidRPr="00FD53CF">
        <w:rPr>
          <w:rFonts w:ascii="Arial" w:hAnsi="Arial" w:cs="Arial"/>
          <w:sz w:val="22"/>
          <w:szCs w:val="22"/>
          <w:shd w:val="clear" w:color="auto" w:fill="FFFFFF"/>
          <w:lang w:val="en-GB"/>
        </w:rPr>
        <w:t>As highlighted by a civic activist interviewed in Bangalore,</w:t>
      </w:r>
    </w:p>
    <w:p w:rsidR="00FD53CF" w:rsidRPr="00FD53CF" w:rsidRDefault="00FD53CF" w:rsidP="00FD53CF">
      <w:pPr>
        <w:shd w:val="clear" w:color="auto" w:fill="FFFFFF"/>
        <w:spacing w:after="120" w:line="480" w:lineRule="auto"/>
        <w:ind w:left="284" w:right="284"/>
        <w:jc w:val="both"/>
        <w:rPr>
          <w:rFonts w:ascii="Arial" w:eastAsia="Times New Roman" w:hAnsi="Arial" w:cs="Arial"/>
          <w:sz w:val="20"/>
          <w:szCs w:val="20"/>
          <w:shd w:val="clear" w:color="auto" w:fill="FFFFFF"/>
          <w:lang w:eastAsia="it-IT"/>
        </w:rPr>
      </w:pPr>
      <w:r w:rsidRPr="00FD53CF">
        <w:rPr>
          <w:rFonts w:ascii="Arial" w:eastAsia="Times New Roman" w:hAnsi="Arial" w:cs="Arial"/>
          <w:sz w:val="20"/>
          <w:szCs w:val="20"/>
          <w:shd w:val="clear" w:color="auto" w:fill="FFFFFF"/>
          <w:lang w:eastAsia="it-IT"/>
        </w:rPr>
        <w:t>Voter registers are ridden with errors and mismatches, resulting every year in thousands of eligible voters being unable to cast their vote – either because they are registered in the wrong constituency, or because their name is simply missing from the rolls [...] only Kerala has computerised voter registration, so that voters can check their enrolment online. In other states, it is all too frequent for voters to turn up on election day to find out their name is not in the list.</w:t>
      </w:r>
    </w:p>
    <w:p w:rsidR="004B07E7" w:rsidRDefault="00FD53CF"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shd w:val="clear" w:color="auto" w:fill="FFFFFF"/>
          <w:lang w:val="en-GB"/>
        </w:rPr>
        <w:t>I</w:t>
      </w:r>
      <w:r w:rsidR="00240771">
        <w:rPr>
          <w:rFonts w:ascii="Arial" w:hAnsi="Arial" w:cs="Arial"/>
          <w:sz w:val="22"/>
          <w:szCs w:val="22"/>
          <w:shd w:val="clear" w:color="auto" w:fill="FFFFFF"/>
          <w:lang w:val="en-GB"/>
        </w:rPr>
        <w:t>nacc</w:t>
      </w:r>
      <w:r>
        <w:rPr>
          <w:rFonts w:ascii="Arial" w:hAnsi="Arial" w:cs="Arial"/>
          <w:sz w:val="22"/>
          <w:szCs w:val="22"/>
          <w:shd w:val="clear" w:color="auto" w:fill="FFFFFF"/>
          <w:lang w:val="en-GB"/>
        </w:rPr>
        <w:t>urate electoral rolls also entail opportunities for impersonation</w:t>
      </w:r>
      <w:r w:rsidR="00240771">
        <w:rPr>
          <w:rFonts w:ascii="Arial" w:hAnsi="Arial" w:cs="Arial"/>
          <w:sz w:val="22"/>
          <w:szCs w:val="22"/>
          <w:shd w:val="clear" w:color="auto" w:fill="FFFFFF"/>
          <w:lang w:val="en-GB"/>
        </w:rPr>
        <w:t xml:space="preserve">. </w:t>
      </w:r>
      <w:r w:rsidR="00670CCF">
        <w:rPr>
          <w:rFonts w:ascii="Arial" w:hAnsi="Arial" w:cs="Arial"/>
          <w:sz w:val="22"/>
          <w:szCs w:val="22"/>
          <w:shd w:val="clear" w:color="auto" w:fill="FFFFFF"/>
          <w:lang w:val="en-GB"/>
        </w:rPr>
        <w:t>V</w:t>
      </w:r>
      <w:r w:rsidR="00670CCF" w:rsidRPr="003D1DCA">
        <w:rPr>
          <w:rFonts w:ascii="Arial" w:hAnsi="Arial" w:cs="Arial"/>
          <w:sz w:val="22"/>
          <w:szCs w:val="22"/>
          <w:lang w:val="en-GB"/>
        </w:rPr>
        <w:t xml:space="preserve">oters </w:t>
      </w:r>
      <w:r w:rsidR="00670CCF">
        <w:rPr>
          <w:rFonts w:ascii="Arial" w:hAnsi="Arial" w:cs="Arial"/>
          <w:sz w:val="22"/>
          <w:szCs w:val="22"/>
          <w:lang w:val="en-GB"/>
        </w:rPr>
        <w:t>in both states of our research talked to us about the risk that someone may vote in their place</w:t>
      </w:r>
      <w:r w:rsidR="00670CCF" w:rsidRPr="003D1DCA">
        <w:rPr>
          <w:rFonts w:ascii="Arial" w:hAnsi="Arial" w:cs="Arial"/>
          <w:sz w:val="22"/>
          <w:szCs w:val="22"/>
          <w:lang w:val="en-GB"/>
        </w:rPr>
        <w:t xml:space="preserve"> in case of absence on election day.</w:t>
      </w:r>
      <w:r w:rsidR="00670CCF">
        <w:rPr>
          <w:rFonts w:ascii="Arial" w:hAnsi="Arial" w:cs="Arial"/>
          <w:sz w:val="22"/>
          <w:szCs w:val="22"/>
          <w:lang w:val="en-GB"/>
        </w:rPr>
        <w:t xml:space="preserve"> The problem was brought up by students at local universities, who </w:t>
      </w:r>
      <w:r w:rsidR="00670CCF">
        <w:rPr>
          <w:rFonts w:ascii="Arial" w:hAnsi="Arial" w:cs="Arial"/>
          <w:sz w:val="22"/>
          <w:szCs w:val="22"/>
          <w:lang w:val="en-GB"/>
        </w:rPr>
        <w:lastRenderedPageBreak/>
        <w:t xml:space="preserve">could not arrange to return to the state of origin in the occasion of the latest general elections. </w:t>
      </w:r>
    </w:p>
    <w:p w:rsidR="004B07E7" w:rsidRDefault="004B07E7"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Relative to such problematic aspects of the election experience, e-voting is experienced as one of the least problematic and dangerous. When reaching the polling booth, is less likely to face problems than when registering or being authenticated and allowed to vote. </w:t>
      </w:r>
      <w:r w:rsidR="00670CCF">
        <w:rPr>
          <w:rFonts w:ascii="Arial" w:hAnsi="Arial" w:cs="Arial"/>
          <w:sz w:val="22"/>
          <w:szCs w:val="22"/>
          <w:lang w:val="en-GB"/>
        </w:rPr>
        <w:t>Thus, we suggest that an additional</w:t>
      </w:r>
      <w:r w:rsidR="00993C44">
        <w:rPr>
          <w:rFonts w:ascii="Arial" w:hAnsi="Arial" w:cs="Arial"/>
          <w:sz w:val="22"/>
          <w:szCs w:val="22"/>
          <w:lang w:val="en-GB"/>
        </w:rPr>
        <w:t xml:space="preserve"> mechanism for the development of trust in e-voting is the accumulated voter experience of election up to</w:t>
      </w:r>
      <w:r w:rsidR="00670CCF">
        <w:rPr>
          <w:rFonts w:ascii="Arial" w:hAnsi="Arial" w:cs="Arial"/>
          <w:sz w:val="22"/>
          <w:szCs w:val="22"/>
          <w:lang w:val="en-GB"/>
        </w:rPr>
        <w:t xml:space="preserve"> the point of voting. Voters </w:t>
      </w:r>
      <w:r w:rsidR="00993C44">
        <w:rPr>
          <w:rFonts w:ascii="Arial" w:hAnsi="Arial" w:cs="Arial"/>
          <w:sz w:val="22"/>
          <w:szCs w:val="22"/>
          <w:lang w:val="en-GB"/>
        </w:rPr>
        <w:t xml:space="preserve">develop a positive attitude of trust towards e-voting by comparison of </w:t>
      </w:r>
      <w:r w:rsidR="00670CCF">
        <w:rPr>
          <w:rFonts w:ascii="Arial" w:hAnsi="Arial" w:cs="Arial"/>
          <w:sz w:val="22"/>
          <w:szCs w:val="22"/>
          <w:lang w:val="en-GB"/>
        </w:rPr>
        <w:t xml:space="preserve">their experience of voting with </w:t>
      </w:r>
      <w:r w:rsidR="00993C44">
        <w:rPr>
          <w:rFonts w:ascii="Arial" w:hAnsi="Arial" w:cs="Arial"/>
          <w:sz w:val="22"/>
          <w:szCs w:val="22"/>
          <w:lang w:val="en-GB"/>
        </w:rPr>
        <w:t>other negative experiences during elections.</w:t>
      </w:r>
    </w:p>
    <w:p w:rsidR="00E01FD8" w:rsidRPr="00E01FD8" w:rsidRDefault="00E01FD8"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E01FD8">
        <w:rPr>
          <w:rFonts w:ascii="Arial" w:hAnsi="Arial" w:cs="Arial"/>
          <w:sz w:val="22"/>
          <w:szCs w:val="22"/>
          <w:u w:val="single"/>
          <w:lang w:val="en-GB"/>
        </w:rPr>
        <w:t>THEORETICAL STOCK TAKING</w:t>
      </w:r>
    </w:p>
    <w:p w:rsidR="006867EF" w:rsidRDefault="005E7E6B"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India’s e-voting is a remarkable achievement, formed in the historical context of the country’s political and socio-economic devel</w:t>
      </w:r>
      <w:r w:rsidR="000E75C5">
        <w:rPr>
          <w:rFonts w:ascii="Arial" w:hAnsi="Arial" w:cs="Arial"/>
          <w:sz w:val="22"/>
          <w:szCs w:val="22"/>
          <w:lang w:val="en-GB"/>
        </w:rPr>
        <w:t>opment. Yet, our analysis shows</w:t>
      </w:r>
      <w:r>
        <w:rPr>
          <w:rFonts w:ascii="Arial" w:hAnsi="Arial" w:cs="Arial"/>
          <w:sz w:val="22"/>
          <w:szCs w:val="22"/>
          <w:lang w:val="en-GB"/>
        </w:rPr>
        <w:t xml:space="preserve"> that the </w:t>
      </w:r>
      <w:r w:rsidR="00FE5F7F">
        <w:rPr>
          <w:rFonts w:ascii="Arial" w:hAnsi="Arial" w:cs="Arial"/>
          <w:sz w:val="22"/>
          <w:szCs w:val="22"/>
          <w:lang w:val="en-GB"/>
        </w:rPr>
        <w:t>development</w:t>
      </w:r>
      <w:r>
        <w:rPr>
          <w:rFonts w:ascii="Arial" w:hAnsi="Arial" w:cs="Arial"/>
          <w:sz w:val="22"/>
          <w:szCs w:val="22"/>
          <w:lang w:val="en-GB"/>
        </w:rPr>
        <w:t xml:space="preserve"> of trust in e-voting in that country </w:t>
      </w:r>
      <w:r w:rsidR="00FE5F7F">
        <w:rPr>
          <w:rFonts w:ascii="Arial" w:hAnsi="Arial" w:cs="Arial"/>
          <w:sz w:val="22"/>
          <w:szCs w:val="22"/>
          <w:lang w:val="en-GB"/>
        </w:rPr>
        <w:t>involves</w:t>
      </w:r>
      <w:r>
        <w:rPr>
          <w:rFonts w:ascii="Arial" w:hAnsi="Arial" w:cs="Arial"/>
          <w:sz w:val="22"/>
          <w:szCs w:val="22"/>
          <w:lang w:val="en-GB"/>
        </w:rPr>
        <w:t xml:space="preserve"> causal mechanisms which </w:t>
      </w:r>
      <w:r w:rsidR="00835F66">
        <w:rPr>
          <w:rFonts w:ascii="Arial" w:hAnsi="Arial" w:cs="Arial"/>
          <w:sz w:val="22"/>
          <w:szCs w:val="22"/>
          <w:lang w:val="en-GB"/>
        </w:rPr>
        <w:t xml:space="preserve">are also detected in the </w:t>
      </w:r>
      <w:r w:rsidR="00FE5F7F">
        <w:rPr>
          <w:rFonts w:ascii="Arial" w:hAnsi="Arial" w:cs="Arial"/>
          <w:sz w:val="22"/>
          <w:szCs w:val="22"/>
          <w:lang w:val="en-GB"/>
        </w:rPr>
        <w:t>development</w:t>
      </w:r>
      <w:r w:rsidR="00835F66">
        <w:rPr>
          <w:rFonts w:ascii="Arial" w:hAnsi="Arial" w:cs="Arial"/>
          <w:sz w:val="22"/>
          <w:szCs w:val="22"/>
          <w:lang w:val="en-GB"/>
        </w:rPr>
        <w:t xml:space="preserve"> of </w:t>
      </w:r>
      <w:r w:rsidR="00FE5F7F">
        <w:rPr>
          <w:rFonts w:ascii="Arial" w:hAnsi="Arial" w:cs="Arial"/>
          <w:sz w:val="22"/>
          <w:szCs w:val="22"/>
          <w:lang w:val="en-GB"/>
        </w:rPr>
        <w:t>public attitudes</w:t>
      </w:r>
      <w:r w:rsidR="00835F66">
        <w:rPr>
          <w:rFonts w:ascii="Arial" w:hAnsi="Arial" w:cs="Arial"/>
          <w:sz w:val="22"/>
          <w:szCs w:val="22"/>
          <w:lang w:val="en-GB"/>
        </w:rPr>
        <w:t xml:space="preserve"> </w:t>
      </w:r>
      <w:r w:rsidR="00FE5F7F">
        <w:rPr>
          <w:rFonts w:ascii="Arial" w:hAnsi="Arial" w:cs="Arial"/>
          <w:sz w:val="22"/>
          <w:szCs w:val="22"/>
          <w:lang w:val="en-GB"/>
        </w:rPr>
        <w:t xml:space="preserve">towards e-voting </w:t>
      </w:r>
      <w:r w:rsidR="00835F66">
        <w:rPr>
          <w:rFonts w:ascii="Arial" w:hAnsi="Arial" w:cs="Arial"/>
          <w:sz w:val="22"/>
          <w:szCs w:val="22"/>
          <w:lang w:val="en-GB"/>
        </w:rPr>
        <w:t>in</w:t>
      </w:r>
      <w:r>
        <w:rPr>
          <w:rFonts w:ascii="Arial" w:hAnsi="Arial" w:cs="Arial"/>
          <w:sz w:val="22"/>
          <w:szCs w:val="22"/>
          <w:lang w:val="en-GB"/>
        </w:rPr>
        <w:t xml:space="preserve"> </w:t>
      </w:r>
      <w:r w:rsidR="00A65B15">
        <w:rPr>
          <w:rFonts w:ascii="Arial" w:hAnsi="Arial" w:cs="Arial"/>
          <w:sz w:val="22"/>
          <w:szCs w:val="22"/>
          <w:lang w:val="en-GB"/>
        </w:rPr>
        <w:t>other</w:t>
      </w:r>
      <w:r w:rsidR="00B61674">
        <w:rPr>
          <w:rFonts w:ascii="Arial" w:hAnsi="Arial" w:cs="Arial"/>
          <w:sz w:val="22"/>
          <w:szCs w:val="22"/>
          <w:lang w:val="en-GB"/>
        </w:rPr>
        <w:t xml:space="preserve"> countries</w:t>
      </w:r>
      <w:r>
        <w:rPr>
          <w:rFonts w:ascii="Arial" w:hAnsi="Arial" w:cs="Arial"/>
          <w:sz w:val="22"/>
          <w:szCs w:val="22"/>
          <w:lang w:val="en-GB"/>
        </w:rPr>
        <w:t xml:space="preserve">, Brazil and the Netherlands.  </w:t>
      </w:r>
      <w:r w:rsidR="00835F66">
        <w:rPr>
          <w:rFonts w:ascii="Arial" w:hAnsi="Arial" w:cs="Arial"/>
          <w:sz w:val="22"/>
          <w:szCs w:val="22"/>
          <w:lang w:val="en-GB"/>
        </w:rPr>
        <w:t>In</w:t>
      </w:r>
      <w:r w:rsidR="00447F93">
        <w:rPr>
          <w:rFonts w:ascii="Arial" w:hAnsi="Arial" w:cs="Arial"/>
          <w:sz w:val="22"/>
          <w:szCs w:val="22"/>
          <w:lang w:val="en-GB"/>
        </w:rPr>
        <w:t xml:space="preserve"> this section we put together a</w:t>
      </w:r>
      <w:r w:rsidR="00455ABE">
        <w:rPr>
          <w:rFonts w:ascii="Arial" w:hAnsi="Arial" w:cs="Arial"/>
          <w:sz w:val="22"/>
          <w:szCs w:val="22"/>
          <w:lang w:val="en-GB"/>
        </w:rPr>
        <w:t xml:space="preserve"> causal assessment of trust/suspicion in e-voting and a</w:t>
      </w:r>
      <w:r w:rsidR="00447F93">
        <w:rPr>
          <w:rFonts w:ascii="Arial" w:hAnsi="Arial" w:cs="Arial"/>
          <w:sz w:val="22"/>
          <w:szCs w:val="22"/>
          <w:lang w:val="en-GB"/>
        </w:rPr>
        <w:t xml:space="preserve">n explanation of </w:t>
      </w:r>
      <w:r w:rsidR="00835F66">
        <w:rPr>
          <w:rFonts w:ascii="Arial" w:hAnsi="Arial" w:cs="Arial"/>
          <w:sz w:val="22"/>
          <w:szCs w:val="22"/>
          <w:lang w:val="en-GB"/>
        </w:rPr>
        <w:t xml:space="preserve">the formation of trust/suspicion in e-voting </w:t>
      </w:r>
      <w:r w:rsidR="00447F93">
        <w:rPr>
          <w:rFonts w:ascii="Arial" w:hAnsi="Arial" w:cs="Arial"/>
          <w:sz w:val="22"/>
          <w:szCs w:val="22"/>
          <w:lang w:val="en-GB"/>
        </w:rPr>
        <w:t>in</w:t>
      </w:r>
      <w:r w:rsidR="00835F66">
        <w:rPr>
          <w:rFonts w:ascii="Arial" w:hAnsi="Arial" w:cs="Arial"/>
          <w:sz w:val="22"/>
          <w:szCs w:val="22"/>
          <w:lang w:val="en-GB"/>
        </w:rPr>
        <w:t xml:space="preserve"> concepts </w:t>
      </w:r>
      <w:r w:rsidR="006867EF">
        <w:rPr>
          <w:rFonts w:ascii="Arial" w:hAnsi="Arial" w:cs="Arial"/>
          <w:sz w:val="22"/>
          <w:szCs w:val="22"/>
          <w:lang w:val="en-GB"/>
        </w:rPr>
        <w:t>that are relevant</w:t>
      </w:r>
      <w:r w:rsidR="00835F66">
        <w:rPr>
          <w:rFonts w:ascii="Arial" w:hAnsi="Arial" w:cs="Arial"/>
          <w:sz w:val="22"/>
          <w:szCs w:val="22"/>
          <w:lang w:val="en-GB"/>
        </w:rPr>
        <w:t xml:space="preserve"> across national contexts.</w:t>
      </w:r>
      <w:r w:rsidR="00A65B15">
        <w:rPr>
          <w:rFonts w:ascii="Arial" w:hAnsi="Arial" w:cs="Arial"/>
          <w:sz w:val="22"/>
          <w:szCs w:val="22"/>
          <w:lang w:val="en-GB"/>
        </w:rPr>
        <w:t xml:space="preserve"> The proposed explanation is in the form of a set of interrelated causal processes that </w:t>
      </w:r>
      <w:r w:rsidR="00835F66">
        <w:rPr>
          <w:rFonts w:ascii="Arial" w:hAnsi="Arial" w:cs="Arial"/>
          <w:sz w:val="22"/>
          <w:szCs w:val="22"/>
          <w:lang w:val="en-GB"/>
        </w:rPr>
        <w:t>migh</w:t>
      </w:r>
      <w:r w:rsidR="001D6CCA">
        <w:rPr>
          <w:rFonts w:ascii="Arial" w:hAnsi="Arial" w:cs="Arial"/>
          <w:sz w:val="22"/>
          <w:szCs w:val="22"/>
          <w:lang w:val="en-GB"/>
        </w:rPr>
        <w:t xml:space="preserve">t produce trust in </w:t>
      </w:r>
      <w:r w:rsidR="00A65B15">
        <w:rPr>
          <w:rFonts w:ascii="Arial" w:hAnsi="Arial" w:cs="Arial"/>
          <w:sz w:val="22"/>
          <w:szCs w:val="22"/>
          <w:lang w:val="en-GB"/>
        </w:rPr>
        <w:t>e-voting.</w:t>
      </w:r>
    </w:p>
    <w:p w:rsidR="00296E1B" w:rsidRDefault="00A65B15"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Our </w:t>
      </w:r>
      <w:r w:rsidR="008224C2">
        <w:rPr>
          <w:rFonts w:ascii="Arial" w:hAnsi="Arial" w:cs="Arial"/>
          <w:sz w:val="22"/>
          <w:szCs w:val="22"/>
          <w:lang w:val="en-GB"/>
        </w:rPr>
        <w:t>theorizing</w:t>
      </w:r>
      <w:r w:rsidR="00B61674">
        <w:rPr>
          <w:rFonts w:ascii="Arial" w:hAnsi="Arial" w:cs="Arial"/>
          <w:sz w:val="22"/>
          <w:szCs w:val="22"/>
          <w:lang w:val="en-GB"/>
        </w:rPr>
        <w:t xml:space="preserve"> adopts</w:t>
      </w:r>
      <w:r>
        <w:rPr>
          <w:rFonts w:ascii="Arial" w:hAnsi="Arial" w:cs="Arial"/>
          <w:sz w:val="22"/>
          <w:szCs w:val="22"/>
          <w:lang w:val="en-GB"/>
        </w:rPr>
        <w:t xml:space="preserve"> </w:t>
      </w:r>
      <w:r w:rsidR="001E57EF">
        <w:rPr>
          <w:rFonts w:ascii="Arial" w:hAnsi="Arial" w:cs="Arial"/>
          <w:sz w:val="22"/>
          <w:szCs w:val="22"/>
          <w:lang w:val="en-GB"/>
        </w:rPr>
        <w:t>a concept of</w:t>
      </w:r>
      <w:r>
        <w:rPr>
          <w:rFonts w:ascii="Arial" w:hAnsi="Arial" w:cs="Arial"/>
          <w:sz w:val="22"/>
          <w:szCs w:val="22"/>
          <w:lang w:val="en-GB"/>
        </w:rPr>
        <w:t xml:space="preserve"> e-voting</w:t>
      </w:r>
      <w:r w:rsidR="001E57EF">
        <w:rPr>
          <w:rFonts w:ascii="Arial" w:hAnsi="Arial" w:cs="Arial"/>
          <w:sz w:val="22"/>
          <w:szCs w:val="22"/>
          <w:lang w:val="en-GB"/>
        </w:rPr>
        <w:t xml:space="preserve"> as</w:t>
      </w:r>
      <w:r w:rsidR="00FE5F7F">
        <w:rPr>
          <w:rFonts w:ascii="Arial" w:hAnsi="Arial" w:cs="Arial"/>
          <w:sz w:val="22"/>
          <w:szCs w:val="22"/>
          <w:lang w:val="en-GB"/>
        </w:rPr>
        <w:t xml:space="preserve"> </w:t>
      </w:r>
      <w:r w:rsidR="00296E1B">
        <w:rPr>
          <w:rFonts w:ascii="Arial" w:hAnsi="Arial" w:cs="Arial"/>
          <w:sz w:val="22"/>
          <w:szCs w:val="22"/>
          <w:lang w:val="en-GB"/>
        </w:rPr>
        <w:t xml:space="preserve">a socio-technical </w:t>
      </w:r>
      <w:r w:rsidR="005B3025">
        <w:rPr>
          <w:rFonts w:ascii="Arial" w:hAnsi="Arial" w:cs="Arial"/>
          <w:sz w:val="22"/>
          <w:szCs w:val="22"/>
          <w:lang w:val="en-GB"/>
        </w:rPr>
        <w:t>system</w:t>
      </w:r>
      <w:r w:rsidR="00296E1B">
        <w:rPr>
          <w:rFonts w:ascii="Arial" w:hAnsi="Arial" w:cs="Arial"/>
          <w:sz w:val="22"/>
          <w:szCs w:val="22"/>
          <w:lang w:val="en-GB"/>
        </w:rPr>
        <w:t xml:space="preserve"> embedded in</w:t>
      </w:r>
      <w:r>
        <w:rPr>
          <w:rFonts w:ascii="Arial" w:hAnsi="Arial" w:cs="Arial"/>
          <w:sz w:val="22"/>
          <w:szCs w:val="22"/>
          <w:lang w:val="en-GB"/>
        </w:rPr>
        <w:t xml:space="preserve"> a country’s</w:t>
      </w:r>
      <w:r w:rsidR="00296E1B">
        <w:rPr>
          <w:rFonts w:ascii="Arial" w:hAnsi="Arial" w:cs="Arial"/>
          <w:sz w:val="22"/>
          <w:szCs w:val="22"/>
          <w:lang w:val="en-GB"/>
        </w:rPr>
        <w:t xml:space="preserve"> electoral cycle and the national political and socio-economic context of a country</w:t>
      </w:r>
      <w:r w:rsidR="00BC5EEA">
        <w:rPr>
          <w:rFonts w:ascii="Arial" w:hAnsi="Arial" w:cs="Arial"/>
          <w:sz w:val="22"/>
          <w:szCs w:val="22"/>
          <w:lang w:val="en-GB"/>
        </w:rPr>
        <w:t>. It also adopts</w:t>
      </w:r>
      <w:r w:rsidR="001E57EF">
        <w:rPr>
          <w:rFonts w:ascii="Arial" w:hAnsi="Arial" w:cs="Arial"/>
          <w:sz w:val="22"/>
          <w:szCs w:val="22"/>
          <w:lang w:val="en-GB"/>
        </w:rPr>
        <w:t xml:space="preserve"> a concept of</w:t>
      </w:r>
      <w:r>
        <w:rPr>
          <w:rFonts w:ascii="Arial" w:hAnsi="Arial" w:cs="Arial"/>
          <w:sz w:val="22"/>
          <w:szCs w:val="22"/>
          <w:lang w:val="en-GB"/>
        </w:rPr>
        <w:t xml:space="preserve"> </w:t>
      </w:r>
      <w:r w:rsidR="008D0B8B">
        <w:rPr>
          <w:rFonts w:ascii="Arial" w:hAnsi="Arial" w:cs="Arial"/>
          <w:sz w:val="22"/>
          <w:szCs w:val="22"/>
          <w:lang w:val="en-GB"/>
        </w:rPr>
        <w:t>t</w:t>
      </w:r>
      <w:r w:rsidR="005B3025">
        <w:rPr>
          <w:rFonts w:ascii="Arial" w:hAnsi="Arial" w:cs="Arial"/>
          <w:sz w:val="22"/>
          <w:szCs w:val="22"/>
          <w:lang w:val="en-GB"/>
        </w:rPr>
        <w:t>rust</w:t>
      </w:r>
      <w:r>
        <w:rPr>
          <w:rFonts w:ascii="Arial" w:hAnsi="Arial" w:cs="Arial"/>
          <w:sz w:val="22"/>
          <w:szCs w:val="22"/>
          <w:lang w:val="en-GB"/>
        </w:rPr>
        <w:t xml:space="preserve"> </w:t>
      </w:r>
      <w:r w:rsidR="001E57EF">
        <w:rPr>
          <w:rFonts w:ascii="Arial" w:hAnsi="Arial" w:cs="Arial"/>
          <w:sz w:val="22"/>
          <w:szCs w:val="22"/>
          <w:lang w:val="en-GB"/>
        </w:rPr>
        <w:t>as</w:t>
      </w:r>
      <w:r w:rsidR="005B3025">
        <w:rPr>
          <w:rFonts w:ascii="Arial" w:hAnsi="Arial" w:cs="Arial"/>
          <w:sz w:val="22"/>
          <w:szCs w:val="22"/>
          <w:lang w:val="en-GB"/>
        </w:rPr>
        <w:t xml:space="preserve"> an enacted cognitive state</w:t>
      </w:r>
      <w:r w:rsidR="00FE5F7F">
        <w:rPr>
          <w:rFonts w:ascii="Arial" w:hAnsi="Arial" w:cs="Arial"/>
          <w:sz w:val="22"/>
          <w:szCs w:val="22"/>
          <w:lang w:val="en-GB"/>
        </w:rPr>
        <w:t xml:space="preserve"> of voters</w:t>
      </w:r>
      <w:r w:rsidR="00B518E1">
        <w:rPr>
          <w:rFonts w:ascii="Arial" w:hAnsi="Arial" w:cs="Arial"/>
          <w:sz w:val="22"/>
          <w:szCs w:val="22"/>
          <w:lang w:val="en-GB"/>
        </w:rPr>
        <w:t xml:space="preserve">, </w:t>
      </w:r>
      <w:r w:rsidR="005B3025">
        <w:rPr>
          <w:rFonts w:ascii="Arial" w:hAnsi="Arial" w:cs="Arial"/>
          <w:sz w:val="22"/>
          <w:szCs w:val="22"/>
          <w:lang w:val="en-GB"/>
        </w:rPr>
        <w:t xml:space="preserve">which </w:t>
      </w:r>
      <w:r w:rsidR="008D0B8B">
        <w:rPr>
          <w:rFonts w:ascii="Arial" w:hAnsi="Arial" w:cs="Arial"/>
          <w:sz w:val="22"/>
          <w:szCs w:val="22"/>
          <w:lang w:val="en-GB"/>
        </w:rPr>
        <w:t>results from</w:t>
      </w:r>
      <w:r w:rsidR="005B3025">
        <w:rPr>
          <w:rFonts w:ascii="Arial" w:hAnsi="Arial" w:cs="Arial"/>
          <w:sz w:val="22"/>
          <w:szCs w:val="22"/>
          <w:lang w:val="en-GB"/>
        </w:rPr>
        <w:t xml:space="preserve"> </w:t>
      </w:r>
      <w:r w:rsidR="008D0B8B">
        <w:rPr>
          <w:rFonts w:ascii="Arial" w:hAnsi="Arial" w:cs="Arial"/>
          <w:sz w:val="22"/>
          <w:szCs w:val="22"/>
          <w:lang w:val="en-GB"/>
        </w:rPr>
        <w:t xml:space="preserve">the </w:t>
      </w:r>
      <w:r w:rsidR="00FE5F7F">
        <w:rPr>
          <w:rFonts w:ascii="Arial" w:hAnsi="Arial" w:cs="Arial"/>
          <w:sz w:val="22"/>
          <w:szCs w:val="22"/>
          <w:lang w:val="en-GB"/>
        </w:rPr>
        <w:t xml:space="preserve">ongoing </w:t>
      </w:r>
      <w:r w:rsidR="005B3025">
        <w:rPr>
          <w:rFonts w:ascii="Arial" w:hAnsi="Arial" w:cs="Arial"/>
          <w:sz w:val="22"/>
          <w:szCs w:val="22"/>
          <w:lang w:val="en-GB"/>
        </w:rPr>
        <w:t>action</w:t>
      </w:r>
      <w:r w:rsidR="008D0B8B">
        <w:rPr>
          <w:rFonts w:ascii="Arial" w:hAnsi="Arial" w:cs="Arial"/>
          <w:sz w:val="22"/>
          <w:szCs w:val="22"/>
          <w:lang w:val="en-GB"/>
        </w:rPr>
        <w:t>s of multiple actors, including the voters themselves</w:t>
      </w:r>
      <w:r w:rsidR="00505E4A">
        <w:rPr>
          <w:rFonts w:ascii="Arial" w:hAnsi="Arial" w:cs="Arial"/>
          <w:sz w:val="22"/>
          <w:szCs w:val="22"/>
          <w:lang w:val="en-GB"/>
        </w:rPr>
        <w:t xml:space="preserv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&lt;EndNote&gt;&lt;Cite&gt;&lt;Author&gt;Weick&lt;/Author&gt;&lt;Year&gt;1988&lt;/Year&gt;&lt;RecNum&gt;43&lt;/RecNum&gt;&lt;DisplayText&gt;(Weick 1988)&lt;/DisplayText&gt;&lt;record&gt;&lt;rec-number&gt;43&lt;/rec-number&gt;&lt;foreign-keys&gt;&lt;key app="EN" db-id="vptfettek0fx20ezwwbvva5qrfpa5e5xz29w"&gt;43&lt;/key&gt;&lt;/foreign-keys&gt;&lt;ref-type name="Journal Article"&gt;17&lt;/ref-type&gt;&lt;contributors&gt;&lt;authors&gt;&lt;author&gt;Weick, K.E.&lt;/author&gt;&lt;/authors&gt;&lt;/contributors&gt;&lt;titles&gt;&lt;title&gt;Enacted sensemaking in crisis situations&lt;/title&gt;&lt;secondary-title&gt;Journal of Management Studies&lt;/secondary-title&gt;&lt;/titles&gt;&lt;periodical&gt;&lt;full-title&gt;Journal of Management Studies&lt;/full-title&gt;&lt;/periodical&gt;&lt;pages&gt;305-317&lt;/pages&gt;&lt;volume&gt;25&lt;/volume&gt;&lt;number&gt;4&lt;/number&gt;&lt;dates&gt;&lt;year&gt;1988&lt;/year&gt;&lt;/dates&gt;&lt;urls&gt;&lt;/urls&gt;&lt;/record&gt;&lt;/Cite&gt;&lt;/EndNote&gt;</w:instrText>
      </w:r>
      <w:r w:rsidR="00CA2B42">
        <w:rPr>
          <w:rFonts w:ascii="Arial" w:hAnsi="Arial" w:cs="Arial"/>
          <w:sz w:val="22"/>
          <w:szCs w:val="22"/>
          <w:lang w:val="en-GB"/>
        </w:rPr>
        <w:fldChar w:fldCharType="separate"/>
      </w:r>
      <w:r w:rsidR="00505E4A">
        <w:rPr>
          <w:rFonts w:ascii="Arial" w:hAnsi="Arial" w:cs="Arial"/>
          <w:noProof/>
          <w:sz w:val="22"/>
          <w:szCs w:val="22"/>
          <w:lang w:val="en-GB"/>
        </w:rPr>
        <w:t>(Weick 1988)</w:t>
      </w:r>
      <w:r w:rsidR="00CA2B42">
        <w:rPr>
          <w:rFonts w:ascii="Arial" w:hAnsi="Arial" w:cs="Arial"/>
          <w:sz w:val="22"/>
          <w:szCs w:val="22"/>
          <w:lang w:val="en-GB"/>
        </w:rPr>
        <w:fldChar w:fldCharType="end"/>
      </w:r>
      <w:r w:rsidR="005B3025">
        <w:rPr>
          <w:rFonts w:ascii="Arial" w:hAnsi="Arial" w:cs="Arial"/>
          <w:sz w:val="22"/>
          <w:szCs w:val="22"/>
          <w:lang w:val="en-GB"/>
        </w:rPr>
        <w:t>. Trust in e-voting</w:t>
      </w:r>
      <w:r w:rsidR="00FE5F7F">
        <w:rPr>
          <w:rFonts w:ascii="Arial" w:hAnsi="Arial" w:cs="Arial"/>
          <w:sz w:val="22"/>
          <w:szCs w:val="22"/>
          <w:lang w:val="en-GB"/>
        </w:rPr>
        <w:t>, therefore,</w:t>
      </w:r>
      <w:r w:rsidR="005B3025">
        <w:rPr>
          <w:rFonts w:ascii="Arial" w:hAnsi="Arial" w:cs="Arial"/>
          <w:sz w:val="22"/>
          <w:szCs w:val="22"/>
          <w:lang w:val="en-GB"/>
        </w:rPr>
        <w:t xml:space="preserve"> is not a direct effect of the </w:t>
      </w:r>
      <w:r w:rsidR="008D0B8B">
        <w:rPr>
          <w:rFonts w:ascii="Arial" w:hAnsi="Arial" w:cs="Arial"/>
          <w:sz w:val="22"/>
          <w:szCs w:val="22"/>
          <w:lang w:val="en-GB"/>
        </w:rPr>
        <w:t xml:space="preserve">artefacts of voting, or inherent in individuals’ psychology. </w:t>
      </w:r>
      <w:r w:rsidR="00FD67E7">
        <w:rPr>
          <w:rFonts w:ascii="Arial" w:hAnsi="Arial" w:cs="Arial"/>
          <w:sz w:val="22"/>
          <w:szCs w:val="22"/>
          <w:lang w:val="en-GB"/>
        </w:rPr>
        <w:t xml:space="preserve">Nor can it be explained as individuals’ perceptions of direct impact of their interaction with IT on their interests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&lt;EndNote&gt;&lt;Cite&gt;&lt;Author&gt;Markus&lt;/Author&gt;&lt;Year&gt;1983&lt;/Year&gt;&lt;RecNum&gt;109&lt;/RecNum&gt;&lt;DisplayText&gt;(Markus 1983)&lt;/DisplayText&gt;&lt;record&gt;&lt;rec-number&gt;109&lt;/rec-number&gt;&lt;foreign-keys&gt;&lt;key app="EN" db-id="vptfettek0fx20ezwwbvva5qrfpa5e5xz29w"&gt;109&lt;/key&gt;&lt;/foreign-keys&gt;&lt;ref-type name="Journal Article"&gt;17&lt;/ref-type&gt;&lt;contributors&gt;&lt;authors&gt;&lt;author&gt;Markus, M L&lt;/author&gt;&lt;/authors&gt;&lt;/contributors&gt;&lt;titles&gt;&lt;title&gt;Power, politics and MIS implementation&lt;/title&gt;&lt;secondary-title&gt;Communications of the ACM&lt;/secondary-title&gt;&lt;/titles&gt;&lt;periodical&gt;&lt;full-title&gt;Communications of the ACM&lt;/full-title&gt;&lt;/periodical&gt;&lt;pages&gt;430-445&lt;/pages&gt;&lt;volume&gt;26&lt;/volume&gt;&lt;number&gt;6&lt;/number&gt;&lt;keywords&gt;&lt;keyword&gt;power&lt;/keyword&gt;&lt;keyword&gt;implementation&lt;/keyword&gt;&lt;keyword&gt;politics&lt;/keyword&gt;&lt;/keywords&gt;&lt;dates&gt;&lt;year&gt;1983&lt;/year&gt;&lt;/dates&gt;&lt;label&gt;diversity&lt;/label&gt;&lt;urls&gt;&lt;/urls&gt;&lt;/record&gt;&lt;/Cite&gt;&lt;/EndNote&gt;</w:instrText>
      </w:r>
      <w:r w:rsidR="00CA2B42">
        <w:rPr>
          <w:rFonts w:ascii="Arial" w:hAnsi="Arial" w:cs="Arial"/>
          <w:sz w:val="22"/>
          <w:szCs w:val="22"/>
          <w:lang w:val="en-GB"/>
        </w:rPr>
        <w:fldChar w:fldCharType="separate"/>
      </w:r>
      <w:r w:rsidR="00FD67E7">
        <w:rPr>
          <w:rFonts w:ascii="Arial" w:hAnsi="Arial" w:cs="Arial"/>
          <w:noProof/>
          <w:sz w:val="22"/>
          <w:szCs w:val="22"/>
          <w:lang w:val="en-GB"/>
        </w:rPr>
        <w:t>(Markus 1983)</w:t>
      </w:r>
      <w:r w:rsidR="00CA2B42">
        <w:rPr>
          <w:rFonts w:ascii="Arial" w:hAnsi="Arial" w:cs="Arial"/>
          <w:sz w:val="22"/>
          <w:szCs w:val="22"/>
          <w:lang w:val="en-GB"/>
        </w:rPr>
        <w:fldChar w:fldCharType="end"/>
      </w:r>
      <w:r w:rsidR="00FD67E7">
        <w:rPr>
          <w:rFonts w:ascii="Arial" w:hAnsi="Arial" w:cs="Arial"/>
          <w:sz w:val="22"/>
          <w:szCs w:val="22"/>
          <w:lang w:val="en-GB"/>
        </w:rPr>
        <w:t xml:space="preserve">. </w:t>
      </w:r>
      <w:r w:rsidR="008D0B8B">
        <w:rPr>
          <w:rFonts w:ascii="Arial" w:hAnsi="Arial" w:cs="Arial"/>
          <w:sz w:val="22"/>
          <w:szCs w:val="22"/>
          <w:lang w:val="en-GB"/>
        </w:rPr>
        <w:t>Perceptions of risk and trustworthiness of e-voting are produced and reproduc</w:t>
      </w:r>
      <w:r w:rsidR="00FD67E7">
        <w:rPr>
          <w:rFonts w:ascii="Arial" w:hAnsi="Arial" w:cs="Arial"/>
          <w:sz w:val="22"/>
          <w:szCs w:val="22"/>
          <w:lang w:val="en-GB"/>
        </w:rPr>
        <w:t xml:space="preserve">ed in the practice of voting </w:t>
      </w:r>
      <w:r>
        <w:rPr>
          <w:rFonts w:ascii="Arial" w:hAnsi="Arial" w:cs="Arial"/>
          <w:sz w:val="22"/>
          <w:szCs w:val="22"/>
          <w:lang w:val="en-GB"/>
        </w:rPr>
        <w:t>in relation to</w:t>
      </w:r>
      <w:r w:rsidR="008D0B8B">
        <w:rPr>
          <w:rFonts w:ascii="Arial" w:hAnsi="Arial" w:cs="Arial"/>
          <w:sz w:val="22"/>
          <w:szCs w:val="22"/>
          <w:lang w:val="en-GB"/>
        </w:rPr>
        <w:t xml:space="preserve"> the broader </w:t>
      </w:r>
      <w:r w:rsidR="00FE5F7F">
        <w:rPr>
          <w:rFonts w:ascii="Arial" w:hAnsi="Arial" w:cs="Arial"/>
          <w:sz w:val="22"/>
          <w:szCs w:val="22"/>
          <w:lang w:val="en-GB"/>
        </w:rPr>
        <w:t xml:space="preserve">voter </w:t>
      </w:r>
      <w:r w:rsidR="008D0B8B">
        <w:rPr>
          <w:rFonts w:ascii="Arial" w:hAnsi="Arial" w:cs="Arial"/>
          <w:sz w:val="22"/>
          <w:szCs w:val="22"/>
          <w:lang w:val="en-GB"/>
        </w:rPr>
        <w:t>experience of elections, such as election campaigns and elections administration</w:t>
      </w:r>
      <w:r w:rsidR="00500CD8">
        <w:rPr>
          <w:rFonts w:ascii="Arial" w:hAnsi="Arial" w:cs="Arial"/>
          <w:sz w:val="22"/>
          <w:szCs w:val="22"/>
          <w:lang w:val="en-GB"/>
        </w:rPr>
        <w:t xml:space="preserve">, as </w:t>
      </w:r>
      <w:r w:rsidR="00500CD8">
        <w:rPr>
          <w:rFonts w:ascii="Arial" w:hAnsi="Arial" w:cs="Arial"/>
          <w:sz w:val="22"/>
          <w:szCs w:val="22"/>
          <w:lang w:val="en-GB"/>
        </w:rPr>
        <w:lastRenderedPageBreak/>
        <w:t>well as the consequences of elections, such as peaceful transition to a new government or violent protests, etc.</w:t>
      </w:r>
    </w:p>
    <w:p w:rsidR="008224C2" w:rsidRDefault="00B54F58"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A fundamental question</w:t>
      </w:r>
      <w:r w:rsidR="000D19F1">
        <w:rPr>
          <w:rFonts w:ascii="Arial" w:hAnsi="Arial" w:cs="Arial"/>
          <w:sz w:val="22"/>
          <w:szCs w:val="22"/>
          <w:lang w:val="en-GB"/>
        </w:rPr>
        <w:t xml:space="preserve"> in research on trust in e-voting is how </w:t>
      </w:r>
      <w:r w:rsidR="00FD67E7">
        <w:rPr>
          <w:rFonts w:ascii="Arial" w:hAnsi="Arial" w:cs="Arial"/>
          <w:sz w:val="22"/>
          <w:szCs w:val="22"/>
          <w:lang w:val="en-GB"/>
        </w:rPr>
        <w:t>t</w:t>
      </w:r>
      <w:r w:rsidR="007A63E7">
        <w:rPr>
          <w:rFonts w:ascii="Arial" w:hAnsi="Arial" w:cs="Arial"/>
          <w:sz w:val="22"/>
          <w:szCs w:val="22"/>
          <w:lang w:val="en-GB"/>
        </w:rPr>
        <w:t xml:space="preserve">rust can be detected, given that it is not </w:t>
      </w:r>
      <w:r w:rsidR="00FE5F7F">
        <w:rPr>
          <w:rFonts w:ascii="Arial" w:hAnsi="Arial" w:cs="Arial"/>
          <w:sz w:val="22"/>
          <w:szCs w:val="22"/>
          <w:lang w:val="en-GB"/>
        </w:rPr>
        <w:t xml:space="preserve">an </w:t>
      </w:r>
      <w:r w:rsidR="007A63E7">
        <w:rPr>
          <w:rFonts w:ascii="Arial" w:hAnsi="Arial" w:cs="Arial"/>
          <w:sz w:val="22"/>
          <w:szCs w:val="22"/>
          <w:lang w:val="en-GB"/>
        </w:rPr>
        <w:t xml:space="preserve">observable entity. </w:t>
      </w:r>
      <w:r w:rsidR="00500CD8">
        <w:rPr>
          <w:rFonts w:ascii="Arial" w:hAnsi="Arial" w:cs="Arial"/>
          <w:sz w:val="22"/>
          <w:szCs w:val="22"/>
          <w:lang w:val="en-GB"/>
        </w:rPr>
        <w:t xml:space="preserve">From </w:t>
      </w:r>
      <w:r>
        <w:rPr>
          <w:rFonts w:ascii="Arial" w:hAnsi="Arial" w:cs="Arial"/>
          <w:sz w:val="22"/>
          <w:szCs w:val="22"/>
          <w:lang w:val="en-GB"/>
        </w:rPr>
        <w:t>the</w:t>
      </w:r>
      <w:r w:rsidR="00500CD8">
        <w:rPr>
          <w:rFonts w:ascii="Arial" w:hAnsi="Arial" w:cs="Arial"/>
          <w:sz w:val="22"/>
          <w:szCs w:val="22"/>
          <w:lang w:val="en-GB"/>
        </w:rPr>
        <w:t xml:space="preserve"> perspective of trust </w:t>
      </w:r>
      <w:r>
        <w:rPr>
          <w:rFonts w:ascii="Arial" w:hAnsi="Arial" w:cs="Arial"/>
          <w:sz w:val="22"/>
          <w:szCs w:val="22"/>
          <w:lang w:val="en-GB"/>
        </w:rPr>
        <w:t>as an enacted cognitive state, trust is manifested in</w:t>
      </w:r>
      <w:r w:rsidR="00FE5F7F">
        <w:rPr>
          <w:rFonts w:ascii="Arial" w:hAnsi="Arial" w:cs="Arial"/>
          <w:sz w:val="22"/>
          <w:szCs w:val="22"/>
          <w:lang w:val="en-GB"/>
        </w:rPr>
        <w:t xml:space="preserve"> voters’ actions</w:t>
      </w:r>
      <w:r>
        <w:rPr>
          <w:rFonts w:ascii="Arial" w:hAnsi="Arial" w:cs="Arial"/>
          <w:sz w:val="22"/>
          <w:szCs w:val="22"/>
          <w:lang w:val="en-GB"/>
        </w:rPr>
        <w:t xml:space="preserve">. </w:t>
      </w:r>
      <w:r w:rsidR="00006F1B">
        <w:rPr>
          <w:rFonts w:ascii="Arial" w:hAnsi="Arial" w:cs="Arial"/>
          <w:sz w:val="22"/>
          <w:szCs w:val="22"/>
          <w:lang w:val="en-GB"/>
        </w:rPr>
        <w:t xml:space="preserve">The general model of the electoral process </w:t>
      </w:r>
      <w:r w:rsidR="00B61674">
        <w:rPr>
          <w:rFonts w:ascii="Arial" w:hAnsi="Arial" w:cs="Arial"/>
          <w:sz w:val="22"/>
          <w:szCs w:val="22"/>
          <w:lang w:val="en-GB"/>
        </w:rPr>
        <w:t>(Figure 1) suggests that voters’ trust or suspicion may be manifested in various ways</w:t>
      </w:r>
      <w:r w:rsidR="00006F1B">
        <w:rPr>
          <w:rFonts w:ascii="Arial" w:hAnsi="Arial" w:cs="Arial"/>
          <w:sz w:val="22"/>
          <w:szCs w:val="22"/>
          <w:lang w:val="en-GB"/>
        </w:rPr>
        <w:t xml:space="preserve">. They may choose to participate or not participate </w:t>
      </w:r>
      <w:r w:rsidR="00B61674">
        <w:rPr>
          <w:rFonts w:ascii="Arial" w:hAnsi="Arial" w:cs="Arial"/>
          <w:sz w:val="22"/>
          <w:szCs w:val="22"/>
          <w:lang w:val="en-GB"/>
        </w:rPr>
        <w:t xml:space="preserve">in voting </w:t>
      </w:r>
      <w:r w:rsidR="00006F1B">
        <w:rPr>
          <w:rFonts w:ascii="Arial" w:hAnsi="Arial" w:cs="Arial"/>
          <w:sz w:val="22"/>
          <w:szCs w:val="22"/>
          <w:lang w:val="en-GB"/>
        </w:rPr>
        <w:t>and perhaps protest</w:t>
      </w:r>
      <w:r w:rsidR="003571AF" w:rsidRPr="003571AF">
        <w:rPr>
          <w:rFonts w:ascii="Arial" w:hAnsi="Arial" w:cs="Arial"/>
          <w:sz w:val="22"/>
          <w:szCs w:val="22"/>
          <w:lang w:val="en-GB"/>
        </w:rPr>
        <w:t xml:space="preserve"> </w:t>
      </w:r>
      <w:r w:rsidR="003571AF">
        <w:rPr>
          <w:rFonts w:ascii="Arial" w:hAnsi="Arial" w:cs="Arial"/>
          <w:sz w:val="22"/>
          <w:szCs w:val="22"/>
          <w:lang w:val="en-GB"/>
        </w:rPr>
        <w:t>prior to the election day</w:t>
      </w:r>
      <w:r w:rsidR="00006F1B">
        <w:rPr>
          <w:rFonts w:ascii="Arial" w:hAnsi="Arial" w:cs="Arial"/>
          <w:sz w:val="22"/>
          <w:szCs w:val="22"/>
          <w:lang w:val="en-GB"/>
        </w:rPr>
        <w:t xml:space="preserve"> about the untrustwo</w:t>
      </w:r>
      <w:r w:rsidR="00B61674">
        <w:rPr>
          <w:rFonts w:ascii="Arial" w:hAnsi="Arial" w:cs="Arial"/>
          <w:sz w:val="22"/>
          <w:szCs w:val="22"/>
          <w:lang w:val="en-GB"/>
        </w:rPr>
        <w:t>rthiness of voting arrangements. They may</w:t>
      </w:r>
      <w:r w:rsidR="00E65CB9">
        <w:rPr>
          <w:rFonts w:ascii="Arial" w:hAnsi="Arial" w:cs="Arial"/>
          <w:sz w:val="22"/>
          <w:szCs w:val="22"/>
          <w:lang w:val="en-GB"/>
        </w:rPr>
        <w:t xml:space="preserve"> </w:t>
      </w:r>
      <w:r w:rsidR="00006F1B">
        <w:rPr>
          <w:rFonts w:ascii="Arial" w:hAnsi="Arial" w:cs="Arial"/>
          <w:sz w:val="22"/>
          <w:szCs w:val="22"/>
          <w:lang w:val="en-GB"/>
        </w:rPr>
        <w:t>accept election results or challenge them and protest after the election day.</w:t>
      </w:r>
      <w:r w:rsidR="00FE5F7F">
        <w:rPr>
          <w:rFonts w:ascii="Arial" w:hAnsi="Arial" w:cs="Arial"/>
          <w:sz w:val="22"/>
          <w:szCs w:val="22"/>
          <w:lang w:val="en-GB"/>
        </w:rPr>
        <w:t xml:space="preserve"> </w:t>
      </w:r>
      <w:r>
        <w:rPr>
          <w:rFonts w:ascii="Arial" w:hAnsi="Arial" w:cs="Arial"/>
          <w:sz w:val="22"/>
          <w:szCs w:val="22"/>
          <w:lang w:val="en-GB"/>
        </w:rPr>
        <w:t xml:space="preserve">In our research of </w:t>
      </w:r>
      <w:r w:rsidR="003571AF">
        <w:rPr>
          <w:rFonts w:ascii="Arial" w:hAnsi="Arial" w:cs="Arial"/>
          <w:sz w:val="22"/>
          <w:szCs w:val="22"/>
          <w:lang w:val="en-GB"/>
        </w:rPr>
        <w:t xml:space="preserve">the </w:t>
      </w:r>
      <w:r>
        <w:rPr>
          <w:rFonts w:ascii="Arial" w:hAnsi="Arial" w:cs="Arial"/>
          <w:sz w:val="22"/>
          <w:szCs w:val="22"/>
          <w:lang w:val="en-GB"/>
        </w:rPr>
        <w:t xml:space="preserve">Indian elections we sought to identify trust in e-voting </w:t>
      </w:r>
      <w:r w:rsidR="00C86B0D">
        <w:rPr>
          <w:rFonts w:ascii="Arial" w:hAnsi="Arial" w:cs="Arial"/>
          <w:sz w:val="22"/>
          <w:szCs w:val="22"/>
          <w:lang w:val="en-GB"/>
        </w:rPr>
        <w:t>by analysing</w:t>
      </w:r>
      <w:r w:rsidR="000D19F1">
        <w:rPr>
          <w:rFonts w:ascii="Arial" w:hAnsi="Arial" w:cs="Arial"/>
          <w:sz w:val="22"/>
          <w:szCs w:val="22"/>
          <w:lang w:val="en-GB"/>
        </w:rPr>
        <w:t xml:space="preserve"> </w:t>
      </w:r>
      <w:r>
        <w:rPr>
          <w:rFonts w:ascii="Arial" w:hAnsi="Arial" w:cs="Arial"/>
          <w:sz w:val="22"/>
          <w:szCs w:val="22"/>
          <w:lang w:val="en-GB"/>
        </w:rPr>
        <w:t>voter responses</w:t>
      </w:r>
      <w:r w:rsidR="00F17F73">
        <w:rPr>
          <w:rFonts w:ascii="Arial" w:hAnsi="Arial" w:cs="Arial"/>
          <w:sz w:val="22"/>
          <w:szCs w:val="22"/>
          <w:lang w:val="en-GB"/>
        </w:rPr>
        <w:t xml:space="preserve"> to</w:t>
      </w:r>
      <w:r w:rsidR="000D19F1">
        <w:rPr>
          <w:rFonts w:ascii="Arial" w:hAnsi="Arial" w:cs="Arial"/>
          <w:sz w:val="22"/>
          <w:szCs w:val="22"/>
          <w:lang w:val="en-GB"/>
        </w:rPr>
        <w:t xml:space="preserve"> election results</w:t>
      </w:r>
      <w:r w:rsidR="00E65CB9">
        <w:rPr>
          <w:rFonts w:ascii="Arial" w:hAnsi="Arial" w:cs="Arial"/>
          <w:sz w:val="22"/>
          <w:szCs w:val="22"/>
          <w:lang w:val="en-GB"/>
        </w:rPr>
        <w:t xml:space="preserve"> because v</w:t>
      </w:r>
      <w:r w:rsidR="003571AF">
        <w:rPr>
          <w:rFonts w:ascii="Arial" w:hAnsi="Arial" w:cs="Arial"/>
          <w:sz w:val="22"/>
          <w:szCs w:val="22"/>
          <w:lang w:val="en-GB"/>
        </w:rPr>
        <w:t>oting participation in the states we studied is high</w:t>
      </w:r>
      <w:r w:rsidR="00C86B0D">
        <w:rPr>
          <w:rFonts w:ascii="Arial" w:hAnsi="Arial" w:cs="Arial"/>
          <w:sz w:val="22"/>
          <w:szCs w:val="22"/>
          <w:lang w:val="en-GB"/>
        </w:rPr>
        <w:t xml:space="preserve"> despite widespread election malpractice. </w:t>
      </w:r>
    </w:p>
    <w:p w:rsidR="008224C2" w:rsidRDefault="00E65CB9"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Overall, </w:t>
      </w:r>
      <w:r w:rsidR="00E00FC3">
        <w:rPr>
          <w:rFonts w:ascii="Arial" w:hAnsi="Arial" w:cs="Arial"/>
          <w:sz w:val="22"/>
          <w:szCs w:val="22"/>
          <w:lang w:val="en-GB"/>
        </w:rPr>
        <w:t xml:space="preserve">from </w:t>
      </w:r>
      <w:r w:rsidR="00936F4E">
        <w:rPr>
          <w:rFonts w:ascii="Arial" w:hAnsi="Arial" w:cs="Arial"/>
          <w:sz w:val="22"/>
          <w:szCs w:val="22"/>
          <w:lang w:val="en-GB"/>
        </w:rPr>
        <w:t>the</w:t>
      </w:r>
      <w:r>
        <w:rPr>
          <w:rFonts w:ascii="Arial" w:hAnsi="Arial" w:cs="Arial"/>
          <w:sz w:val="22"/>
          <w:szCs w:val="22"/>
          <w:lang w:val="en-GB"/>
        </w:rPr>
        <w:t xml:space="preserve"> analysis of </w:t>
      </w:r>
      <w:r w:rsidR="00B61674">
        <w:rPr>
          <w:rFonts w:ascii="Arial" w:hAnsi="Arial" w:cs="Arial"/>
          <w:sz w:val="22"/>
          <w:szCs w:val="22"/>
          <w:lang w:val="en-GB"/>
        </w:rPr>
        <w:t>alternative explanations of</w:t>
      </w:r>
      <w:r w:rsidR="00E00FC3">
        <w:rPr>
          <w:rFonts w:ascii="Arial" w:hAnsi="Arial" w:cs="Arial"/>
          <w:sz w:val="22"/>
          <w:szCs w:val="22"/>
          <w:lang w:val="en-GB"/>
        </w:rPr>
        <w:t xml:space="preserve"> observed </w:t>
      </w:r>
      <w:r>
        <w:rPr>
          <w:rFonts w:ascii="Arial" w:hAnsi="Arial" w:cs="Arial"/>
          <w:sz w:val="22"/>
          <w:szCs w:val="22"/>
          <w:lang w:val="en-GB"/>
        </w:rPr>
        <w:t xml:space="preserve">post-election </w:t>
      </w:r>
      <w:r w:rsidR="00E00FC3">
        <w:rPr>
          <w:rFonts w:ascii="Arial" w:hAnsi="Arial" w:cs="Arial"/>
          <w:sz w:val="22"/>
          <w:szCs w:val="22"/>
          <w:lang w:val="en-GB"/>
        </w:rPr>
        <w:t>responses</w:t>
      </w:r>
      <w:r w:rsidR="00455ABE">
        <w:rPr>
          <w:rFonts w:ascii="Arial" w:hAnsi="Arial" w:cs="Arial"/>
          <w:sz w:val="22"/>
          <w:szCs w:val="22"/>
          <w:lang w:val="en-GB"/>
        </w:rPr>
        <w:t>,</w:t>
      </w:r>
      <w:r w:rsidR="00E00FC3">
        <w:rPr>
          <w:rFonts w:ascii="Arial" w:hAnsi="Arial" w:cs="Arial"/>
          <w:sz w:val="22"/>
          <w:szCs w:val="22"/>
          <w:lang w:val="en-GB"/>
        </w:rPr>
        <w:t xml:space="preserve"> we concluded that</w:t>
      </w:r>
      <w:r>
        <w:rPr>
          <w:rFonts w:ascii="Arial" w:hAnsi="Arial" w:cs="Arial"/>
          <w:sz w:val="22"/>
          <w:szCs w:val="22"/>
          <w:lang w:val="en-GB"/>
        </w:rPr>
        <w:t xml:space="preserve"> e-voting is widely trusted</w:t>
      </w:r>
      <w:r w:rsidR="00B61674">
        <w:rPr>
          <w:rFonts w:ascii="Arial" w:hAnsi="Arial" w:cs="Arial"/>
          <w:sz w:val="22"/>
          <w:szCs w:val="22"/>
          <w:lang w:val="en-GB"/>
        </w:rPr>
        <w:t xml:space="preserve"> in the Indian states we studied</w:t>
      </w:r>
      <w:r>
        <w:rPr>
          <w:rFonts w:ascii="Arial" w:hAnsi="Arial" w:cs="Arial"/>
          <w:sz w:val="22"/>
          <w:szCs w:val="22"/>
          <w:lang w:val="en-GB"/>
        </w:rPr>
        <w:t>.</w:t>
      </w:r>
      <w:r w:rsidR="00455ABE">
        <w:rPr>
          <w:rFonts w:ascii="Arial" w:hAnsi="Arial" w:cs="Arial"/>
          <w:sz w:val="22"/>
          <w:szCs w:val="22"/>
          <w:lang w:val="en-GB"/>
        </w:rPr>
        <w:t xml:space="preserve"> </w:t>
      </w:r>
      <w:r w:rsidR="00095B47">
        <w:rPr>
          <w:rFonts w:ascii="Arial" w:hAnsi="Arial" w:cs="Arial"/>
          <w:sz w:val="22"/>
          <w:szCs w:val="22"/>
          <w:lang w:val="en-GB"/>
        </w:rPr>
        <w:t>This conclusi</w:t>
      </w:r>
      <w:r w:rsidR="00B61674">
        <w:rPr>
          <w:rFonts w:ascii="Arial" w:hAnsi="Arial" w:cs="Arial"/>
          <w:sz w:val="22"/>
          <w:szCs w:val="22"/>
          <w:lang w:val="en-GB"/>
        </w:rPr>
        <w:t>on cannot be generalized. Indifference to elections</w:t>
      </w:r>
      <w:r w:rsidR="00095B47">
        <w:rPr>
          <w:rFonts w:ascii="Arial" w:hAnsi="Arial" w:cs="Arial"/>
          <w:sz w:val="22"/>
          <w:szCs w:val="22"/>
          <w:lang w:val="en-GB"/>
        </w:rPr>
        <w:t xml:space="preserve"> and intimidation are possible mechanisms affecting voters’ respon</w:t>
      </w:r>
      <w:r w:rsidR="00B61674">
        <w:rPr>
          <w:rFonts w:ascii="Arial" w:hAnsi="Arial" w:cs="Arial"/>
          <w:sz w:val="22"/>
          <w:szCs w:val="22"/>
          <w:lang w:val="en-GB"/>
        </w:rPr>
        <w:t>ses to election outcomes in</w:t>
      </w:r>
      <w:r w:rsidR="00DA3D71">
        <w:rPr>
          <w:rFonts w:ascii="Arial" w:hAnsi="Arial" w:cs="Arial"/>
          <w:sz w:val="22"/>
          <w:szCs w:val="22"/>
          <w:lang w:val="en-GB"/>
        </w:rPr>
        <w:t xml:space="preserve"> other country context</w:t>
      </w:r>
      <w:r w:rsidR="00095B47">
        <w:rPr>
          <w:rFonts w:ascii="Arial" w:hAnsi="Arial" w:cs="Arial"/>
          <w:sz w:val="22"/>
          <w:szCs w:val="22"/>
          <w:lang w:val="en-GB"/>
        </w:rPr>
        <w:t xml:space="preserve">s. Also, as in India, protests observed in other countries are likely to be unrelated to voting arrangements. But the relative weight of these mechanisms </w:t>
      </w:r>
      <w:proofErr w:type="gramStart"/>
      <w:r w:rsidR="00095B47">
        <w:rPr>
          <w:rFonts w:ascii="Arial" w:hAnsi="Arial" w:cs="Arial"/>
          <w:sz w:val="22"/>
          <w:szCs w:val="22"/>
          <w:lang w:val="en-GB"/>
        </w:rPr>
        <w:t>need</w:t>
      </w:r>
      <w:proofErr w:type="gramEnd"/>
      <w:r w:rsidR="00095B47">
        <w:rPr>
          <w:rFonts w:ascii="Arial" w:hAnsi="Arial" w:cs="Arial"/>
          <w:sz w:val="22"/>
          <w:szCs w:val="22"/>
          <w:lang w:val="en-GB"/>
        </w:rPr>
        <w:t xml:space="preserve"> to be analysed in relation to a country’s circumstances. </w:t>
      </w:r>
    </w:p>
    <w:p w:rsidR="00011743" w:rsidRDefault="00095B47"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Having ascertained the existence of widespread trust in e-voting, </w:t>
      </w:r>
      <w:r w:rsidR="00354997">
        <w:rPr>
          <w:rFonts w:ascii="Arial" w:hAnsi="Arial" w:cs="Arial"/>
          <w:sz w:val="22"/>
          <w:szCs w:val="22"/>
          <w:lang w:val="en-GB"/>
        </w:rPr>
        <w:t>w</w:t>
      </w:r>
      <w:r w:rsidR="007956C1">
        <w:rPr>
          <w:rFonts w:ascii="Arial" w:hAnsi="Arial" w:cs="Arial"/>
          <w:sz w:val="22"/>
          <w:szCs w:val="22"/>
          <w:lang w:val="en-GB"/>
        </w:rPr>
        <w:t xml:space="preserve">e then traced mechanisms producing </w:t>
      </w:r>
      <w:r w:rsidR="00354997">
        <w:rPr>
          <w:rFonts w:ascii="Arial" w:hAnsi="Arial" w:cs="Arial"/>
          <w:sz w:val="22"/>
          <w:szCs w:val="22"/>
          <w:lang w:val="en-GB"/>
        </w:rPr>
        <w:t>such trust</w:t>
      </w:r>
      <w:r w:rsidR="007956C1">
        <w:rPr>
          <w:rFonts w:ascii="Arial" w:hAnsi="Arial" w:cs="Arial"/>
          <w:sz w:val="22"/>
          <w:szCs w:val="22"/>
          <w:lang w:val="en-GB"/>
        </w:rPr>
        <w:t xml:space="preserve">, building </w:t>
      </w:r>
      <w:r w:rsidR="00AE03DB">
        <w:rPr>
          <w:rFonts w:ascii="Arial" w:hAnsi="Arial" w:cs="Arial"/>
          <w:sz w:val="22"/>
          <w:szCs w:val="22"/>
          <w:lang w:val="en-GB"/>
        </w:rPr>
        <w:t xml:space="preserve">first </w:t>
      </w:r>
      <w:r w:rsidR="007956C1">
        <w:rPr>
          <w:rFonts w:ascii="Arial" w:hAnsi="Arial" w:cs="Arial"/>
          <w:sz w:val="22"/>
          <w:szCs w:val="22"/>
          <w:lang w:val="en-GB"/>
        </w:rPr>
        <w:t xml:space="preserve">on existing theoretical propositions and empirical evidence </w:t>
      </w:r>
      <w:r w:rsidR="00AE03DB">
        <w:rPr>
          <w:rFonts w:ascii="Arial" w:hAnsi="Arial" w:cs="Arial"/>
          <w:sz w:val="22"/>
          <w:szCs w:val="22"/>
          <w:lang w:val="en-GB"/>
        </w:rPr>
        <w:t xml:space="preserve">from studies in other countries where e-voting systems similar to India’s have been used. </w:t>
      </w:r>
      <w:r w:rsidR="00011743">
        <w:rPr>
          <w:rFonts w:ascii="Arial" w:hAnsi="Arial" w:cs="Arial"/>
          <w:sz w:val="22"/>
          <w:szCs w:val="22"/>
          <w:lang w:val="en-GB"/>
        </w:rPr>
        <w:t xml:space="preserve">Our study of India’s e-voting finds evidence for the validity of the mechanisms identified in the Brazilian e-voting, albeit in different manifestations. Brazilian citizens </w:t>
      </w:r>
      <w:r w:rsidR="00455ABE">
        <w:rPr>
          <w:rFonts w:ascii="Arial" w:hAnsi="Arial" w:cs="Arial"/>
          <w:sz w:val="22"/>
          <w:szCs w:val="22"/>
          <w:lang w:val="en-GB"/>
        </w:rPr>
        <w:t xml:space="preserve">initially </w:t>
      </w:r>
      <w:r w:rsidR="00011743">
        <w:rPr>
          <w:rFonts w:ascii="Arial" w:hAnsi="Arial" w:cs="Arial"/>
          <w:sz w:val="22"/>
          <w:szCs w:val="22"/>
          <w:lang w:val="en-GB"/>
        </w:rPr>
        <w:t xml:space="preserve">identified the democracy enhancing value of e-voting in its enfranchising impact for illiterate voters. In India, democracy-enhancing effects </w:t>
      </w:r>
      <w:r w:rsidR="00455ABE">
        <w:rPr>
          <w:rFonts w:ascii="Arial" w:hAnsi="Arial" w:cs="Arial"/>
          <w:sz w:val="22"/>
          <w:szCs w:val="22"/>
          <w:lang w:val="en-GB"/>
        </w:rPr>
        <w:t xml:space="preserve">were associated with the </w:t>
      </w:r>
      <w:r w:rsidR="00011743">
        <w:rPr>
          <w:rFonts w:ascii="Arial" w:hAnsi="Arial" w:cs="Arial"/>
          <w:sz w:val="22"/>
          <w:szCs w:val="22"/>
          <w:lang w:val="en-GB"/>
        </w:rPr>
        <w:t xml:space="preserve">curbing </w:t>
      </w:r>
      <w:r w:rsidR="00D11713">
        <w:rPr>
          <w:rFonts w:ascii="Arial" w:hAnsi="Arial" w:cs="Arial"/>
          <w:sz w:val="22"/>
          <w:szCs w:val="22"/>
          <w:lang w:val="en-GB"/>
        </w:rPr>
        <w:t xml:space="preserve">of </w:t>
      </w:r>
      <w:r w:rsidR="00011743">
        <w:rPr>
          <w:rFonts w:ascii="Arial" w:hAnsi="Arial" w:cs="Arial"/>
          <w:sz w:val="22"/>
          <w:szCs w:val="22"/>
          <w:lang w:val="en-GB"/>
        </w:rPr>
        <w:t xml:space="preserve">booth capturing and ballot box stuffing. </w:t>
      </w:r>
      <w:r w:rsidR="00455ABE">
        <w:rPr>
          <w:rFonts w:ascii="Arial" w:hAnsi="Arial" w:cs="Arial"/>
          <w:sz w:val="22"/>
          <w:szCs w:val="22"/>
          <w:lang w:val="en-GB"/>
        </w:rPr>
        <w:t>After the initial trust formation, t</w:t>
      </w:r>
      <w:r w:rsidR="00011743">
        <w:rPr>
          <w:rFonts w:ascii="Arial" w:hAnsi="Arial" w:cs="Arial"/>
          <w:sz w:val="22"/>
          <w:szCs w:val="22"/>
          <w:lang w:val="en-GB"/>
        </w:rPr>
        <w:t xml:space="preserve">he caring </w:t>
      </w:r>
      <w:r w:rsidR="00011743">
        <w:rPr>
          <w:rFonts w:ascii="Arial" w:hAnsi="Arial" w:cs="Arial"/>
          <w:sz w:val="22"/>
          <w:szCs w:val="22"/>
          <w:lang w:val="en-GB"/>
        </w:rPr>
        <w:lastRenderedPageBreak/>
        <w:t xml:space="preserve">for the integrity of voting by their highly trusted EMBs </w:t>
      </w:r>
      <w:r w:rsidR="00455ABE">
        <w:rPr>
          <w:rFonts w:ascii="Arial" w:hAnsi="Arial" w:cs="Arial"/>
          <w:sz w:val="22"/>
          <w:szCs w:val="22"/>
          <w:lang w:val="en-GB"/>
        </w:rPr>
        <w:t>has</w:t>
      </w:r>
      <w:r w:rsidR="00011743">
        <w:rPr>
          <w:rFonts w:ascii="Arial" w:hAnsi="Arial" w:cs="Arial"/>
          <w:sz w:val="22"/>
          <w:szCs w:val="22"/>
          <w:lang w:val="en-GB"/>
        </w:rPr>
        <w:t xml:space="preserve"> in both cases </w:t>
      </w:r>
      <w:r w:rsidR="00455ABE">
        <w:rPr>
          <w:rFonts w:ascii="Arial" w:hAnsi="Arial" w:cs="Arial"/>
          <w:sz w:val="22"/>
          <w:szCs w:val="22"/>
          <w:lang w:val="en-GB"/>
        </w:rPr>
        <w:t xml:space="preserve">been </w:t>
      </w:r>
      <w:r w:rsidR="00011743">
        <w:rPr>
          <w:rFonts w:ascii="Arial" w:hAnsi="Arial" w:cs="Arial"/>
          <w:sz w:val="22"/>
          <w:szCs w:val="22"/>
          <w:lang w:val="en-GB"/>
        </w:rPr>
        <w:t xml:space="preserve">pursued by a combination of publicly visible elaborate procedures of </w:t>
      </w:r>
      <w:r w:rsidR="00455ABE">
        <w:rPr>
          <w:rFonts w:ascii="Arial" w:hAnsi="Arial" w:cs="Arial"/>
          <w:sz w:val="22"/>
          <w:szCs w:val="22"/>
          <w:lang w:val="en-GB"/>
        </w:rPr>
        <w:t xml:space="preserve">e-voting </w:t>
      </w:r>
      <w:r w:rsidR="00011743">
        <w:rPr>
          <w:rFonts w:ascii="Arial" w:hAnsi="Arial" w:cs="Arial"/>
          <w:sz w:val="22"/>
          <w:szCs w:val="22"/>
          <w:lang w:val="en-GB"/>
        </w:rPr>
        <w:t>technology deployment, technology enhancements, and rebuttals of challengers of EVMs. Unlike the Indian EVMs, the software of the Brazilian system is continuously enhanced in between elections, but so far, the TSE has resisted pressures to introduce VVPAT. Both countries have similar histories of industrial policies for harnessing IT innovation for socio-economic development. They have also pursued policies for addressing the digital divide which created an understanding of IT as a technology of progress, to be embraced rather than avoided.  Electoral malpractice, in comparison to which Indian voters come to value their trouble-free experience of voting, is more prevalent in India, but it is not absent in Brazil. Elections in that country have been increasingly overshadowed by allegations of corruption. It seems that the perception of trustworthiness of e-voting overseen by an EMB that is independent from the government and party politics is enhanced by a comparison to party political campaigns widely considered to be marred by corruption.</w:t>
      </w:r>
    </w:p>
    <w:p w:rsidR="00011743" w:rsidRDefault="00011743"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E-voting in the Netherlands is a contrasting case which strengthens the validity of the proposed mechanisms as trust producing processes. It indicates that the lack of these mechanisms may breed suspicion. In the Netherlands, e-voting was introduced in a democracy confident about the integrity of its existing means of voting; voters could neither see any democracy enhancing effects fro</w:t>
      </w:r>
      <w:r w:rsidR="00055D27">
        <w:rPr>
          <w:rFonts w:ascii="Arial" w:hAnsi="Arial" w:cs="Arial"/>
          <w:sz w:val="22"/>
          <w:szCs w:val="22"/>
          <w:lang w:val="en-GB"/>
        </w:rPr>
        <w:t>m e-voting, nor see it as more trustworthy</w:t>
      </w:r>
      <w:r>
        <w:rPr>
          <w:rFonts w:ascii="Arial" w:hAnsi="Arial" w:cs="Arial"/>
          <w:sz w:val="22"/>
          <w:szCs w:val="22"/>
          <w:lang w:val="en-GB"/>
        </w:rPr>
        <w:t xml:space="preserve"> in comparison </w:t>
      </w:r>
      <w:r w:rsidR="00426F64">
        <w:rPr>
          <w:rFonts w:ascii="Arial" w:hAnsi="Arial" w:cs="Arial"/>
          <w:sz w:val="22"/>
          <w:szCs w:val="22"/>
          <w:lang w:val="en-GB"/>
        </w:rPr>
        <w:t>with</w:t>
      </w:r>
      <w:r>
        <w:rPr>
          <w:rFonts w:ascii="Arial" w:hAnsi="Arial" w:cs="Arial"/>
          <w:sz w:val="22"/>
          <w:szCs w:val="22"/>
          <w:lang w:val="en-GB"/>
        </w:rPr>
        <w:t xml:space="preserve"> </w:t>
      </w:r>
      <w:r w:rsidR="00426F64">
        <w:rPr>
          <w:rFonts w:ascii="Arial" w:hAnsi="Arial" w:cs="Arial"/>
          <w:sz w:val="22"/>
          <w:szCs w:val="22"/>
          <w:lang w:val="en-GB"/>
        </w:rPr>
        <w:t>other</w:t>
      </w:r>
      <w:r>
        <w:rPr>
          <w:rFonts w:ascii="Arial" w:hAnsi="Arial" w:cs="Arial"/>
          <w:sz w:val="22"/>
          <w:szCs w:val="22"/>
          <w:lang w:val="en-GB"/>
        </w:rPr>
        <w:t xml:space="preserve"> aspects of the election cycle. Suspicion to</w:t>
      </w:r>
      <w:r w:rsidR="00055D27">
        <w:rPr>
          <w:rFonts w:ascii="Arial" w:hAnsi="Arial" w:cs="Arial"/>
          <w:sz w:val="22"/>
          <w:szCs w:val="22"/>
          <w:lang w:val="en-GB"/>
        </w:rPr>
        <w:t>wards</w:t>
      </w:r>
      <w:r>
        <w:rPr>
          <w:rFonts w:ascii="Arial" w:hAnsi="Arial" w:cs="Arial"/>
          <w:sz w:val="22"/>
          <w:szCs w:val="22"/>
          <w:lang w:val="en-GB"/>
        </w:rPr>
        <w:t xml:space="preserve"> the trustworthiness of e-voting was fuelled by entrusting its administration to an IT service provider. While citizens of European countries are familiar and generally comfortable with IT innovation as a force of socio-economic betterment, they are concerned about privacy and security, particularly in the use of technology by state institutions.</w:t>
      </w:r>
    </w:p>
    <w:p w:rsidR="006E7B52" w:rsidRDefault="00AD0284"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Tw</w:t>
      </w:r>
      <w:r w:rsidR="00E43BBD">
        <w:rPr>
          <w:rFonts w:ascii="Arial" w:hAnsi="Arial" w:cs="Arial"/>
          <w:sz w:val="22"/>
          <w:szCs w:val="22"/>
          <w:lang w:val="en-GB"/>
        </w:rPr>
        <w:t xml:space="preserve">o of </w:t>
      </w:r>
      <w:r w:rsidR="00ED0675">
        <w:rPr>
          <w:rFonts w:ascii="Arial" w:hAnsi="Arial" w:cs="Arial"/>
          <w:sz w:val="22"/>
          <w:szCs w:val="22"/>
          <w:lang w:val="en-GB"/>
        </w:rPr>
        <w:t>t</w:t>
      </w:r>
      <w:r w:rsidR="00055D27">
        <w:rPr>
          <w:rFonts w:ascii="Arial" w:hAnsi="Arial" w:cs="Arial"/>
          <w:sz w:val="22"/>
          <w:szCs w:val="22"/>
          <w:lang w:val="en-GB"/>
        </w:rPr>
        <w:t>he four mechanisms</w:t>
      </w:r>
      <w:r w:rsidR="00A23CAE">
        <w:rPr>
          <w:rFonts w:ascii="Arial" w:hAnsi="Arial" w:cs="Arial"/>
          <w:sz w:val="22"/>
          <w:szCs w:val="22"/>
          <w:lang w:val="en-GB"/>
        </w:rPr>
        <w:t xml:space="preserve"> </w:t>
      </w:r>
      <w:r w:rsidR="00E43BBD">
        <w:rPr>
          <w:rFonts w:ascii="Arial" w:hAnsi="Arial" w:cs="Arial"/>
          <w:sz w:val="22"/>
          <w:szCs w:val="22"/>
          <w:lang w:val="en-GB"/>
        </w:rPr>
        <w:t>are socio-technical processes occurring in the unfolding of the electoral cycle</w:t>
      </w:r>
      <w:r w:rsidR="0044501C">
        <w:rPr>
          <w:rFonts w:ascii="Arial" w:hAnsi="Arial" w:cs="Arial"/>
          <w:sz w:val="22"/>
          <w:szCs w:val="22"/>
          <w:lang w:val="en-GB"/>
        </w:rPr>
        <w:t xml:space="preserve">. These are the perception of trustworthiness of voting with the EVMs comparatively to </w:t>
      </w:r>
      <w:r w:rsidR="00897835">
        <w:rPr>
          <w:rFonts w:ascii="Arial" w:hAnsi="Arial" w:cs="Arial"/>
          <w:sz w:val="22"/>
          <w:szCs w:val="22"/>
          <w:lang w:val="en-GB"/>
        </w:rPr>
        <w:t>the experience of socio-material practices in</w:t>
      </w:r>
      <w:r w:rsidR="0044501C">
        <w:rPr>
          <w:rFonts w:ascii="Arial" w:hAnsi="Arial" w:cs="Arial"/>
          <w:sz w:val="22"/>
          <w:szCs w:val="22"/>
          <w:lang w:val="en-GB"/>
        </w:rPr>
        <w:t xml:space="preserve"> other stages of the electoral </w:t>
      </w:r>
      <w:r w:rsidR="0044501C">
        <w:rPr>
          <w:rFonts w:ascii="Arial" w:hAnsi="Arial" w:cs="Arial"/>
          <w:sz w:val="22"/>
          <w:szCs w:val="22"/>
          <w:lang w:val="en-GB"/>
        </w:rPr>
        <w:lastRenderedPageBreak/>
        <w:t>cycle, and through the active trust cultivation</w:t>
      </w:r>
      <w:r w:rsidR="004108B0">
        <w:rPr>
          <w:rFonts w:ascii="Arial" w:hAnsi="Arial" w:cs="Arial"/>
          <w:sz w:val="22"/>
          <w:szCs w:val="22"/>
          <w:lang w:val="en-GB"/>
        </w:rPr>
        <w:t xml:space="preserve"> by </w:t>
      </w:r>
      <w:r w:rsidR="0044501C">
        <w:rPr>
          <w:rFonts w:ascii="Arial" w:hAnsi="Arial" w:cs="Arial"/>
          <w:sz w:val="22"/>
          <w:szCs w:val="22"/>
          <w:lang w:val="en-GB"/>
        </w:rPr>
        <w:t>EMB</w:t>
      </w:r>
      <w:r w:rsidR="004108B0">
        <w:rPr>
          <w:rFonts w:ascii="Arial" w:hAnsi="Arial" w:cs="Arial"/>
          <w:sz w:val="22"/>
          <w:szCs w:val="22"/>
          <w:lang w:val="en-GB"/>
        </w:rPr>
        <w:t>s</w:t>
      </w:r>
      <w:r w:rsidR="00897835">
        <w:rPr>
          <w:rFonts w:ascii="Arial" w:hAnsi="Arial" w:cs="Arial"/>
          <w:sz w:val="22"/>
          <w:szCs w:val="22"/>
          <w:lang w:val="en-GB"/>
        </w:rPr>
        <w:t xml:space="preserve"> reputation as effective innovator to improve the</w:t>
      </w:r>
      <w:r w:rsidR="004108B0">
        <w:rPr>
          <w:rFonts w:ascii="Arial" w:hAnsi="Arial" w:cs="Arial"/>
          <w:sz w:val="22"/>
          <w:szCs w:val="22"/>
          <w:lang w:val="en-GB"/>
        </w:rPr>
        <w:t xml:space="preserve"> quality of elections. T</w:t>
      </w:r>
      <w:r w:rsidR="00E43BBD">
        <w:rPr>
          <w:rFonts w:ascii="Arial" w:hAnsi="Arial" w:cs="Arial"/>
          <w:sz w:val="22"/>
          <w:szCs w:val="22"/>
          <w:lang w:val="en-GB"/>
        </w:rPr>
        <w:t xml:space="preserve">he other two </w:t>
      </w:r>
      <w:r w:rsidR="004108B0">
        <w:rPr>
          <w:rFonts w:ascii="Arial" w:hAnsi="Arial" w:cs="Arial"/>
          <w:sz w:val="22"/>
          <w:szCs w:val="22"/>
          <w:lang w:val="en-GB"/>
        </w:rPr>
        <w:t xml:space="preserve">mechanisms concern voter experiences that </w:t>
      </w:r>
      <w:r w:rsidR="00E43BBD">
        <w:rPr>
          <w:rFonts w:ascii="Arial" w:hAnsi="Arial" w:cs="Arial"/>
          <w:sz w:val="22"/>
          <w:szCs w:val="22"/>
          <w:lang w:val="en-GB"/>
        </w:rPr>
        <w:t xml:space="preserve">occur in the broader politico-economic </w:t>
      </w:r>
      <w:r w:rsidR="0044501C">
        <w:rPr>
          <w:rFonts w:ascii="Arial" w:hAnsi="Arial" w:cs="Arial"/>
          <w:sz w:val="22"/>
          <w:szCs w:val="22"/>
          <w:lang w:val="en-GB"/>
        </w:rPr>
        <w:t>development</w:t>
      </w:r>
      <w:r w:rsidR="004108B0">
        <w:rPr>
          <w:rFonts w:ascii="Arial" w:hAnsi="Arial" w:cs="Arial"/>
          <w:sz w:val="22"/>
          <w:szCs w:val="22"/>
          <w:lang w:val="en-GB"/>
        </w:rPr>
        <w:t xml:space="preserve"> of the country, namely</w:t>
      </w:r>
      <w:r w:rsidR="00897835">
        <w:rPr>
          <w:rFonts w:ascii="Arial" w:hAnsi="Arial" w:cs="Arial"/>
          <w:sz w:val="22"/>
          <w:szCs w:val="22"/>
          <w:lang w:val="en-GB"/>
        </w:rPr>
        <w:t xml:space="preserve"> the impact of the new technology mediated means of voting</w:t>
      </w:r>
      <w:r w:rsidR="004108B0">
        <w:rPr>
          <w:rFonts w:ascii="Arial" w:hAnsi="Arial" w:cs="Arial"/>
          <w:sz w:val="22"/>
          <w:szCs w:val="22"/>
          <w:lang w:val="en-GB"/>
        </w:rPr>
        <w:t xml:space="preserve"> for the country’s representativeness of democracy and </w:t>
      </w:r>
      <w:r w:rsidR="00897835">
        <w:rPr>
          <w:rFonts w:ascii="Arial" w:hAnsi="Arial" w:cs="Arial"/>
          <w:sz w:val="22"/>
          <w:szCs w:val="22"/>
          <w:lang w:val="en-GB"/>
        </w:rPr>
        <w:t>the w</w:t>
      </w:r>
      <w:r w:rsidR="00DF4A9F">
        <w:rPr>
          <w:rFonts w:ascii="Arial" w:hAnsi="Arial" w:cs="Arial"/>
          <w:sz w:val="22"/>
          <w:szCs w:val="22"/>
          <w:lang w:val="en-GB"/>
        </w:rPr>
        <w:t>ay IT is understood to impact life conditions.</w:t>
      </w:r>
    </w:p>
    <w:p w:rsidR="00455ABE" w:rsidRPr="00AE03DB" w:rsidRDefault="00354997"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Taken together,</w:t>
      </w:r>
      <w:r w:rsidR="00055D27">
        <w:rPr>
          <w:rFonts w:ascii="Arial" w:hAnsi="Arial" w:cs="Arial"/>
          <w:sz w:val="22"/>
          <w:szCs w:val="22"/>
          <w:lang w:val="en-GB"/>
        </w:rPr>
        <w:t xml:space="preserve"> the</w:t>
      </w:r>
      <w:r>
        <w:rPr>
          <w:rFonts w:ascii="Arial" w:hAnsi="Arial" w:cs="Arial"/>
          <w:sz w:val="22"/>
          <w:szCs w:val="22"/>
          <w:lang w:val="en-GB"/>
        </w:rPr>
        <w:t xml:space="preserve"> four mechanisms </w:t>
      </w:r>
      <w:r w:rsidR="00055D27">
        <w:rPr>
          <w:rFonts w:ascii="Arial" w:hAnsi="Arial" w:cs="Arial"/>
          <w:sz w:val="22"/>
          <w:szCs w:val="22"/>
          <w:lang w:val="en-GB"/>
        </w:rPr>
        <w:t xml:space="preserve">we identified </w:t>
      </w:r>
      <w:r>
        <w:rPr>
          <w:rFonts w:ascii="Arial" w:hAnsi="Arial" w:cs="Arial"/>
          <w:sz w:val="22"/>
          <w:szCs w:val="22"/>
          <w:lang w:val="en-GB"/>
        </w:rPr>
        <w:t>provide a plausible explanation for trust in e-voting ob</w:t>
      </w:r>
      <w:r w:rsidR="00055D27">
        <w:rPr>
          <w:rFonts w:ascii="Arial" w:hAnsi="Arial" w:cs="Arial"/>
          <w:sz w:val="22"/>
          <w:szCs w:val="22"/>
          <w:lang w:val="en-GB"/>
        </w:rPr>
        <w:t>served in India and Brazil. Their abs</w:t>
      </w:r>
      <w:r w:rsidR="00FA706A">
        <w:rPr>
          <w:rFonts w:ascii="Arial" w:hAnsi="Arial" w:cs="Arial"/>
          <w:sz w:val="22"/>
          <w:szCs w:val="22"/>
          <w:lang w:val="en-GB"/>
        </w:rPr>
        <w:t xml:space="preserve">ence or relative weak existence </w:t>
      </w:r>
      <w:r w:rsidR="00055D27">
        <w:rPr>
          <w:rFonts w:ascii="Arial" w:hAnsi="Arial" w:cs="Arial"/>
          <w:sz w:val="22"/>
          <w:szCs w:val="22"/>
          <w:lang w:val="en-GB"/>
        </w:rPr>
        <w:t xml:space="preserve">explain also the </w:t>
      </w:r>
      <w:r>
        <w:rPr>
          <w:rFonts w:ascii="Arial" w:hAnsi="Arial" w:cs="Arial"/>
          <w:sz w:val="22"/>
          <w:szCs w:val="22"/>
          <w:lang w:val="en-GB"/>
        </w:rPr>
        <w:t xml:space="preserve">suspicion to e-voting in the Netherlands that led to its withdrawal. </w:t>
      </w:r>
      <w:r w:rsidR="005616F0">
        <w:rPr>
          <w:rFonts w:ascii="Arial" w:hAnsi="Arial" w:cs="Arial"/>
          <w:sz w:val="22"/>
          <w:szCs w:val="22"/>
          <w:lang w:val="en-GB"/>
        </w:rPr>
        <w:t>Each of them is adequately abstract to be recognised in the election context of most modern nation states. Therefore</w:t>
      </w:r>
      <w:r w:rsidR="00522135">
        <w:rPr>
          <w:rFonts w:ascii="Arial" w:hAnsi="Arial" w:cs="Arial"/>
          <w:sz w:val="22"/>
          <w:szCs w:val="22"/>
          <w:lang w:val="en-GB"/>
        </w:rPr>
        <w:t>,</w:t>
      </w:r>
      <w:r w:rsidR="005616F0">
        <w:rPr>
          <w:rFonts w:ascii="Arial" w:hAnsi="Arial" w:cs="Arial"/>
          <w:sz w:val="22"/>
          <w:szCs w:val="22"/>
          <w:lang w:val="en-GB"/>
        </w:rPr>
        <w:t xml:space="preserve"> </w:t>
      </w:r>
      <w:r w:rsidR="00522135">
        <w:rPr>
          <w:rFonts w:ascii="Arial" w:hAnsi="Arial" w:cs="Arial"/>
          <w:sz w:val="22"/>
          <w:szCs w:val="22"/>
          <w:lang w:val="en-GB"/>
        </w:rPr>
        <w:t>they may explain manifestations of trust in e-voting in other countries too.</w:t>
      </w:r>
      <w:r w:rsidR="005616F0">
        <w:rPr>
          <w:rFonts w:ascii="Arial" w:hAnsi="Arial" w:cs="Arial"/>
          <w:sz w:val="22"/>
          <w:szCs w:val="22"/>
          <w:lang w:val="en-GB"/>
        </w:rPr>
        <w:t xml:space="preserve"> It needs to be stressed, however, that mechanism-based explanations are inherently incomplete and indeterminate</w:t>
      </w:r>
      <w:r w:rsidR="007A37FE">
        <w:rPr>
          <w:rFonts w:ascii="Arial" w:hAnsi="Arial" w:cs="Arial"/>
          <w:sz w:val="22"/>
          <w:szCs w:val="22"/>
          <w:lang w:val="en-GB"/>
        </w:rPr>
        <w:t xml:space="preserv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&lt;EndNote&gt;&lt;Cite&gt;&lt;Author&gt;Avgerou&lt;/Author&gt;&lt;Year&gt;2013&lt;/Year&gt;&lt;RecNum&gt;113&lt;/RecNum&gt;&lt;DisplayText&gt;(Avgerou 2013b)&lt;/DisplayText&gt;&lt;record&gt;&lt;rec-number&gt;113&lt;/rec-number&gt;&lt;foreign-keys&gt;&lt;key app="EN" db-id="vptfettek0fx20ezwwbvva5qrfpa5e5xz29w"&gt;113&lt;/key&gt;&lt;/foreign-keys&gt;&lt;ref-type name="Journal Article"&gt;17&lt;/ref-type&gt;&lt;contributors&gt;&lt;authors&gt;&lt;author&gt;Avgerou, C&lt;/author&gt;&lt;/authors&gt;&lt;/contributors&gt;&lt;titles&gt;&lt;title&gt;Social mechanisms for causal explanation in social theory based Information Systems research&lt;/title&gt;&lt;secondary-title&gt;Journal of the Association for Information systems&lt;/secondary-title&gt;&lt;/titles&gt;&lt;periodical&gt;&lt;full-title&gt;Journal of the Association for Information Systems&lt;/full-title&gt;&lt;/periodical&gt;&lt;pages&gt;399-419&lt;/pages&gt;&lt;volume&gt;14&lt;/volume&gt;&lt;number&gt;8&lt;/number&gt;&lt;dates&gt;&lt;year&gt;2013&lt;/year&gt;&lt;/dates&gt;&lt;urls&gt;&lt;/urls&gt;&lt;/record&gt;&lt;/Cite&gt;&lt;/EndNote&gt;</w:instrText>
      </w:r>
      <w:r w:rsidR="00CA2B42">
        <w:rPr>
          <w:rFonts w:ascii="Arial" w:hAnsi="Arial" w:cs="Arial"/>
          <w:sz w:val="22"/>
          <w:szCs w:val="22"/>
          <w:lang w:val="en-GB"/>
        </w:rPr>
        <w:fldChar w:fldCharType="separate"/>
      </w:r>
      <w:r w:rsidR="007A37FE">
        <w:rPr>
          <w:rFonts w:ascii="Arial" w:hAnsi="Arial" w:cs="Arial"/>
          <w:noProof/>
          <w:sz w:val="22"/>
          <w:szCs w:val="22"/>
          <w:lang w:val="en-GB"/>
        </w:rPr>
        <w:t>(Avgerou 2013b)</w:t>
      </w:r>
      <w:r w:rsidR="00CA2B42">
        <w:rPr>
          <w:rFonts w:ascii="Arial" w:hAnsi="Arial" w:cs="Arial"/>
          <w:sz w:val="22"/>
          <w:szCs w:val="22"/>
          <w:lang w:val="en-GB"/>
        </w:rPr>
        <w:fldChar w:fldCharType="end"/>
      </w:r>
      <w:r w:rsidR="005616F0">
        <w:rPr>
          <w:rFonts w:ascii="Arial" w:hAnsi="Arial" w:cs="Arial"/>
          <w:sz w:val="22"/>
          <w:szCs w:val="22"/>
          <w:lang w:val="en-GB"/>
        </w:rPr>
        <w:t>. Social phenomena are too complex to be explained by a</w:t>
      </w:r>
      <w:r w:rsidR="00522135">
        <w:rPr>
          <w:rFonts w:ascii="Arial" w:hAnsi="Arial" w:cs="Arial"/>
          <w:sz w:val="22"/>
          <w:szCs w:val="22"/>
          <w:lang w:val="en-GB"/>
        </w:rPr>
        <w:t xml:space="preserve"> set of generic causal processes.</w:t>
      </w:r>
      <w:r w:rsidR="005616F0">
        <w:rPr>
          <w:rFonts w:ascii="Arial" w:hAnsi="Arial" w:cs="Arial"/>
          <w:sz w:val="22"/>
          <w:szCs w:val="22"/>
          <w:lang w:val="en-GB"/>
        </w:rPr>
        <w:t xml:space="preserve"> The presence </w:t>
      </w:r>
      <w:r w:rsidR="00522135">
        <w:rPr>
          <w:rFonts w:ascii="Arial" w:hAnsi="Arial" w:cs="Arial"/>
          <w:sz w:val="22"/>
          <w:szCs w:val="22"/>
          <w:lang w:val="en-GB"/>
        </w:rPr>
        <w:t xml:space="preserve">of the same mechanisms </w:t>
      </w:r>
      <w:r w:rsidR="005616F0">
        <w:rPr>
          <w:rFonts w:ascii="Arial" w:hAnsi="Arial" w:cs="Arial"/>
          <w:sz w:val="22"/>
          <w:szCs w:val="22"/>
          <w:lang w:val="en-GB"/>
        </w:rPr>
        <w:t>does not guarantee the same effects across countr</w:t>
      </w:r>
      <w:r w:rsidR="00522135">
        <w:rPr>
          <w:rFonts w:ascii="Arial" w:hAnsi="Arial" w:cs="Arial"/>
          <w:sz w:val="22"/>
          <w:szCs w:val="22"/>
          <w:lang w:val="en-GB"/>
        </w:rPr>
        <w:t>ies, or even across states in federal countries, such as India and Brazil</w:t>
      </w:r>
      <w:r w:rsidR="005616F0">
        <w:rPr>
          <w:rFonts w:ascii="Arial" w:hAnsi="Arial" w:cs="Arial"/>
          <w:sz w:val="22"/>
          <w:szCs w:val="22"/>
          <w:lang w:val="en-GB"/>
        </w:rPr>
        <w:t xml:space="preserve">. </w:t>
      </w:r>
      <w:r w:rsidR="00522135">
        <w:rPr>
          <w:rFonts w:ascii="Arial" w:hAnsi="Arial" w:cs="Arial"/>
          <w:sz w:val="22"/>
          <w:szCs w:val="22"/>
          <w:lang w:val="en-GB"/>
        </w:rPr>
        <w:t xml:space="preserve">Moreover, as our effort to ascertain the existence of trust in e-voting from public responses to election outcomes demonstrates, mechanisms </w:t>
      </w:r>
      <w:r w:rsidR="007235BC">
        <w:rPr>
          <w:rFonts w:ascii="Arial" w:hAnsi="Arial" w:cs="Arial"/>
          <w:sz w:val="22"/>
          <w:szCs w:val="22"/>
          <w:lang w:val="en-GB"/>
        </w:rPr>
        <w:t>and their effects may differ in terms of strength. As a mechanism explaining acceptance of election results, voters’ trusting of e-voting may coexist with voter intimidation and</w:t>
      </w:r>
      <w:r w:rsidR="00A2353C">
        <w:rPr>
          <w:rFonts w:ascii="Arial" w:hAnsi="Arial" w:cs="Arial"/>
          <w:sz w:val="22"/>
          <w:szCs w:val="22"/>
          <w:lang w:val="en-GB"/>
        </w:rPr>
        <w:t>,</w:t>
      </w:r>
      <w:r w:rsidR="00FA706A">
        <w:rPr>
          <w:rFonts w:ascii="Arial" w:hAnsi="Arial" w:cs="Arial"/>
          <w:sz w:val="22"/>
          <w:szCs w:val="22"/>
          <w:lang w:val="en-GB"/>
        </w:rPr>
        <w:t xml:space="preserve"> in</w:t>
      </w:r>
      <w:r w:rsidR="007235BC">
        <w:rPr>
          <w:rFonts w:ascii="Arial" w:hAnsi="Arial" w:cs="Arial"/>
          <w:sz w:val="22"/>
          <w:szCs w:val="22"/>
          <w:lang w:val="en-GB"/>
        </w:rPr>
        <w:t xml:space="preserve"> such cases</w:t>
      </w:r>
      <w:r w:rsidR="00A2353C">
        <w:rPr>
          <w:rFonts w:ascii="Arial" w:hAnsi="Arial" w:cs="Arial"/>
          <w:sz w:val="22"/>
          <w:szCs w:val="22"/>
          <w:lang w:val="en-GB"/>
        </w:rPr>
        <w:t>,</w:t>
      </w:r>
      <w:r w:rsidR="007235BC">
        <w:rPr>
          <w:rFonts w:ascii="Arial" w:hAnsi="Arial" w:cs="Arial"/>
          <w:sz w:val="22"/>
          <w:szCs w:val="22"/>
          <w:lang w:val="en-GB"/>
        </w:rPr>
        <w:t xml:space="preserve"> their combined effects depend on the</w:t>
      </w:r>
      <w:r w:rsidR="00A2353C">
        <w:rPr>
          <w:rFonts w:ascii="Arial" w:hAnsi="Arial" w:cs="Arial"/>
          <w:sz w:val="22"/>
          <w:szCs w:val="22"/>
          <w:lang w:val="en-GB"/>
        </w:rPr>
        <w:t>ir relative strength</w:t>
      </w:r>
      <w:r w:rsidR="007235BC">
        <w:rPr>
          <w:rFonts w:ascii="Arial" w:hAnsi="Arial" w:cs="Arial"/>
          <w:sz w:val="22"/>
          <w:szCs w:val="22"/>
          <w:lang w:val="en-GB"/>
        </w:rPr>
        <w:t xml:space="preserve">. Also, </w:t>
      </w:r>
      <w:r w:rsidR="00055D27">
        <w:rPr>
          <w:rFonts w:ascii="Arial" w:hAnsi="Arial" w:cs="Arial"/>
          <w:sz w:val="22"/>
          <w:szCs w:val="22"/>
          <w:lang w:val="en-GB"/>
        </w:rPr>
        <w:t>each of the four mechanisms contributing to the creation of trust may vary in terms of strength. T</w:t>
      </w:r>
      <w:r w:rsidR="00A2353C">
        <w:rPr>
          <w:rFonts w:ascii="Arial" w:hAnsi="Arial" w:cs="Arial"/>
          <w:sz w:val="22"/>
          <w:szCs w:val="22"/>
          <w:lang w:val="en-GB"/>
        </w:rPr>
        <w:t>he</w:t>
      </w:r>
      <w:r w:rsidR="007235BC">
        <w:rPr>
          <w:rFonts w:ascii="Arial" w:hAnsi="Arial" w:cs="Arial"/>
          <w:sz w:val="22"/>
          <w:szCs w:val="22"/>
          <w:lang w:val="en-GB"/>
        </w:rPr>
        <w:t xml:space="preserve"> effect of the combination of the four mechanisms </w:t>
      </w:r>
      <w:r w:rsidR="00A2353C">
        <w:rPr>
          <w:rFonts w:ascii="Arial" w:hAnsi="Arial" w:cs="Arial"/>
          <w:sz w:val="22"/>
          <w:szCs w:val="22"/>
          <w:lang w:val="en-GB"/>
        </w:rPr>
        <w:t xml:space="preserve">is not a binary trust or suspicion, but a position on a continuum between absolute trust and deep suspicion, better expressed as a trusting or suspicious disposition. </w:t>
      </w:r>
    </w:p>
    <w:p w:rsidR="00011743" w:rsidRDefault="00011743" w:rsidP="00057250">
      <w:pPr>
        <w:pStyle w:val="xmsonormal"/>
        <w:shd w:val="clear" w:color="auto" w:fill="FFFFFF"/>
        <w:spacing w:before="0" w:beforeAutospacing="0" w:after="120" w:afterAutospacing="0" w:line="480" w:lineRule="auto"/>
        <w:jc w:val="both"/>
        <w:rPr>
          <w:rFonts w:ascii="Arial" w:hAnsi="Arial" w:cs="Arial"/>
          <w:b/>
          <w:sz w:val="22"/>
          <w:szCs w:val="22"/>
          <w:lang w:val="en-GB"/>
        </w:rPr>
      </w:pPr>
    </w:p>
    <w:p w:rsidR="008C77B3" w:rsidRPr="008C77B3" w:rsidRDefault="008C77B3" w:rsidP="00057250">
      <w:pPr>
        <w:pStyle w:val="xmsonormal"/>
        <w:shd w:val="clear" w:color="auto" w:fill="FFFFFF"/>
        <w:spacing w:before="0" w:beforeAutospacing="0" w:after="120" w:afterAutospacing="0" w:line="480" w:lineRule="auto"/>
        <w:jc w:val="both"/>
        <w:rPr>
          <w:rFonts w:ascii="Arial" w:hAnsi="Arial" w:cs="Arial"/>
          <w:sz w:val="22"/>
          <w:szCs w:val="22"/>
          <w:u w:val="single"/>
          <w:lang w:val="en-GB"/>
        </w:rPr>
      </w:pPr>
      <w:r w:rsidRPr="008C77B3">
        <w:rPr>
          <w:rFonts w:ascii="Arial" w:hAnsi="Arial" w:cs="Arial"/>
          <w:sz w:val="22"/>
          <w:szCs w:val="22"/>
          <w:u w:val="single"/>
          <w:lang w:val="en-GB"/>
        </w:rPr>
        <w:t>CONCLUSIONS</w:t>
      </w:r>
    </w:p>
    <w:p w:rsidR="007B4FFC" w:rsidRDefault="00A2353C"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Our research </w:t>
      </w:r>
      <w:r w:rsidR="005B13E3">
        <w:rPr>
          <w:rFonts w:ascii="Arial" w:hAnsi="Arial" w:cs="Arial"/>
          <w:sz w:val="22"/>
          <w:szCs w:val="22"/>
          <w:lang w:val="en-GB"/>
        </w:rPr>
        <w:t>combines</w:t>
      </w:r>
      <w:r>
        <w:rPr>
          <w:rFonts w:ascii="Arial" w:hAnsi="Arial" w:cs="Arial"/>
          <w:sz w:val="22"/>
          <w:szCs w:val="22"/>
          <w:lang w:val="en-GB"/>
        </w:rPr>
        <w:t xml:space="preserve"> prior knowledge </w:t>
      </w:r>
      <w:r w:rsidR="005B13E3">
        <w:rPr>
          <w:rFonts w:ascii="Arial" w:hAnsi="Arial" w:cs="Arial"/>
          <w:sz w:val="22"/>
          <w:szCs w:val="22"/>
          <w:lang w:val="en-GB"/>
        </w:rPr>
        <w:t>on processes an</w:t>
      </w:r>
      <w:r w:rsidR="00B766BD">
        <w:rPr>
          <w:rFonts w:ascii="Arial" w:hAnsi="Arial" w:cs="Arial"/>
          <w:sz w:val="22"/>
          <w:szCs w:val="22"/>
          <w:lang w:val="en-GB"/>
        </w:rPr>
        <w:t>d conditions generating or inhibit</w:t>
      </w:r>
      <w:r w:rsidR="005B13E3">
        <w:rPr>
          <w:rFonts w:ascii="Arial" w:hAnsi="Arial" w:cs="Arial"/>
          <w:sz w:val="22"/>
          <w:szCs w:val="22"/>
          <w:lang w:val="en-GB"/>
        </w:rPr>
        <w:t>ing trust</w:t>
      </w:r>
      <w:r>
        <w:rPr>
          <w:rFonts w:ascii="Arial" w:hAnsi="Arial" w:cs="Arial"/>
          <w:sz w:val="22"/>
          <w:szCs w:val="22"/>
          <w:lang w:val="en-GB"/>
        </w:rPr>
        <w:t xml:space="preserve"> in e-voting </w:t>
      </w:r>
      <w:r w:rsidR="005B13E3">
        <w:rPr>
          <w:rFonts w:ascii="Arial" w:hAnsi="Arial" w:cs="Arial"/>
          <w:sz w:val="22"/>
          <w:szCs w:val="22"/>
          <w:lang w:val="en-GB"/>
        </w:rPr>
        <w:t>with a case study of e-voting in two Indian states to</w:t>
      </w:r>
      <w:r>
        <w:rPr>
          <w:rFonts w:ascii="Arial" w:hAnsi="Arial" w:cs="Arial"/>
          <w:sz w:val="22"/>
          <w:szCs w:val="22"/>
          <w:lang w:val="en-GB"/>
        </w:rPr>
        <w:t xml:space="preserve"> construct a </w:t>
      </w:r>
      <w:r>
        <w:rPr>
          <w:rFonts w:ascii="Arial" w:hAnsi="Arial" w:cs="Arial"/>
          <w:sz w:val="22"/>
          <w:szCs w:val="22"/>
          <w:lang w:val="en-GB"/>
        </w:rPr>
        <w:lastRenderedPageBreak/>
        <w:t>socio</w:t>
      </w:r>
      <w:r w:rsidR="003A7942">
        <w:rPr>
          <w:rFonts w:ascii="Arial" w:hAnsi="Arial" w:cs="Arial"/>
          <w:sz w:val="22"/>
          <w:szCs w:val="22"/>
          <w:lang w:val="en-GB"/>
        </w:rPr>
        <w:t>-</w:t>
      </w:r>
      <w:r>
        <w:rPr>
          <w:rFonts w:ascii="Arial" w:hAnsi="Arial" w:cs="Arial"/>
          <w:sz w:val="22"/>
          <w:szCs w:val="22"/>
          <w:lang w:val="en-GB"/>
        </w:rPr>
        <w:t xml:space="preserve">technical </w:t>
      </w:r>
      <w:r w:rsidR="005B13E3">
        <w:rPr>
          <w:rFonts w:ascii="Arial" w:hAnsi="Arial" w:cs="Arial"/>
          <w:sz w:val="22"/>
          <w:szCs w:val="22"/>
          <w:lang w:val="en-GB"/>
        </w:rPr>
        <w:t xml:space="preserve">causal explanation of citizen responses to the use of e-voting. Our contribution is threefold. First, we problematize the detection of trust in e-voting and explore its existence in the post-election actions of voters. Second, we extend existing </w:t>
      </w:r>
      <w:r w:rsidR="00BA7854">
        <w:rPr>
          <w:rFonts w:ascii="Arial" w:hAnsi="Arial" w:cs="Arial"/>
          <w:sz w:val="22"/>
          <w:szCs w:val="22"/>
          <w:lang w:val="en-GB"/>
        </w:rPr>
        <w:t>theory on causal mechanisms explaining trust in e-voting, elaborating on the form they may take and adding a new mechanism. Third, m</w:t>
      </w:r>
      <w:r w:rsidR="00A67CE3">
        <w:rPr>
          <w:rFonts w:ascii="Arial" w:hAnsi="Arial" w:cs="Arial"/>
          <w:sz w:val="22"/>
          <w:szCs w:val="22"/>
          <w:lang w:val="en-GB"/>
        </w:rPr>
        <w:t xml:space="preserve">ethodologically, we combined principles of </w:t>
      </w:r>
      <w:proofErr w:type="spellStart"/>
      <w:r w:rsidR="00A67CE3">
        <w:rPr>
          <w:rFonts w:ascii="Arial" w:hAnsi="Arial" w:cs="Arial"/>
          <w:sz w:val="22"/>
          <w:szCs w:val="22"/>
          <w:lang w:val="en-GB"/>
        </w:rPr>
        <w:t>retroduction</w:t>
      </w:r>
      <w:proofErr w:type="spellEnd"/>
      <w:r w:rsidR="00A67CE3">
        <w:rPr>
          <w:rFonts w:ascii="Arial" w:hAnsi="Arial" w:cs="Arial"/>
          <w:sz w:val="22"/>
          <w:szCs w:val="22"/>
          <w:lang w:val="en-GB"/>
        </w:rPr>
        <w:t xml:space="preserve"> and retrodiction to build theory </w:t>
      </w:r>
      <w:r w:rsidR="00BA7854">
        <w:rPr>
          <w:rFonts w:ascii="Arial" w:hAnsi="Arial" w:cs="Arial"/>
          <w:sz w:val="22"/>
          <w:szCs w:val="22"/>
          <w:lang w:val="en-GB"/>
        </w:rPr>
        <w:t xml:space="preserve">comparatively and </w:t>
      </w:r>
      <w:r w:rsidR="00A67CE3">
        <w:rPr>
          <w:rFonts w:ascii="Arial" w:hAnsi="Arial" w:cs="Arial"/>
          <w:sz w:val="22"/>
          <w:szCs w:val="22"/>
          <w:lang w:val="en-GB"/>
        </w:rPr>
        <w:t>incrementally by adding insights from an in-depth country case study to research findings in other countries. We thus pursued a cross-country comparative approach to incrementally refine/enrich theoretical propositions that are expressed in concepts that are generally relevant but sensitive to country-context</w:t>
      </w:r>
      <w:r w:rsidR="00426F64">
        <w:rPr>
          <w:rFonts w:ascii="Arial" w:hAnsi="Arial" w:cs="Arial"/>
          <w:sz w:val="22"/>
          <w:szCs w:val="22"/>
          <w:lang w:val="en-GB"/>
        </w:rPr>
        <w:t>-</w:t>
      </w:r>
      <w:r w:rsidR="00A67CE3">
        <w:rPr>
          <w:rFonts w:ascii="Arial" w:hAnsi="Arial" w:cs="Arial"/>
          <w:sz w:val="22"/>
          <w:szCs w:val="22"/>
          <w:lang w:val="en-GB"/>
        </w:rPr>
        <w:t xml:space="preserve">specific historical circumstances. </w:t>
      </w:r>
    </w:p>
    <w:p w:rsidR="00CC4748" w:rsidRDefault="00B37C2F"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Our research findings offer</w:t>
      </w:r>
      <w:r w:rsidR="001C789D">
        <w:rPr>
          <w:rFonts w:ascii="Arial" w:hAnsi="Arial" w:cs="Arial"/>
          <w:sz w:val="22"/>
          <w:szCs w:val="22"/>
          <w:lang w:val="en-GB"/>
        </w:rPr>
        <w:t xml:space="preserve"> insights </w:t>
      </w:r>
      <w:r>
        <w:rPr>
          <w:rFonts w:ascii="Arial" w:hAnsi="Arial" w:cs="Arial"/>
          <w:sz w:val="22"/>
          <w:szCs w:val="22"/>
          <w:lang w:val="en-GB"/>
        </w:rPr>
        <w:t>that can</w:t>
      </w:r>
      <w:r w:rsidR="005B3FB8">
        <w:rPr>
          <w:rFonts w:ascii="Arial" w:hAnsi="Arial" w:cs="Arial"/>
          <w:sz w:val="22"/>
          <w:szCs w:val="22"/>
          <w:lang w:val="en-GB"/>
        </w:rPr>
        <w:t xml:space="preserve"> inform </w:t>
      </w:r>
      <w:r>
        <w:rPr>
          <w:rFonts w:ascii="Arial" w:hAnsi="Arial" w:cs="Arial"/>
          <w:sz w:val="22"/>
          <w:szCs w:val="22"/>
          <w:lang w:val="en-GB"/>
        </w:rPr>
        <w:t xml:space="preserve">decisions and actions for </w:t>
      </w:r>
      <w:r w:rsidR="005B3FB8">
        <w:rPr>
          <w:rFonts w:ascii="Arial" w:hAnsi="Arial" w:cs="Arial"/>
          <w:sz w:val="22"/>
          <w:szCs w:val="22"/>
          <w:lang w:val="en-GB"/>
        </w:rPr>
        <w:t>the introduction of e-voting</w:t>
      </w:r>
      <w:r w:rsidR="001C789D">
        <w:rPr>
          <w:rFonts w:ascii="Arial" w:hAnsi="Arial" w:cs="Arial"/>
          <w:sz w:val="22"/>
          <w:szCs w:val="22"/>
          <w:lang w:val="en-GB"/>
        </w:rPr>
        <w:t xml:space="preserve"> in countries across the world</w:t>
      </w:r>
      <w:r w:rsidR="00990364">
        <w:rPr>
          <w:rFonts w:ascii="Arial" w:hAnsi="Arial" w:cs="Arial"/>
          <w:sz w:val="22"/>
          <w:szCs w:val="22"/>
          <w:lang w:val="en-GB"/>
        </w:rPr>
        <w:t>.</w:t>
      </w:r>
      <w:r w:rsidR="005B3FB8">
        <w:rPr>
          <w:rFonts w:ascii="Arial" w:hAnsi="Arial" w:cs="Arial"/>
          <w:sz w:val="22"/>
          <w:szCs w:val="22"/>
          <w:lang w:val="en-GB"/>
        </w:rPr>
        <w:t xml:space="preserve"> </w:t>
      </w:r>
      <w:r w:rsidR="005C6CA4">
        <w:rPr>
          <w:rFonts w:ascii="Arial" w:hAnsi="Arial" w:cs="Arial"/>
          <w:sz w:val="22"/>
          <w:szCs w:val="22"/>
          <w:lang w:val="en-GB"/>
        </w:rPr>
        <w:t xml:space="preserve">As </w:t>
      </w:r>
      <w:r w:rsidR="000F0204">
        <w:rPr>
          <w:rFonts w:ascii="Arial" w:hAnsi="Arial" w:cs="Arial"/>
          <w:sz w:val="22"/>
          <w:szCs w:val="22"/>
          <w:lang w:val="en-GB"/>
        </w:rPr>
        <w:t>the EMBs of several countries in Asia, Africa and Latin America are contemplating the introduction of e-voting</w:t>
      </w:r>
      <w:r w:rsidR="00EA4854">
        <w:rPr>
          <w:rFonts w:ascii="Arial" w:hAnsi="Arial" w:cs="Arial"/>
          <w:sz w:val="22"/>
          <w:szCs w:val="22"/>
          <w:lang w:val="en-GB"/>
        </w:rPr>
        <w:t>,</w:t>
      </w:r>
      <w:r w:rsidR="000F0204">
        <w:rPr>
          <w:rFonts w:ascii="Arial" w:hAnsi="Arial" w:cs="Arial"/>
          <w:sz w:val="22"/>
          <w:szCs w:val="22"/>
          <w:lang w:val="en-GB"/>
        </w:rPr>
        <w:t xml:space="preserve"> questions arise about the suitability of e-voting for new democracies with yet unsettled electoral politics. International thinktanks on elections offer </w:t>
      </w:r>
      <w:r w:rsidR="008E7C46">
        <w:rPr>
          <w:rFonts w:ascii="Arial" w:hAnsi="Arial" w:cs="Arial"/>
          <w:sz w:val="22"/>
          <w:szCs w:val="22"/>
          <w:lang w:val="en-GB"/>
        </w:rPr>
        <w:t>practical</w:t>
      </w:r>
      <w:r w:rsidR="000F0204">
        <w:rPr>
          <w:rFonts w:ascii="Arial" w:hAnsi="Arial" w:cs="Arial"/>
          <w:sz w:val="22"/>
          <w:szCs w:val="22"/>
          <w:lang w:val="en-GB"/>
        </w:rPr>
        <w:t xml:space="preserve"> advice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&lt;EndNote&gt;&lt;Cite&gt;&lt;Author&gt;IDEA&lt;/Author&gt;&lt;Year&gt;2011&lt;/Year&gt;&lt;RecNum&gt;1&lt;/RecNum&gt;&lt;DisplayText&gt;(IDEA 2011; IDEA 2015; IFES 2013)&lt;/DisplayText&gt;&lt;record&gt;&lt;rec-number&gt;1&lt;/rec-number&gt;&lt;foreign-keys&gt;&lt;key app="EN" db-id="vptfettek0fx20ezwwbvva5qrfpa5e5xz29w"&gt;1&lt;/key&gt;&lt;/foreign-keys&gt;&lt;ref-type name="Report"&gt;27&lt;/ref-type&gt;&lt;contributors&gt;&lt;authors&gt;&lt;author&gt;IDEA&lt;/author&gt;&lt;/authors&gt;&lt;/contributors&gt;&lt;titles&gt;&lt;title&gt;Introducing electronic voting: essential considerations&lt;/title&gt;&lt;/titles&gt;&lt;dates&gt;&lt;year&gt;2011&lt;/year&gt;&lt;pub-dates&gt;&lt;date&gt;December 2011&amp;#xD;&lt;/date&gt;&lt;/pub-dates&gt;&lt;/dates&gt;&lt;publisher&gt;International Institute for Democracy and Electoral Assistance, Policy Paper, December 2011&lt;/publisher&gt;&lt;urls&gt;&lt;/urls&gt;&lt;/record&gt;&lt;/Cite&gt;&lt;Cite&gt;&lt;Author&gt;IDEA&lt;/Author&gt;&lt;Year&gt;2015&lt;/Year&gt;&lt;RecNum&gt;12&lt;/RecNum&gt;&lt;record&gt;&lt;rec-number&gt;12&lt;/rec-number&gt;&lt;foreign-keys&gt;&lt;key app="EN" db-id="vptfettek0fx20ezwwbvva5qrfpa5e5xz29w"&gt;12&lt;/key&gt;&lt;/foreign-keys&gt;&lt;ref-type name="Report"&gt;27&lt;/ref-type&gt;&lt;contributors&gt;&lt;authors&gt;&lt;author&gt;IDEA&lt;/author&gt;&lt;/authors&gt;&lt;/contributors&gt;&lt;titles&gt;&lt;title&gt;Use of e-voting around the world&lt;/title&gt;&lt;/titles&gt;&lt;dates&gt;&lt;year&gt;2015&lt;/year&gt;&lt;/dates&gt;&lt;publisher&gt;International Institute for Democracy and Electoral Assistance, http://www.idea.int/news-media/media/use-e-voting-around-world&lt;/publisher&gt;&lt;urls&gt;&lt;/urls&gt;&lt;/record&gt;&lt;/Cite&gt;&lt;Cite&gt;&lt;Author&gt;IFES&lt;/Author&gt;&lt;Year&gt;2013&lt;/Year&gt;&lt;RecNum&gt;4&lt;/RecNum&gt;&lt;record&gt;&lt;rec-number&gt;4&lt;/rec-number&gt;&lt;foreign-keys&gt;&lt;key app="EN" db-id="vptfettek0fx20ezwwbvva5qrfpa5e5xz29w"&gt;4&lt;/key&gt;&lt;/foreign-keys&gt;&lt;ref-type name="Report"&gt;27&lt;/ref-type&gt;&lt;contributors&gt;&lt;authors&gt;&lt;author&gt;IFES&lt;/author&gt;&lt;/authors&gt;&lt;/contributors&gt;&lt;titles&gt;&lt;title&gt;Implementing and overseeing electronic voting; voting and counting technologies&lt;/title&gt;&lt;/titles&gt;&lt;dates&gt;&lt;year&gt;2013&lt;/year&gt;&lt;/dates&gt;&lt;pub-location&gt;Washington DC&lt;/pub-location&gt;&lt;publisher&gt;International Foundation for Electoral Systems&lt;/publisher&gt;&lt;urls&gt;&lt;/urls&gt;&lt;/record&gt;&lt;/Cite&gt;&lt;/EndNote&gt;</w:instrText>
      </w:r>
      <w:r w:rsidR="00CA2B42">
        <w:rPr>
          <w:rFonts w:ascii="Arial" w:hAnsi="Arial" w:cs="Arial"/>
          <w:sz w:val="22"/>
          <w:szCs w:val="22"/>
          <w:lang w:val="en-GB"/>
        </w:rPr>
        <w:fldChar w:fldCharType="separate"/>
      </w:r>
      <w:r w:rsidR="000F0204">
        <w:rPr>
          <w:rFonts w:ascii="Arial" w:hAnsi="Arial" w:cs="Arial"/>
          <w:noProof/>
          <w:sz w:val="22"/>
          <w:szCs w:val="22"/>
          <w:lang w:val="en-GB"/>
        </w:rPr>
        <w:t>(IDEA 2011; IDEA 2015; IFES 2013)</w:t>
      </w:r>
      <w:r w:rsidR="00CA2B42">
        <w:rPr>
          <w:rFonts w:ascii="Arial" w:hAnsi="Arial" w:cs="Arial"/>
          <w:sz w:val="22"/>
          <w:szCs w:val="22"/>
          <w:lang w:val="en-GB"/>
        </w:rPr>
        <w:fldChar w:fldCharType="end"/>
      </w:r>
      <w:r w:rsidR="000F0204">
        <w:rPr>
          <w:rFonts w:ascii="Arial" w:hAnsi="Arial" w:cs="Arial"/>
          <w:sz w:val="22"/>
          <w:szCs w:val="22"/>
          <w:lang w:val="en-GB"/>
        </w:rPr>
        <w:t xml:space="preserve"> </w:t>
      </w:r>
      <w:r w:rsidR="00E85AB2">
        <w:rPr>
          <w:rFonts w:ascii="Arial" w:hAnsi="Arial" w:cs="Arial"/>
          <w:sz w:val="22"/>
          <w:szCs w:val="22"/>
          <w:lang w:val="en-GB"/>
        </w:rPr>
        <w:t xml:space="preserve">most of </w:t>
      </w:r>
      <w:r w:rsidR="008E7C46">
        <w:rPr>
          <w:rFonts w:ascii="Arial" w:hAnsi="Arial" w:cs="Arial"/>
          <w:sz w:val="22"/>
          <w:szCs w:val="22"/>
          <w:lang w:val="en-GB"/>
        </w:rPr>
        <w:t xml:space="preserve">which is supported by our research. </w:t>
      </w:r>
      <w:r w:rsidR="00E85AB2">
        <w:rPr>
          <w:rFonts w:ascii="Arial" w:hAnsi="Arial" w:cs="Arial"/>
          <w:sz w:val="22"/>
          <w:szCs w:val="22"/>
          <w:lang w:val="en-GB"/>
        </w:rPr>
        <w:t>Particularly</w:t>
      </w:r>
      <w:r w:rsidR="008E7C46">
        <w:rPr>
          <w:rFonts w:ascii="Arial" w:hAnsi="Arial" w:cs="Arial"/>
          <w:sz w:val="22"/>
          <w:szCs w:val="22"/>
          <w:lang w:val="en-GB"/>
        </w:rPr>
        <w:t xml:space="preserve"> important is the significance attributed to the competence of </w:t>
      </w:r>
      <w:r w:rsidR="001C789D">
        <w:rPr>
          <w:rFonts w:ascii="Arial" w:hAnsi="Arial" w:cs="Arial"/>
          <w:sz w:val="22"/>
          <w:szCs w:val="22"/>
          <w:lang w:val="en-GB"/>
        </w:rPr>
        <w:t xml:space="preserve">the </w:t>
      </w:r>
      <w:r w:rsidR="008E7C46">
        <w:rPr>
          <w:rFonts w:ascii="Arial" w:hAnsi="Arial" w:cs="Arial"/>
          <w:sz w:val="22"/>
          <w:szCs w:val="22"/>
          <w:lang w:val="en-GB"/>
        </w:rPr>
        <w:t xml:space="preserve">EMB and its ability to manage the deployment of the e-voting technology and to work out effective voting procedures. In addition to this, our study suggests the importance of convincing citizens that e-voting is introduced </w:t>
      </w:r>
      <w:r w:rsidR="00E85AB2">
        <w:rPr>
          <w:rFonts w:ascii="Arial" w:hAnsi="Arial" w:cs="Arial"/>
          <w:sz w:val="22"/>
          <w:szCs w:val="22"/>
          <w:lang w:val="en-GB"/>
        </w:rPr>
        <w:t>to strengthen</w:t>
      </w:r>
      <w:r w:rsidR="008E7C46">
        <w:rPr>
          <w:rFonts w:ascii="Arial" w:hAnsi="Arial" w:cs="Arial"/>
          <w:sz w:val="22"/>
          <w:szCs w:val="22"/>
          <w:lang w:val="en-GB"/>
        </w:rPr>
        <w:t xml:space="preserve"> the integrity of elections </w:t>
      </w:r>
      <w:r w:rsidR="00E85AB2">
        <w:rPr>
          <w:rFonts w:ascii="Arial" w:hAnsi="Arial" w:cs="Arial"/>
          <w:sz w:val="22"/>
          <w:szCs w:val="22"/>
          <w:lang w:val="en-GB"/>
        </w:rPr>
        <w:t>for</w:t>
      </w:r>
      <w:r w:rsidR="008E7C46">
        <w:rPr>
          <w:rFonts w:ascii="Arial" w:hAnsi="Arial" w:cs="Arial"/>
          <w:sz w:val="22"/>
          <w:szCs w:val="22"/>
          <w:lang w:val="en-GB"/>
        </w:rPr>
        <w:t xml:space="preserve"> </w:t>
      </w:r>
      <w:r w:rsidR="00E85AB2">
        <w:rPr>
          <w:rFonts w:ascii="Arial" w:hAnsi="Arial" w:cs="Arial"/>
          <w:sz w:val="22"/>
          <w:szCs w:val="22"/>
          <w:lang w:val="en-GB"/>
        </w:rPr>
        <w:t xml:space="preserve">democratic outcomes. Other objectives, such as cost efficiency or technology innovation for the modernization of state institutions, while important for public management, are unlikely to boost voter trust in </w:t>
      </w:r>
      <w:r w:rsidR="00426F64">
        <w:rPr>
          <w:rFonts w:ascii="Arial" w:hAnsi="Arial" w:cs="Arial"/>
          <w:sz w:val="22"/>
          <w:szCs w:val="22"/>
          <w:lang w:val="en-GB"/>
        </w:rPr>
        <w:t>e-voting</w:t>
      </w:r>
      <w:r w:rsidR="00CC4748">
        <w:rPr>
          <w:rFonts w:ascii="Arial" w:hAnsi="Arial" w:cs="Arial"/>
          <w:sz w:val="22"/>
          <w:szCs w:val="22"/>
          <w:lang w:val="en-GB"/>
        </w:rPr>
        <w:t>. On the contrary, they may raise suspicion of ulterior motives</w:t>
      </w:r>
      <w:r w:rsidR="00E85AB2">
        <w:rPr>
          <w:rFonts w:ascii="Arial" w:hAnsi="Arial" w:cs="Arial"/>
          <w:sz w:val="22"/>
          <w:szCs w:val="22"/>
          <w:lang w:val="en-GB"/>
        </w:rPr>
        <w:t xml:space="preserve"> </w:t>
      </w:r>
      <w:r w:rsidR="00CC4748">
        <w:rPr>
          <w:rFonts w:ascii="Arial" w:hAnsi="Arial" w:cs="Arial"/>
          <w:sz w:val="22"/>
          <w:szCs w:val="22"/>
          <w:lang w:val="en-GB"/>
        </w:rPr>
        <w:t xml:space="preserve">of the policy makers that may compromise the imperative of fair elections. </w:t>
      </w:r>
    </w:p>
    <w:p w:rsidR="00BD73DA" w:rsidRDefault="00CC4748"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Our research suggests </w:t>
      </w:r>
      <w:r w:rsidR="00B01717">
        <w:rPr>
          <w:rFonts w:ascii="Arial" w:hAnsi="Arial" w:cs="Arial"/>
          <w:sz w:val="22"/>
          <w:szCs w:val="22"/>
          <w:lang w:val="en-GB"/>
        </w:rPr>
        <w:t>that a</w:t>
      </w:r>
      <w:r>
        <w:rPr>
          <w:rFonts w:ascii="Arial" w:hAnsi="Arial" w:cs="Arial"/>
          <w:sz w:val="22"/>
          <w:szCs w:val="22"/>
          <w:lang w:val="en-GB"/>
        </w:rPr>
        <w:t xml:space="preserve"> distinction </w:t>
      </w:r>
      <w:r w:rsidR="00B01717">
        <w:rPr>
          <w:rFonts w:ascii="Arial" w:hAnsi="Arial" w:cs="Arial"/>
          <w:sz w:val="22"/>
          <w:szCs w:val="22"/>
          <w:lang w:val="en-GB"/>
        </w:rPr>
        <w:t xml:space="preserve">needs to be made </w:t>
      </w:r>
      <w:r>
        <w:rPr>
          <w:rFonts w:ascii="Arial" w:hAnsi="Arial" w:cs="Arial"/>
          <w:sz w:val="22"/>
          <w:szCs w:val="22"/>
          <w:lang w:val="en-GB"/>
        </w:rPr>
        <w:t xml:space="preserve">between technology expert views on the trustworthiness of the e-voting technology and public trust in e-voting. </w:t>
      </w:r>
      <w:r w:rsidR="001C789D">
        <w:rPr>
          <w:rFonts w:ascii="Arial" w:hAnsi="Arial" w:cs="Arial"/>
          <w:sz w:val="22"/>
          <w:szCs w:val="22"/>
          <w:lang w:val="en-GB"/>
        </w:rPr>
        <w:t>Technology scrutiny</w:t>
      </w:r>
      <w:r>
        <w:rPr>
          <w:rFonts w:ascii="Arial" w:hAnsi="Arial" w:cs="Arial"/>
          <w:sz w:val="22"/>
          <w:szCs w:val="22"/>
          <w:lang w:val="en-GB"/>
        </w:rPr>
        <w:t xml:space="preserve"> </w:t>
      </w:r>
      <w:r w:rsidR="00B01717">
        <w:rPr>
          <w:rFonts w:ascii="Arial" w:hAnsi="Arial" w:cs="Arial"/>
          <w:sz w:val="22"/>
          <w:szCs w:val="22"/>
          <w:lang w:val="en-GB"/>
        </w:rPr>
        <w:t xml:space="preserve">from </w:t>
      </w:r>
      <w:r>
        <w:rPr>
          <w:rFonts w:ascii="Arial" w:hAnsi="Arial" w:cs="Arial"/>
          <w:sz w:val="22"/>
          <w:szCs w:val="22"/>
          <w:lang w:val="en-GB"/>
        </w:rPr>
        <w:t>computer and political scientists is crucially i</w:t>
      </w:r>
      <w:r w:rsidR="001C789D">
        <w:rPr>
          <w:rFonts w:ascii="Arial" w:hAnsi="Arial" w:cs="Arial"/>
          <w:sz w:val="22"/>
          <w:szCs w:val="22"/>
          <w:lang w:val="en-GB"/>
        </w:rPr>
        <w:t>mportant,</w:t>
      </w:r>
      <w:r w:rsidR="00B01717">
        <w:rPr>
          <w:rFonts w:ascii="Arial" w:hAnsi="Arial" w:cs="Arial"/>
          <w:sz w:val="22"/>
          <w:szCs w:val="22"/>
          <w:lang w:val="en-GB"/>
        </w:rPr>
        <w:t xml:space="preserve"> highlight</w:t>
      </w:r>
      <w:r w:rsidR="001C789D">
        <w:rPr>
          <w:rFonts w:ascii="Arial" w:hAnsi="Arial" w:cs="Arial"/>
          <w:sz w:val="22"/>
          <w:szCs w:val="22"/>
          <w:lang w:val="en-GB"/>
        </w:rPr>
        <w:t>ing</w:t>
      </w:r>
      <w:r w:rsidR="00B01717">
        <w:rPr>
          <w:rFonts w:ascii="Arial" w:hAnsi="Arial" w:cs="Arial"/>
          <w:sz w:val="22"/>
          <w:szCs w:val="22"/>
          <w:lang w:val="en-GB"/>
        </w:rPr>
        <w:t xml:space="preserve"> technology vulnerabilities and institu</w:t>
      </w:r>
      <w:r w:rsidR="001C789D">
        <w:rPr>
          <w:rFonts w:ascii="Arial" w:hAnsi="Arial" w:cs="Arial"/>
          <w:sz w:val="22"/>
          <w:szCs w:val="22"/>
          <w:lang w:val="en-GB"/>
        </w:rPr>
        <w:t>tional shortcomings and providing</w:t>
      </w:r>
      <w:r w:rsidR="00B01717">
        <w:rPr>
          <w:rFonts w:ascii="Arial" w:hAnsi="Arial" w:cs="Arial"/>
          <w:sz w:val="22"/>
          <w:szCs w:val="22"/>
          <w:lang w:val="en-GB"/>
        </w:rPr>
        <w:t xml:space="preserve"> technical solutions to ameliorate </w:t>
      </w:r>
      <w:r w:rsidR="00B01717">
        <w:rPr>
          <w:rFonts w:ascii="Arial" w:hAnsi="Arial" w:cs="Arial"/>
          <w:sz w:val="22"/>
          <w:szCs w:val="22"/>
          <w:lang w:val="en-GB"/>
        </w:rPr>
        <w:lastRenderedPageBreak/>
        <w:t xml:space="preserve">security risks inherent in technology design. VVPAT is a clear example of a technical enhancement that has the potential to improve confidence in casting votes in the ‘black box’ of an EVM. But </w:t>
      </w:r>
      <w:r w:rsidR="001C789D">
        <w:rPr>
          <w:rFonts w:ascii="Arial" w:hAnsi="Arial" w:cs="Arial"/>
          <w:sz w:val="22"/>
          <w:szCs w:val="22"/>
          <w:lang w:val="en-GB"/>
        </w:rPr>
        <w:t>our research shows that</w:t>
      </w:r>
      <w:r w:rsidR="00B01717">
        <w:rPr>
          <w:rFonts w:ascii="Arial" w:hAnsi="Arial" w:cs="Arial"/>
          <w:sz w:val="22"/>
          <w:szCs w:val="22"/>
          <w:lang w:val="en-GB"/>
        </w:rPr>
        <w:t xml:space="preserve"> </w:t>
      </w:r>
      <w:r w:rsidR="00C81CA4">
        <w:rPr>
          <w:rFonts w:ascii="Arial" w:hAnsi="Arial" w:cs="Arial"/>
          <w:sz w:val="22"/>
          <w:szCs w:val="22"/>
          <w:lang w:val="en-GB"/>
        </w:rPr>
        <w:t>voters’ trust is cultivated or damaged by their experience with the whole process of EVMs-mediated elections rather than the EVM artefacts</w:t>
      </w:r>
      <w:r w:rsidR="009C793E">
        <w:rPr>
          <w:rFonts w:ascii="Arial" w:hAnsi="Arial" w:cs="Arial"/>
          <w:sz w:val="22"/>
          <w:szCs w:val="22"/>
          <w:lang w:val="en-GB"/>
        </w:rPr>
        <w:t xml:space="preserve"> alone</w:t>
      </w:r>
      <w:r w:rsidR="00C81CA4">
        <w:rPr>
          <w:rFonts w:ascii="Arial" w:hAnsi="Arial" w:cs="Arial"/>
          <w:sz w:val="22"/>
          <w:szCs w:val="22"/>
          <w:lang w:val="en-GB"/>
        </w:rPr>
        <w:t xml:space="preserve">. Well-designed artefacts may not enjoy voter trust if the processes of technology maintenance, deployment and use management are perceived to be obscure and vulnerable to insider or external fraud. And, on the contrary, security weaknesses pointed out by technology experts may not </w:t>
      </w:r>
      <w:r w:rsidR="001C789D">
        <w:rPr>
          <w:rFonts w:ascii="Arial" w:hAnsi="Arial" w:cs="Arial"/>
          <w:sz w:val="22"/>
          <w:szCs w:val="22"/>
          <w:lang w:val="en-GB"/>
        </w:rPr>
        <w:t>lessen</w:t>
      </w:r>
      <w:r w:rsidR="00C81CA4">
        <w:rPr>
          <w:rFonts w:ascii="Arial" w:hAnsi="Arial" w:cs="Arial"/>
          <w:sz w:val="22"/>
          <w:szCs w:val="22"/>
          <w:lang w:val="en-GB"/>
        </w:rPr>
        <w:t xml:space="preserve"> voter</w:t>
      </w:r>
      <w:r w:rsidR="00426F64">
        <w:rPr>
          <w:rFonts w:ascii="Arial" w:hAnsi="Arial" w:cs="Arial"/>
          <w:sz w:val="22"/>
          <w:szCs w:val="22"/>
          <w:lang w:val="en-GB"/>
        </w:rPr>
        <w:t>s’</w:t>
      </w:r>
      <w:r w:rsidR="00C81CA4">
        <w:rPr>
          <w:rFonts w:ascii="Arial" w:hAnsi="Arial" w:cs="Arial"/>
          <w:sz w:val="22"/>
          <w:szCs w:val="22"/>
          <w:lang w:val="en-GB"/>
        </w:rPr>
        <w:t xml:space="preserve"> trust if they are confident about the integrity and competence of the EMB. </w:t>
      </w:r>
      <w:r w:rsidR="001B0537">
        <w:rPr>
          <w:rFonts w:ascii="Arial" w:hAnsi="Arial" w:cs="Arial"/>
          <w:sz w:val="22"/>
          <w:szCs w:val="22"/>
          <w:lang w:val="en-GB"/>
        </w:rPr>
        <w:t>Both Brazil and India provide examples about this mismatch between technology weakness arguments and voters’ trust. The demonstration of EVMs</w:t>
      </w:r>
      <w:r w:rsidR="00AA74D5">
        <w:rPr>
          <w:rFonts w:ascii="Arial" w:hAnsi="Arial" w:cs="Arial"/>
          <w:sz w:val="22"/>
          <w:szCs w:val="22"/>
          <w:lang w:val="en-GB"/>
        </w:rPr>
        <w:t>’</w:t>
      </w:r>
      <w:r w:rsidR="001B0537">
        <w:rPr>
          <w:rFonts w:ascii="Arial" w:hAnsi="Arial" w:cs="Arial"/>
          <w:sz w:val="22"/>
          <w:szCs w:val="22"/>
          <w:lang w:val="en-GB"/>
        </w:rPr>
        <w:t xml:space="preserve"> security vulnerability in India has given ground to losing political parties to challenge election results, but did not mobilise public protests. In Brazil, the TSE has resisted pressure from computer security experts to introduce VVPAT, without evidence so far of compromising voters’ trust. In both countries the EMBs compensate for security risks by </w:t>
      </w:r>
      <w:r w:rsidR="007626F8">
        <w:rPr>
          <w:rFonts w:ascii="Arial" w:hAnsi="Arial" w:cs="Arial"/>
          <w:sz w:val="22"/>
          <w:szCs w:val="22"/>
          <w:lang w:val="en-GB"/>
        </w:rPr>
        <w:t xml:space="preserve">publicising and following </w:t>
      </w:r>
      <w:r w:rsidR="001B0537">
        <w:rPr>
          <w:rFonts w:ascii="Arial" w:hAnsi="Arial" w:cs="Arial"/>
          <w:sz w:val="22"/>
          <w:szCs w:val="22"/>
          <w:lang w:val="en-GB"/>
        </w:rPr>
        <w:t>elaborate procedures of EVM deployment management.</w:t>
      </w:r>
      <w:r w:rsidR="009C793E">
        <w:rPr>
          <w:rFonts w:ascii="Arial" w:hAnsi="Arial" w:cs="Arial"/>
          <w:sz w:val="22"/>
          <w:szCs w:val="22"/>
          <w:lang w:val="en-GB"/>
        </w:rPr>
        <w:t xml:space="preserve"> </w:t>
      </w:r>
      <w:r w:rsidR="00BD73DA">
        <w:rPr>
          <w:rFonts w:ascii="Arial" w:hAnsi="Arial" w:cs="Arial"/>
          <w:sz w:val="22"/>
          <w:szCs w:val="22"/>
          <w:lang w:val="en-GB"/>
        </w:rPr>
        <w:t xml:space="preserve">Nevertheless, the change of public attitude </w:t>
      </w:r>
      <w:r w:rsidR="009C793E">
        <w:rPr>
          <w:rFonts w:ascii="Arial" w:hAnsi="Arial" w:cs="Arial"/>
          <w:sz w:val="22"/>
          <w:szCs w:val="22"/>
          <w:lang w:val="en-GB"/>
        </w:rPr>
        <w:t xml:space="preserve">about </w:t>
      </w:r>
      <w:r w:rsidR="00BD73DA">
        <w:rPr>
          <w:rFonts w:ascii="Arial" w:hAnsi="Arial" w:cs="Arial"/>
          <w:sz w:val="22"/>
          <w:szCs w:val="22"/>
          <w:lang w:val="en-GB"/>
        </w:rPr>
        <w:t xml:space="preserve">the significance of EVM security risks </w:t>
      </w:r>
      <w:r w:rsidR="009C793E">
        <w:rPr>
          <w:rFonts w:ascii="Arial" w:hAnsi="Arial" w:cs="Arial"/>
          <w:sz w:val="22"/>
          <w:szCs w:val="22"/>
          <w:lang w:val="en-GB"/>
        </w:rPr>
        <w:t xml:space="preserve">in the Netherlands </w:t>
      </w:r>
      <w:r w:rsidR="00BD73DA">
        <w:rPr>
          <w:rFonts w:ascii="Arial" w:hAnsi="Arial" w:cs="Arial"/>
          <w:sz w:val="22"/>
          <w:szCs w:val="22"/>
          <w:lang w:val="en-GB"/>
        </w:rPr>
        <w:t xml:space="preserve">suggests that </w:t>
      </w:r>
      <w:r w:rsidR="00471A10">
        <w:rPr>
          <w:rFonts w:ascii="Arial" w:hAnsi="Arial" w:cs="Arial"/>
          <w:sz w:val="22"/>
          <w:szCs w:val="22"/>
          <w:lang w:val="en-GB"/>
        </w:rPr>
        <w:t>voters’ trust cannot be taken for granted. Even without major incidents of machine or process security breache</w:t>
      </w:r>
      <w:r w:rsidR="007626F8">
        <w:rPr>
          <w:rFonts w:ascii="Arial" w:hAnsi="Arial" w:cs="Arial"/>
          <w:sz w:val="22"/>
          <w:szCs w:val="22"/>
          <w:lang w:val="en-GB"/>
        </w:rPr>
        <w:t xml:space="preserve">s and fraudulent tampering, public </w:t>
      </w:r>
      <w:r w:rsidR="00471A10">
        <w:rPr>
          <w:rFonts w:ascii="Arial" w:hAnsi="Arial" w:cs="Arial"/>
          <w:sz w:val="22"/>
          <w:szCs w:val="22"/>
          <w:lang w:val="en-GB"/>
        </w:rPr>
        <w:t>attention can be sensitized by the arguments of technology experts, particularly if they are supported by pro-democracy activists.</w:t>
      </w:r>
      <w:r w:rsidR="009C793E">
        <w:rPr>
          <w:rFonts w:ascii="Arial" w:hAnsi="Arial" w:cs="Arial"/>
          <w:sz w:val="22"/>
          <w:szCs w:val="22"/>
          <w:lang w:val="en-GB"/>
        </w:rPr>
        <w:t xml:space="preserve"> </w:t>
      </w:r>
    </w:p>
    <w:p w:rsidR="00EC3E10" w:rsidRDefault="001A51E3" w:rsidP="00057250">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Another question about the diffusion of e-voting across countries concerns the importance of technology ownership and control. </w:t>
      </w:r>
      <w:r w:rsidR="00BA43E5">
        <w:rPr>
          <w:rFonts w:ascii="Arial" w:hAnsi="Arial" w:cs="Arial"/>
          <w:sz w:val="22"/>
          <w:szCs w:val="22"/>
          <w:lang w:val="en-GB"/>
        </w:rPr>
        <w:t>In both I</w:t>
      </w:r>
      <w:r>
        <w:rPr>
          <w:rFonts w:ascii="Arial" w:hAnsi="Arial" w:cs="Arial"/>
          <w:sz w:val="22"/>
          <w:szCs w:val="22"/>
          <w:lang w:val="en-GB"/>
        </w:rPr>
        <w:t xml:space="preserve">ndia </w:t>
      </w:r>
      <w:r w:rsidR="00BA43E5">
        <w:rPr>
          <w:rFonts w:ascii="Arial" w:hAnsi="Arial" w:cs="Arial"/>
          <w:sz w:val="22"/>
          <w:szCs w:val="22"/>
          <w:lang w:val="en-GB"/>
        </w:rPr>
        <w:t>and Brazil, the EVMs were designed and manufactured by their local IT industry. In Brazil the TSE was closely involved in the design of both hardware and software and continues to oversee technology enhancements in between el</w:t>
      </w:r>
      <w:r w:rsidR="007626F8">
        <w:rPr>
          <w:rFonts w:ascii="Arial" w:hAnsi="Arial" w:cs="Arial"/>
          <w:sz w:val="22"/>
          <w:szCs w:val="22"/>
          <w:lang w:val="en-GB"/>
        </w:rPr>
        <w:t>ections. In India the ECI relies</w:t>
      </w:r>
      <w:r w:rsidR="00BA43E5">
        <w:rPr>
          <w:rFonts w:ascii="Arial" w:hAnsi="Arial" w:cs="Arial"/>
          <w:sz w:val="22"/>
          <w:szCs w:val="22"/>
          <w:lang w:val="en-GB"/>
        </w:rPr>
        <w:t xml:space="preserve"> on an advisory committee of technology experts, mostly from government agencies, and the EVMs are manufactured by state corporations. Although in both cases EVMs have technology components produced by foreign </w:t>
      </w:r>
      <w:r w:rsidR="00BA43E5">
        <w:rPr>
          <w:rFonts w:ascii="Arial" w:hAnsi="Arial" w:cs="Arial"/>
          <w:sz w:val="22"/>
          <w:szCs w:val="22"/>
          <w:lang w:val="en-GB"/>
        </w:rPr>
        <w:lastRenderedPageBreak/>
        <w:t>corporations, an</w:t>
      </w:r>
      <w:r w:rsidR="006E1BAA">
        <w:rPr>
          <w:rFonts w:ascii="Arial" w:hAnsi="Arial" w:cs="Arial"/>
          <w:sz w:val="22"/>
          <w:szCs w:val="22"/>
          <w:lang w:val="en-GB"/>
        </w:rPr>
        <w:t>d therefore requiring a degree of</w:t>
      </w:r>
      <w:r w:rsidR="00BA43E5">
        <w:rPr>
          <w:rFonts w:ascii="Arial" w:hAnsi="Arial" w:cs="Arial"/>
          <w:sz w:val="22"/>
          <w:szCs w:val="22"/>
          <w:lang w:val="en-GB"/>
        </w:rPr>
        <w:t xml:space="preserve"> trust in actors outside the national state agencies, EMB and public confidence about indigenous ability to retain control </w:t>
      </w:r>
      <w:r w:rsidR="007626F8">
        <w:rPr>
          <w:rFonts w:ascii="Arial" w:hAnsi="Arial" w:cs="Arial"/>
          <w:sz w:val="22"/>
          <w:szCs w:val="22"/>
          <w:lang w:val="en-GB"/>
        </w:rPr>
        <w:t xml:space="preserve">of technology </w:t>
      </w:r>
      <w:r w:rsidR="00BA43E5">
        <w:rPr>
          <w:rFonts w:ascii="Arial" w:hAnsi="Arial" w:cs="Arial"/>
          <w:sz w:val="22"/>
          <w:szCs w:val="22"/>
          <w:lang w:val="en-GB"/>
        </w:rPr>
        <w:t xml:space="preserve">remains high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&lt;EndNote&gt;&lt;Cite&gt;&lt;Author&gt;Herstatt&lt;/Author&gt;&lt;Year&gt;2017&lt;/Year&gt;&lt;RecNum&gt;94&lt;/RecNum&gt;&lt;DisplayText&gt;(Herstatt et al. 2017)&lt;/DisplayText&gt;&lt;record&gt;&lt;rec-number&gt;94&lt;/rec-number&gt;&lt;foreign-keys&gt;&lt;key app="EN" db-id="vptfettek0fx20ezwwbvva5qrfpa5e5xz29w"&gt;94&lt;/key&gt;&lt;/foreign-keys&gt;&lt;ref-type name="Book Section"&gt;5&lt;/ref-type&gt;&lt;contributors&gt;&lt;authors&gt;&lt;author&gt;Herstatt, M.&lt;/author&gt;&lt;author&gt;Herstatt, C.&lt;/author&gt;&lt;/authors&gt;&lt;secondary-authors&gt;&lt;author&gt;Herstatt, C.&lt;/author&gt;&lt;author&gt;Tiwari, R.&lt;/author&gt;&lt;/secondary-authors&gt;&lt;/contributors&gt;&lt;titles&gt;&lt;title&gt;India&amp;apos;s electronic voting machine (EVMs): Social construction of a a controversy surrounding a frugal innovation&lt;/title&gt;&lt;secondary-title&gt;Lead Market India&lt;/secondary-title&gt;&lt;/titles&gt;&lt;dates&gt;&lt;year&gt;2017&lt;/year&gt;&lt;/dates&gt;&lt;publisher&gt;Springer&lt;/publisher&gt;&lt;urls&gt;&lt;/urls&gt;&lt;/record&gt;&lt;/Cite&gt;&lt;/EndNote&gt;</w:instrText>
      </w:r>
      <w:r w:rsidR="00CA2B42">
        <w:rPr>
          <w:rFonts w:ascii="Arial" w:hAnsi="Arial" w:cs="Arial"/>
          <w:sz w:val="22"/>
          <w:szCs w:val="22"/>
          <w:lang w:val="en-GB"/>
        </w:rPr>
        <w:fldChar w:fldCharType="separate"/>
      </w:r>
      <w:r w:rsidR="007933D9">
        <w:rPr>
          <w:rFonts w:ascii="Arial" w:hAnsi="Arial" w:cs="Arial"/>
          <w:noProof/>
          <w:sz w:val="22"/>
          <w:szCs w:val="22"/>
          <w:lang w:val="en-GB"/>
        </w:rPr>
        <w:t xml:space="preserve">(Herstatt </w:t>
      </w:r>
      <w:r w:rsidR="00426F64">
        <w:rPr>
          <w:rFonts w:ascii="Arial" w:hAnsi="Arial" w:cs="Arial"/>
          <w:noProof/>
          <w:sz w:val="22"/>
          <w:szCs w:val="22"/>
          <w:lang w:val="en-GB"/>
        </w:rPr>
        <w:t>&amp;</w:t>
      </w:r>
      <w:r w:rsidR="00CF4F59">
        <w:rPr>
          <w:rFonts w:ascii="Arial" w:hAnsi="Arial" w:cs="Arial"/>
          <w:noProof/>
          <w:sz w:val="22"/>
          <w:szCs w:val="22"/>
          <w:lang w:val="en-GB"/>
        </w:rPr>
        <w:t xml:space="preserve"> </w:t>
      </w:r>
      <w:r w:rsidR="00426F64">
        <w:rPr>
          <w:rFonts w:ascii="Arial" w:hAnsi="Arial" w:cs="Arial"/>
          <w:noProof/>
          <w:sz w:val="22"/>
          <w:szCs w:val="22"/>
          <w:lang w:val="en-GB"/>
        </w:rPr>
        <w:t>Herstatt</w:t>
      </w:r>
      <w:r w:rsidR="007933D9">
        <w:rPr>
          <w:rFonts w:ascii="Arial" w:hAnsi="Arial" w:cs="Arial"/>
          <w:noProof/>
          <w:sz w:val="22"/>
          <w:szCs w:val="22"/>
          <w:lang w:val="en-GB"/>
        </w:rPr>
        <w:t xml:space="preserve"> 2017)</w:t>
      </w:r>
      <w:r w:rsidR="00CA2B42">
        <w:rPr>
          <w:rFonts w:ascii="Arial" w:hAnsi="Arial" w:cs="Arial"/>
          <w:sz w:val="22"/>
          <w:szCs w:val="22"/>
          <w:lang w:val="en-GB"/>
        </w:rPr>
        <w:fldChar w:fldCharType="end"/>
      </w:r>
      <w:r w:rsidR="00BA43E5">
        <w:rPr>
          <w:rFonts w:ascii="Arial" w:hAnsi="Arial" w:cs="Arial"/>
          <w:sz w:val="22"/>
          <w:szCs w:val="22"/>
          <w:lang w:val="en-GB"/>
        </w:rPr>
        <w:t>.</w:t>
      </w:r>
      <w:r w:rsidR="00C8693B">
        <w:rPr>
          <w:rFonts w:ascii="Arial" w:hAnsi="Arial" w:cs="Arial"/>
          <w:sz w:val="22"/>
          <w:szCs w:val="22"/>
          <w:lang w:val="en-GB"/>
        </w:rPr>
        <w:t xml:space="preserve"> </w:t>
      </w:r>
      <w:r w:rsidR="00EC3E10">
        <w:rPr>
          <w:rFonts w:ascii="Arial" w:hAnsi="Arial" w:cs="Arial"/>
          <w:sz w:val="22"/>
          <w:szCs w:val="22"/>
          <w:lang w:val="en-GB"/>
        </w:rPr>
        <w:t xml:space="preserve">Most developing countries, however, acquire e-voting technologies from the </w:t>
      </w:r>
      <w:r w:rsidR="007626F8">
        <w:rPr>
          <w:rFonts w:ascii="Arial" w:hAnsi="Arial" w:cs="Arial"/>
          <w:sz w:val="22"/>
          <w:szCs w:val="22"/>
          <w:lang w:val="en-GB"/>
        </w:rPr>
        <w:t xml:space="preserve">international </w:t>
      </w:r>
      <w:r w:rsidR="00EC3E10">
        <w:rPr>
          <w:rFonts w:ascii="Arial" w:hAnsi="Arial" w:cs="Arial"/>
          <w:sz w:val="22"/>
          <w:szCs w:val="22"/>
          <w:lang w:val="en-GB"/>
        </w:rPr>
        <w:t xml:space="preserve">market, often as turn-key systems. India and Brazil for example are selling their systems, as well as advice on the conduct of e-voting, to other countries. Research is needed to understand such cases. </w:t>
      </w:r>
      <w:r w:rsidR="00C8693B">
        <w:rPr>
          <w:rFonts w:ascii="Arial" w:hAnsi="Arial" w:cs="Arial"/>
          <w:sz w:val="22"/>
          <w:szCs w:val="22"/>
          <w:lang w:val="en-GB"/>
        </w:rPr>
        <w:t xml:space="preserve">The contrasting case of </w:t>
      </w:r>
      <w:r w:rsidR="00EC3E10">
        <w:rPr>
          <w:rFonts w:ascii="Arial" w:hAnsi="Arial" w:cs="Arial"/>
          <w:sz w:val="22"/>
          <w:szCs w:val="22"/>
          <w:lang w:val="en-GB"/>
        </w:rPr>
        <w:t xml:space="preserve">e-voting reversal in </w:t>
      </w:r>
      <w:r w:rsidR="00C8693B">
        <w:rPr>
          <w:rFonts w:ascii="Arial" w:hAnsi="Arial" w:cs="Arial"/>
          <w:sz w:val="22"/>
          <w:szCs w:val="22"/>
          <w:lang w:val="en-GB"/>
        </w:rPr>
        <w:t xml:space="preserve">the Netherlands </w:t>
      </w:r>
      <w:r w:rsidR="00EC3E10">
        <w:rPr>
          <w:rFonts w:ascii="Arial" w:hAnsi="Arial" w:cs="Arial"/>
          <w:sz w:val="22"/>
          <w:szCs w:val="22"/>
          <w:lang w:val="en-GB"/>
        </w:rPr>
        <w:t xml:space="preserve">amply demonstrates the heightened perception of risk when not only </w:t>
      </w:r>
      <w:r w:rsidR="007626F8">
        <w:rPr>
          <w:rFonts w:ascii="Arial" w:hAnsi="Arial" w:cs="Arial"/>
          <w:sz w:val="22"/>
          <w:szCs w:val="22"/>
          <w:lang w:val="en-GB"/>
        </w:rPr>
        <w:t xml:space="preserve">voting </w:t>
      </w:r>
      <w:r w:rsidR="00EC3E10">
        <w:rPr>
          <w:rFonts w:ascii="Arial" w:hAnsi="Arial" w:cs="Arial"/>
          <w:sz w:val="22"/>
          <w:szCs w:val="22"/>
          <w:lang w:val="en-GB"/>
        </w:rPr>
        <w:t xml:space="preserve">technology is purchased from the market but the conduct of </w:t>
      </w:r>
      <w:r w:rsidR="007626F8">
        <w:rPr>
          <w:rFonts w:ascii="Arial" w:hAnsi="Arial" w:cs="Arial"/>
          <w:sz w:val="22"/>
          <w:szCs w:val="22"/>
          <w:lang w:val="en-GB"/>
        </w:rPr>
        <w:t>voting</w:t>
      </w:r>
      <w:r w:rsidR="00EC3E10">
        <w:rPr>
          <w:rFonts w:ascii="Arial" w:hAnsi="Arial" w:cs="Arial"/>
          <w:sz w:val="22"/>
          <w:szCs w:val="22"/>
          <w:lang w:val="en-GB"/>
        </w:rPr>
        <w:t xml:space="preserve"> through </w:t>
      </w:r>
      <w:r w:rsidR="007626F8">
        <w:rPr>
          <w:rFonts w:ascii="Arial" w:hAnsi="Arial" w:cs="Arial"/>
          <w:sz w:val="22"/>
          <w:szCs w:val="22"/>
          <w:lang w:val="en-GB"/>
        </w:rPr>
        <w:t>it</w:t>
      </w:r>
      <w:r w:rsidR="00EC3E10">
        <w:rPr>
          <w:rFonts w:ascii="Arial" w:hAnsi="Arial" w:cs="Arial"/>
          <w:sz w:val="22"/>
          <w:szCs w:val="22"/>
          <w:lang w:val="en-GB"/>
        </w:rPr>
        <w:t xml:space="preserve"> is outsourced </w:t>
      </w:r>
      <w:r w:rsidR="00CA2B42">
        <w:rPr>
          <w:rFonts w:ascii="Arial" w:hAnsi="Arial" w:cs="Arial"/>
          <w:sz w:val="22"/>
          <w:szCs w:val="22"/>
          <w:lang w:val="en-GB"/>
        </w:rPr>
        <w:fldChar w:fldCharType="begin"/>
      </w:r>
      <w:r w:rsidR="00FF3C48">
        <w:rPr>
          <w:rFonts w:ascii="Arial" w:hAnsi="Arial" w:cs="Arial"/>
          <w:sz w:val="22"/>
          <w:szCs w:val="22"/>
          <w:lang w:val="en-GB"/>
        </w:rPr>
        <w:instrText xml:space="preserve"> ADDIN EN.CITE &lt;EndNote&gt;&lt;Cite&gt;&lt;Author&gt;Oostveen&lt;/Author&gt;&lt;Year&gt;2010&lt;/Year&gt;&lt;RecNum&gt;11&lt;/RecNum&gt;&lt;DisplayText&gt;(Oostveen 2010)&lt;/DisplayText&gt;&lt;record&gt;&lt;rec-number&gt;11&lt;/rec-number&gt;&lt;foreign-keys&gt;&lt;key app="EN" db-id="vptfettek0fx20ezwwbvva5qrfpa5e5xz29w"&gt;11&lt;/key&gt;&lt;/foreign-keys&gt;&lt;ref-type name="Journal Article"&gt;17&lt;/ref-type&gt;&lt;contributors&gt;&lt;authors&gt;&lt;author&gt;Oostveen, A. M.&lt;/author&gt;&lt;/authors&gt;&lt;/contributors&gt;&lt;titles&gt;&lt;title&gt;Outsourcing democracy: losing control of e</w:instrText>
      </w:r>
      <w:r w:rsidR="00FF3C48">
        <w:rPr>
          <w:rFonts w:ascii="Cambria Math" w:hAnsi="Cambria Math" w:cs="Cambria Math"/>
          <w:sz w:val="22"/>
          <w:szCs w:val="22"/>
          <w:lang w:val="en-GB"/>
        </w:rPr>
        <w:instrText>‐</w:instrText>
      </w:r>
      <w:r w:rsidR="00FF3C48">
        <w:rPr>
          <w:rFonts w:ascii="Arial" w:hAnsi="Arial" w:cs="Arial"/>
          <w:sz w:val="22"/>
          <w:szCs w:val="22"/>
          <w:lang w:val="en-GB"/>
        </w:rPr>
        <w:instrText>Voting in the Netherlands&lt;/title&gt;&lt;secondary-title&gt;Policy &amp;amp; Internet&lt;/secondary-title&gt;&lt;/titles&gt;&lt;periodical&gt;&lt;full-title&gt;Policy &amp;amp; Internet&lt;/full-title&gt;&lt;/periodical&gt;&lt;pages&gt;201-220&lt;/pages&gt;&lt;volume&gt;2 &lt;/volume&gt;&lt;number&gt;4&lt;/number&gt;&lt;dates&gt;&lt;year&gt;2010&lt;/year&gt;&lt;/dates&gt;&lt;urls&gt;&lt;/urls&gt;&lt;/record&gt;&lt;/Cite&gt;&lt;/EndNote&gt;</w:instrText>
      </w:r>
      <w:r w:rsidR="00CA2B42">
        <w:rPr>
          <w:rFonts w:ascii="Arial" w:hAnsi="Arial" w:cs="Arial"/>
          <w:sz w:val="22"/>
          <w:szCs w:val="22"/>
          <w:lang w:val="en-GB"/>
        </w:rPr>
        <w:fldChar w:fldCharType="separate"/>
      </w:r>
      <w:r w:rsidR="00EC3E10">
        <w:rPr>
          <w:rFonts w:ascii="Arial" w:hAnsi="Arial" w:cs="Arial"/>
          <w:noProof/>
          <w:sz w:val="22"/>
          <w:szCs w:val="22"/>
          <w:lang w:val="en-GB"/>
        </w:rPr>
        <w:t>(Oostveen 2010)</w:t>
      </w:r>
      <w:r w:rsidR="00CA2B42">
        <w:rPr>
          <w:rFonts w:ascii="Arial" w:hAnsi="Arial" w:cs="Arial"/>
          <w:sz w:val="22"/>
          <w:szCs w:val="22"/>
          <w:lang w:val="en-GB"/>
        </w:rPr>
        <w:fldChar w:fldCharType="end"/>
      </w:r>
      <w:r w:rsidR="00EC3E10">
        <w:rPr>
          <w:rFonts w:ascii="Arial" w:hAnsi="Arial" w:cs="Arial"/>
          <w:sz w:val="22"/>
          <w:szCs w:val="22"/>
          <w:lang w:val="en-GB"/>
        </w:rPr>
        <w:t xml:space="preserve">. One could speculate that </w:t>
      </w:r>
      <w:r w:rsidR="003311F6">
        <w:rPr>
          <w:rFonts w:ascii="Arial" w:hAnsi="Arial" w:cs="Arial"/>
          <w:sz w:val="22"/>
          <w:szCs w:val="22"/>
          <w:lang w:val="en-GB"/>
        </w:rPr>
        <w:t>new democracies</w:t>
      </w:r>
      <w:r w:rsidR="00EC3E10">
        <w:rPr>
          <w:rFonts w:ascii="Arial" w:hAnsi="Arial" w:cs="Arial"/>
          <w:sz w:val="22"/>
          <w:szCs w:val="22"/>
          <w:lang w:val="en-GB"/>
        </w:rPr>
        <w:t xml:space="preserve"> lacking technology and public management capabilities may benefit from partnerships with </w:t>
      </w:r>
      <w:r w:rsidR="003311F6">
        <w:rPr>
          <w:rFonts w:ascii="Arial" w:hAnsi="Arial" w:cs="Arial"/>
          <w:sz w:val="22"/>
          <w:szCs w:val="22"/>
          <w:lang w:val="en-GB"/>
        </w:rPr>
        <w:t xml:space="preserve">private IT services providers. But our case studies show the importance of citizen confidence that the EMBs </w:t>
      </w:r>
      <w:r w:rsidR="00F94D5F">
        <w:rPr>
          <w:rFonts w:ascii="Arial" w:hAnsi="Arial" w:cs="Arial"/>
          <w:sz w:val="22"/>
          <w:szCs w:val="22"/>
          <w:lang w:val="en-GB"/>
        </w:rPr>
        <w:t>have</w:t>
      </w:r>
      <w:r w:rsidR="003311F6">
        <w:rPr>
          <w:rFonts w:ascii="Arial" w:hAnsi="Arial" w:cs="Arial"/>
          <w:sz w:val="22"/>
          <w:szCs w:val="22"/>
          <w:lang w:val="en-GB"/>
        </w:rPr>
        <w:t xml:space="preserve"> capabilities</w:t>
      </w:r>
      <w:r w:rsidR="00F94D5F">
        <w:rPr>
          <w:rFonts w:ascii="Arial" w:hAnsi="Arial" w:cs="Arial"/>
          <w:sz w:val="22"/>
          <w:szCs w:val="22"/>
          <w:lang w:val="en-GB"/>
        </w:rPr>
        <w:t xml:space="preserve"> to supervise private service providers and retain control of technology-mediated elections</w:t>
      </w:r>
      <w:r w:rsidR="003311F6">
        <w:rPr>
          <w:rFonts w:ascii="Arial" w:hAnsi="Arial" w:cs="Arial"/>
          <w:sz w:val="22"/>
          <w:szCs w:val="22"/>
          <w:lang w:val="en-GB"/>
        </w:rPr>
        <w:t>.</w:t>
      </w:r>
      <w:r w:rsidR="007626F8">
        <w:rPr>
          <w:rFonts w:ascii="Arial" w:hAnsi="Arial" w:cs="Arial"/>
          <w:sz w:val="22"/>
          <w:szCs w:val="22"/>
          <w:lang w:val="en-GB"/>
        </w:rPr>
        <w:t xml:space="preserve"> These need to be tested in further comparative research.</w:t>
      </w:r>
    </w:p>
    <w:p w:rsidR="00B766BD" w:rsidRDefault="001E4231" w:rsidP="00B766BD">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Finally, a question that requires attention is th</w:t>
      </w:r>
      <w:r w:rsidR="00AE03DB">
        <w:rPr>
          <w:rFonts w:ascii="Arial" w:hAnsi="Arial" w:cs="Arial"/>
          <w:sz w:val="22"/>
          <w:szCs w:val="22"/>
          <w:lang w:val="en-GB"/>
        </w:rPr>
        <w:t xml:space="preserve">e suitability of e-voting in countries with turbulent </w:t>
      </w:r>
      <w:r>
        <w:rPr>
          <w:rFonts w:ascii="Arial" w:hAnsi="Arial" w:cs="Arial"/>
          <w:sz w:val="22"/>
          <w:szCs w:val="22"/>
          <w:lang w:val="en-GB"/>
        </w:rPr>
        <w:t xml:space="preserve">political cultures and gross first order </w:t>
      </w:r>
      <w:r w:rsidR="00AE03DB">
        <w:rPr>
          <w:rFonts w:ascii="Arial" w:hAnsi="Arial" w:cs="Arial"/>
          <w:sz w:val="22"/>
          <w:szCs w:val="22"/>
          <w:lang w:val="en-GB"/>
        </w:rPr>
        <w:t>elections</w:t>
      </w:r>
      <w:r>
        <w:rPr>
          <w:rFonts w:ascii="Arial" w:hAnsi="Arial" w:cs="Arial"/>
          <w:sz w:val="22"/>
          <w:szCs w:val="22"/>
          <w:lang w:val="en-GB"/>
        </w:rPr>
        <w:t xml:space="preserve"> malpractice. Our study of e-voting in India suggests that trusted e-voting may indeed be possible and have positive effects on voters’ perception of the trustworthiness of election results. This surprising finding needs to be qualified. It was made possible </w:t>
      </w:r>
      <w:r w:rsidR="005251BF">
        <w:rPr>
          <w:rFonts w:ascii="Arial" w:hAnsi="Arial" w:cs="Arial"/>
          <w:sz w:val="22"/>
          <w:szCs w:val="22"/>
          <w:lang w:val="en-GB"/>
        </w:rPr>
        <w:t xml:space="preserve">in India </w:t>
      </w:r>
      <w:r>
        <w:rPr>
          <w:rFonts w:ascii="Arial" w:hAnsi="Arial" w:cs="Arial"/>
          <w:sz w:val="22"/>
          <w:szCs w:val="22"/>
          <w:lang w:val="en-GB"/>
        </w:rPr>
        <w:t xml:space="preserve">by two </w:t>
      </w:r>
      <w:r w:rsidR="005251BF">
        <w:rPr>
          <w:rFonts w:ascii="Arial" w:hAnsi="Arial" w:cs="Arial"/>
          <w:sz w:val="22"/>
          <w:szCs w:val="22"/>
          <w:lang w:val="en-GB"/>
        </w:rPr>
        <w:t xml:space="preserve">of the generative </w:t>
      </w:r>
      <w:r>
        <w:rPr>
          <w:rFonts w:ascii="Arial" w:hAnsi="Arial" w:cs="Arial"/>
          <w:sz w:val="22"/>
          <w:szCs w:val="22"/>
          <w:lang w:val="en-GB"/>
        </w:rPr>
        <w:t xml:space="preserve">mechanisms </w:t>
      </w:r>
      <w:r w:rsidR="005251BF">
        <w:rPr>
          <w:rFonts w:ascii="Arial" w:hAnsi="Arial" w:cs="Arial"/>
          <w:sz w:val="22"/>
          <w:szCs w:val="22"/>
          <w:lang w:val="en-GB"/>
        </w:rPr>
        <w:t xml:space="preserve">identified in our research: the perception of e-voting as </w:t>
      </w:r>
      <w:r w:rsidR="007626F8">
        <w:rPr>
          <w:rFonts w:ascii="Arial" w:hAnsi="Arial" w:cs="Arial"/>
          <w:sz w:val="22"/>
          <w:szCs w:val="22"/>
          <w:lang w:val="en-GB"/>
        </w:rPr>
        <w:t>a solution to a specific malpractice</w:t>
      </w:r>
      <w:r w:rsidR="005251BF">
        <w:rPr>
          <w:rFonts w:ascii="Arial" w:hAnsi="Arial" w:cs="Arial"/>
          <w:sz w:val="22"/>
          <w:szCs w:val="22"/>
          <w:lang w:val="en-GB"/>
        </w:rPr>
        <w:t xml:space="preserve">, booth capturing; and the active trust cultivation by the ECI which is already highly trusted for its commitment to fighting electoral fraud. If such mechanisms are not present in countries where elections involve malpractice and violence, introducing e-voting is highly likely to worsen citizen suspicion as another </w:t>
      </w:r>
      <w:r w:rsidR="004F760F">
        <w:rPr>
          <w:rFonts w:ascii="Arial" w:hAnsi="Arial" w:cs="Arial"/>
          <w:sz w:val="22"/>
          <w:szCs w:val="22"/>
          <w:lang w:val="en-GB"/>
        </w:rPr>
        <w:t xml:space="preserve">area of </w:t>
      </w:r>
      <w:r w:rsidR="005251BF">
        <w:rPr>
          <w:rFonts w:ascii="Arial" w:hAnsi="Arial" w:cs="Arial"/>
          <w:sz w:val="22"/>
          <w:szCs w:val="22"/>
          <w:lang w:val="en-GB"/>
        </w:rPr>
        <w:t>fraudulent practice.</w:t>
      </w:r>
      <w:r w:rsidR="00B766BD" w:rsidRPr="00B766BD">
        <w:rPr>
          <w:rFonts w:ascii="Arial" w:hAnsi="Arial" w:cs="Arial"/>
          <w:sz w:val="22"/>
          <w:szCs w:val="22"/>
          <w:lang w:val="en-GB"/>
        </w:rPr>
        <w:t xml:space="preserve"> </w:t>
      </w:r>
    </w:p>
    <w:p w:rsidR="00B766BD" w:rsidRDefault="00B766BD" w:rsidP="00B766BD">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Our theoretical contribution, in the form of a set of mechanisms for the formation/loss of trust in e-voting, has potential for explaining also trust in other techno-organizational arrangements in the public sphere of contemporary democracies.</w:t>
      </w:r>
      <w:r w:rsidRPr="00A67CE3">
        <w:rPr>
          <w:rFonts w:ascii="Arial" w:hAnsi="Arial" w:cs="Arial"/>
          <w:sz w:val="22"/>
          <w:szCs w:val="22"/>
          <w:lang w:val="en-GB"/>
        </w:rPr>
        <w:t xml:space="preserve"> </w:t>
      </w:r>
      <w:r>
        <w:rPr>
          <w:rFonts w:ascii="Arial" w:hAnsi="Arial" w:cs="Arial"/>
          <w:sz w:val="22"/>
          <w:szCs w:val="22"/>
          <w:lang w:val="en-GB"/>
        </w:rPr>
        <w:t xml:space="preserve">The withdrawal of e-voting after many years of use in unproblematic elections to paper ballot is an extreme case of </w:t>
      </w:r>
      <w:r>
        <w:rPr>
          <w:rFonts w:ascii="Arial" w:hAnsi="Arial" w:cs="Arial"/>
          <w:sz w:val="22"/>
          <w:szCs w:val="22"/>
          <w:lang w:val="en-GB"/>
        </w:rPr>
        <w:lastRenderedPageBreak/>
        <w:t xml:space="preserve">reversal of installed government digital infrastructure to manual systems. It nevertheless bears lessons for the use of IT in other key information infrastructures of democracies currently being introduced in various countries, as for example digital citizen identification systems </w:t>
      </w:r>
      <w:r w:rsidR="00CA2B42">
        <w:rPr>
          <w:rFonts w:ascii="Arial" w:hAnsi="Arial" w:cs="Arial"/>
          <w:sz w:val="22"/>
          <w:szCs w:val="22"/>
          <w:lang w:val="en-GB"/>
        </w:rPr>
        <w:fldChar w:fldCharType="begin">
          <w:fldData xml:space="preserve">PEVuZE5vdGU+PENpdGU+PEF1dGhvcj5XaGl0bGV5PC9BdXRob3I+PFllYXI+MjAwNzwvWWVhcj48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</w:fldData>
        </w:fldChar>
      </w:r>
      <w:r w:rsidR="00FF3C48">
        <w:rPr>
          <w:rFonts w:ascii="Arial" w:hAnsi="Arial" w:cs="Arial"/>
          <w:sz w:val="22"/>
          <w:szCs w:val="22"/>
          <w:lang w:val="en-GB"/>
        </w:rPr>
        <w:instrText xml:space="preserve"> ADDIN EN.CITE </w:instrText>
      </w:r>
      <w:r w:rsidR="00FF3C48">
        <w:rPr>
          <w:rFonts w:ascii="Arial" w:hAnsi="Arial" w:cs="Arial"/>
          <w:sz w:val="22"/>
          <w:szCs w:val="22"/>
          <w:lang w:val="en-GB"/>
        </w:rPr>
        <w:fldChar w:fldCharType="begin">
          <w:fldData xml:space="preserve">PEVuZE5vdGU+PENpdGU+PEF1dGhvcj5XaGl0bGV5PC9BdXRob3I+PFllYXI+MjAwNzwvWWVhcj48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</w:fldData>
        </w:fldChar>
      </w:r>
      <w:r w:rsidR="00FF3C48">
        <w:rPr>
          <w:rFonts w:ascii="Arial" w:hAnsi="Arial" w:cs="Arial"/>
          <w:sz w:val="22"/>
          <w:szCs w:val="22"/>
          <w:lang w:val="en-GB"/>
        </w:rPr>
        <w:instrText xml:space="preserve"> ADDIN EN.CITE.DATA </w:instrText>
      </w:r>
      <w:r w:rsidR="00FF3C48">
        <w:rPr>
          <w:rFonts w:ascii="Arial" w:hAnsi="Arial" w:cs="Arial"/>
          <w:sz w:val="22"/>
          <w:szCs w:val="22"/>
          <w:lang w:val="en-GB"/>
        </w:rPr>
      </w:r>
      <w:r w:rsidR="00FF3C48">
        <w:rPr>
          <w:rFonts w:ascii="Arial" w:hAnsi="Arial" w:cs="Arial"/>
          <w:sz w:val="22"/>
          <w:szCs w:val="22"/>
          <w:lang w:val="en-GB"/>
        </w:rPr>
        <w:fldChar w:fldCharType="end"/>
      </w:r>
      <w:r w:rsidR="00CA2B42">
        <w:rPr>
          <w:rFonts w:ascii="Arial" w:hAnsi="Arial" w:cs="Arial"/>
          <w:sz w:val="22"/>
          <w:szCs w:val="22"/>
          <w:lang w:val="en-GB"/>
        </w:rPr>
      </w:r>
      <w:r w:rsidR="00CA2B42">
        <w:rPr>
          <w:rFonts w:ascii="Arial" w:hAnsi="Arial" w:cs="Arial"/>
          <w:sz w:val="22"/>
          <w:szCs w:val="22"/>
          <w:lang w:val="en-GB"/>
        </w:rPr>
        <w:fldChar w:fldCharType="separate"/>
      </w:r>
      <w:r>
        <w:rPr>
          <w:rFonts w:ascii="Arial" w:hAnsi="Arial" w:cs="Arial"/>
          <w:noProof/>
          <w:sz w:val="22"/>
          <w:szCs w:val="22"/>
          <w:lang w:val="en-GB"/>
        </w:rPr>
        <w:t xml:space="preserve">(Hosein </w:t>
      </w:r>
      <w:r w:rsidR="00426F64">
        <w:rPr>
          <w:rFonts w:ascii="Arial" w:hAnsi="Arial" w:cs="Arial"/>
          <w:noProof/>
          <w:sz w:val="22"/>
          <w:szCs w:val="22"/>
          <w:lang w:val="en-GB"/>
        </w:rPr>
        <w:t>&amp;</w:t>
      </w:r>
      <w:r w:rsidR="00CF4F59">
        <w:rPr>
          <w:rFonts w:ascii="Arial" w:hAnsi="Arial" w:cs="Arial"/>
          <w:noProof/>
          <w:sz w:val="22"/>
          <w:szCs w:val="22"/>
          <w:lang w:val="en-GB"/>
        </w:rPr>
        <w:t xml:space="preserve"> </w:t>
      </w:r>
      <w:r w:rsidR="00426F64">
        <w:rPr>
          <w:rFonts w:ascii="Arial" w:hAnsi="Arial" w:cs="Arial"/>
          <w:noProof/>
          <w:sz w:val="22"/>
          <w:szCs w:val="22"/>
          <w:lang w:val="en-GB"/>
        </w:rPr>
        <w:t>Whitley</w:t>
      </w:r>
      <w:r>
        <w:rPr>
          <w:rFonts w:ascii="Arial" w:hAnsi="Arial" w:cs="Arial"/>
          <w:noProof/>
          <w:sz w:val="22"/>
          <w:szCs w:val="22"/>
          <w:lang w:val="en-GB"/>
        </w:rPr>
        <w:t xml:space="preserve"> 2010; McGrath 2016; Whitley et al. 2007)</w:t>
      </w:r>
      <w:r w:rsidR="00CA2B42">
        <w:rPr>
          <w:rFonts w:ascii="Arial" w:hAnsi="Arial" w:cs="Arial"/>
          <w:sz w:val="22"/>
          <w:szCs w:val="22"/>
          <w:lang w:val="en-GB"/>
        </w:rPr>
        <w:fldChar w:fldCharType="end"/>
      </w:r>
      <w:r>
        <w:rPr>
          <w:rFonts w:ascii="Arial" w:hAnsi="Arial" w:cs="Arial"/>
          <w:sz w:val="22"/>
          <w:szCs w:val="22"/>
          <w:lang w:val="en-GB"/>
        </w:rPr>
        <w:t xml:space="preserve">. Such systems entail controversies among government administrators and technology experts about security and privacy risks similar to those about e-voting. Our research shows that to become part of the fabric of modern government and society such infrastructures need to gain and sustain public trust. While influenced by experts’ analyses, public trust is developed or destroyed by generative mechanisms associated with events, processes and conditions in the political and socio-economic context. </w:t>
      </w:r>
    </w:p>
    <w:p w:rsidR="00B766BD" w:rsidRDefault="00B766BD" w:rsidP="00B766BD">
      <w:pPr>
        <w:pStyle w:val="xmsonormal"/>
        <w:shd w:val="clear" w:color="auto" w:fill="FFFFFF"/>
        <w:spacing w:before="0" w:beforeAutospacing="0" w:after="120" w:afterAutospacing="0" w:line="480" w:lineRule="auto"/>
        <w:jc w:val="both"/>
        <w:rPr>
          <w:rFonts w:ascii="Arial" w:hAnsi="Arial" w:cs="Arial"/>
          <w:sz w:val="22"/>
          <w:szCs w:val="22"/>
          <w:lang w:val="en-GB"/>
        </w:rPr>
      </w:pPr>
      <w:r>
        <w:rPr>
          <w:rFonts w:ascii="Arial" w:hAnsi="Arial" w:cs="Arial"/>
          <w:sz w:val="22"/>
          <w:szCs w:val="22"/>
          <w:lang w:val="en-GB"/>
        </w:rPr>
        <w:t xml:space="preserve">Extending the theoretical explanation of trust in e-voting to other population-wide public digital infrastructures of government, we postulate that they are likely to enjoy citizen trust if: a) They are introduced as part of broader government efforts for developing state/citizen relationships suitable for modern democracies, producing visible social welfare benefits; neither efficiency gains nor arguments about technological progress are adequate trust engendering justifications of large scale state infrastructures. b) They are actively championed by and identified as core components of the tasks of authorities of unblemished reputation. c) They are introduced in a context where IT is positively perceived as a driver for socio-economic development, with policies that effectively address public concerns about risks associated with IT, such as unemployment or loss of privacy. d) In countries with turbulent political cultures they are not implicated in corruption and create spaces of orderly exercise of citizens’ rights. The validity of these mechanisms of trust creation need to be tested and further developed with research on public acceptance of digital infrastructures in various countries. </w:t>
      </w:r>
    </w:p>
    <w:p w:rsidR="00B766BD" w:rsidRDefault="00B766BD" w:rsidP="00B766BD">
      <w:pPr>
        <w:pStyle w:val="xmsonormal"/>
        <w:shd w:val="clear" w:color="auto" w:fill="FFFFFF"/>
        <w:spacing w:before="0" w:beforeAutospacing="0" w:after="120" w:afterAutospacing="0" w:line="480" w:lineRule="auto"/>
        <w:jc w:val="both"/>
        <w:rPr>
          <w:rFonts w:ascii="Arial" w:hAnsi="Arial" w:cs="Arial"/>
          <w:sz w:val="22"/>
          <w:szCs w:val="22"/>
          <w:lang w:val="en-GB"/>
        </w:rPr>
      </w:pPr>
    </w:p>
    <w:p w:rsidR="00B766BD" w:rsidRDefault="00B766BD" w:rsidP="00B766BD">
      <w:pPr>
        <w:pStyle w:val="xmsonormal"/>
        <w:shd w:val="clear" w:color="auto" w:fill="FFFFFF"/>
        <w:spacing w:before="0" w:beforeAutospacing="0" w:after="120" w:afterAutospacing="0" w:line="480" w:lineRule="auto"/>
        <w:jc w:val="both"/>
        <w:rPr>
          <w:rFonts w:ascii="Arial" w:hAnsi="Arial" w:cs="Arial"/>
          <w:sz w:val="22"/>
          <w:szCs w:val="22"/>
          <w:lang w:val="en-GB"/>
        </w:rPr>
      </w:pPr>
    </w:p>
    <w:p w:rsidR="0037322A" w:rsidRDefault="0037322A">
      <w:pPr>
        <w:rPr>
          <w:rFonts w:ascii="Arial" w:eastAsia="Times New Roman" w:hAnsi="Arial" w:cs="Arial"/>
          <w:lang w:eastAsia="it-IT"/>
        </w:rPr>
      </w:pPr>
    </w:p>
    <w:p w:rsidR="00983F4D" w:rsidRDefault="00983F4D">
      <w:pPr>
        <w:rPr>
          <w:rFonts w:ascii="Arial" w:hAnsi="Arial" w:cs="Arial"/>
          <w:u w:val="single"/>
        </w:rPr>
      </w:pPr>
    </w:p>
    <w:p w:rsidR="0090626E" w:rsidRPr="008F1895" w:rsidRDefault="008F1895" w:rsidP="00057250">
      <w:pPr>
        <w:spacing w:line="480" w:lineRule="auto"/>
        <w:contextualSpacing/>
        <w:jc w:val="both"/>
        <w:rPr>
          <w:rFonts w:ascii="Arial" w:hAnsi="Arial" w:cs="Arial"/>
          <w:u w:val="single"/>
        </w:rPr>
      </w:pPr>
      <w:r w:rsidRPr="008F1895">
        <w:rPr>
          <w:rFonts w:ascii="Arial" w:hAnsi="Arial" w:cs="Arial"/>
          <w:u w:val="single"/>
        </w:rPr>
        <w:t>APPENDIX: DATA SOURCES</w:t>
      </w:r>
    </w:p>
    <w:p w:rsidR="00E55240" w:rsidRDefault="00E55240" w:rsidP="00057250">
      <w:pPr>
        <w:spacing w:after="0" w:line="480" w:lineRule="auto"/>
        <w:jc w:val="both"/>
        <w:rPr>
          <w:rFonts w:ascii="Arial" w:hAnsi="Arial" w:cs="Arial"/>
          <w:sz w:val="20"/>
          <w:szCs w:val="20"/>
        </w:rPr>
      </w:pPr>
    </w:p>
    <w:p w:rsidR="008F1895" w:rsidRPr="00E55240" w:rsidRDefault="008F1895" w:rsidP="00057250">
      <w:pPr>
        <w:spacing w:after="0" w:line="480" w:lineRule="auto"/>
        <w:jc w:val="both"/>
        <w:rPr>
          <w:rFonts w:ascii="Arial" w:hAnsi="Arial" w:cs="Arial"/>
          <w:b/>
          <w:sz w:val="20"/>
          <w:szCs w:val="20"/>
        </w:rPr>
      </w:pPr>
      <w:r w:rsidRPr="00E55240">
        <w:rPr>
          <w:rFonts w:ascii="Arial" w:hAnsi="Arial" w:cs="Arial"/>
          <w:b/>
          <w:sz w:val="20"/>
          <w:szCs w:val="20"/>
        </w:rPr>
        <w:t>Field trips, dates and locations</w:t>
      </w:r>
    </w:p>
    <w:tbl>
      <w:tblPr>
        <w:tblStyle w:val="TableGrid"/>
        <w:tblW w:w="0" w:type="auto"/>
        <w:tblLook w:val="04A0" w:firstRow="1" w:lastRow="0" w:firstColumn="1" w:lastColumn="0" w:noHBand="0" w:noVBand="1"/>
      </w:tblPr>
      <w:tblGrid>
        <w:gridCol w:w="959"/>
        <w:gridCol w:w="4111"/>
      </w:tblGrid>
      <w:tr w:rsidR="00430488" w:rsidTr="00430488">
        <w:tc>
          <w:tcPr>
            <w:tcW w:w="959" w:type="dxa"/>
          </w:tcPr>
          <w:p w:rsidR="00430488" w:rsidRPr="009770F3" w:rsidRDefault="00430488" w:rsidP="0037322A">
            <w:pPr>
              <w:rPr>
                <w:rFonts w:asciiTheme="minorBidi" w:hAnsiTheme="minorBidi"/>
                <w:b/>
                <w:bCs/>
                <w:sz w:val="20"/>
                <w:szCs w:val="20"/>
              </w:rPr>
            </w:pPr>
            <w:r w:rsidRPr="009770F3">
              <w:rPr>
                <w:rFonts w:asciiTheme="minorBidi" w:hAnsiTheme="minorBidi"/>
                <w:b/>
                <w:bCs/>
                <w:sz w:val="20"/>
                <w:szCs w:val="20"/>
              </w:rPr>
              <w:t>Visit</w:t>
            </w:r>
          </w:p>
          <w:p w:rsidR="00430488" w:rsidRPr="009770F3" w:rsidRDefault="00430488" w:rsidP="0037322A">
            <w:pPr>
              <w:rPr>
                <w:rFonts w:asciiTheme="minorBidi" w:hAnsiTheme="minorBidi"/>
                <w:b/>
                <w:bCs/>
                <w:sz w:val="20"/>
                <w:szCs w:val="20"/>
              </w:rPr>
            </w:pPr>
          </w:p>
        </w:tc>
        <w:tc>
          <w:tcPr>
            <w:tcW w:w="4111" w:type="dxa"/>
          </w:tcPr>
          <w:p w:rsidR="00430488" w:rsidRPr="009770F3" w:rsidRDefault="00430488" w:rsidP="0037322A">
            <w:pPr>
              <w:rPr>
                <w:rFonts w:asciiTheme="minorBidi" w:hAnsiTheme="minorBidi"/>
                <w:b/>
                <w:bCs/>
                <w:sz w:val="20"/>
                <w:szCs w:val="20"/>
              </w:rPr>
            </w:pPr>
            <w:r w:rsidRPr="009770F3">
              <w:rPr>
                <w:rFonts w:asciiTheme="minorBidi" w:hAnsiTheme="minorBidi"/>
                <w:b/>
                <w:bCs/>
                <w:sz w:val="20"/>
                <w:szCs w:val="20"/>
              </w:rPr>
              <w:t>Locations</w:t>
            </w:r>
          </w:p>
        </w:tc>
      </w:tr>
      <w:tr w:rsidR="00430488" w:rsidTr="00430488">
        <w:tc>
          <w:tcPr>
            <w:tcW w:w="959" w:type="dxa"/>
          </w:tcPr>
          <w:p w:rsidR="00430488" w:rsidRPr="009770F3" w:rsidRDefault="00430488" w:rsidP="0037322A">
            <w:pPr>
              <w:rPr>
                <w:rFonts w:asciiTheme="minorBidi" w:hAnsiTheme="minorBidi"/>
                <w:sz w:val="20"/>
                <w:szCs w:val="20"/>
              </w:rPr>
            </w:pPr>
          </w:p>
          <w:p w:rsidR="00430488" w:rsidRPr="009770F3" w:rsidRDefault="00430488" w:rsidP="0037322A">
            <w:pPr>
              <w:rPr>
                <w:rFonts w:asciiTheme="minorBidi" w:hAnsiTheme="minorBidi"/>
                <w:sz w:val="20"/>
                <w:szCs w:val="20"/>
              </w:rPr>
            </w:pPr>
            <w:r w:rsidRPr="009770F3">
              <w:rPr>
                <w:rFonts w:asciiTheme="minorBidi" w:hAnsiTheme="minorBidi"/>
                <w:sz w:val="20"/>
                <w:szCs w:val="20"/>
              </w:rPr>
              <w:t>1</w:t>
            </w:r>
            <w:r w:rsidRPr="009770F3">
              <w:rPr>
                <w:rFonts w:asciiTheme="minorBidi" w:hAnsiTheme="minorBidi"/>
                <w:sz w:val="20"/>
                <w:szCs w:val="20"/>
                <w:vertAlign w:val="superscript"/>
              </w:rPr>
              <w:t>st</w:t>
            </w:r>
            <w:r w:rsidRPr="009770F3">
              <w:rPr>
                <w:rFonts w:asciiTheme="minorBidi" w:hAnsiTheme="minorBidi"/>
                <w:sz w:val="20"/>
                <w:szCs w:val="20"/>
              </w:rPr>
              <w:t xml:space="preserve"> </w:t>
            </w:r>
          </w:p>
        </w:tc>
        <w:tc>
          <w:tcPr>
            <w:tcW w:w="4111" w:type="dxa"/>
          </w:tcPr>
          <w:p w:rsidR="00430488" w:rsidRDefault="00430488" w:rsidP="0037322A">
            <w:pPr>
              <w:rPr>
                <w:rFonts w:asciiTheme="minorBidi" w:hAnsiTheme="minorBidi"/>
                <w:sz w:val="20"/>
                <w:szCs w:val="20"/>
              </w:rPr>
            </w:pPr>
          </w:p>
          <w:p w:rsidR="00430488" w:rsidRDefault="00430488" w:rsidP="0037322A">
            <w:pPr>
              <w:rPr>
                <w:rFonts w:asciiTheme="minorBidi" w:hAnsiTheme="minorBidi"/>
                <w:sz w:val="20"/>
                <w:szCs w:val="20"/>
              </w:rPr>
            </w:pPr>
            <w:r w:rsidRPr="002C251F">
              <w:rPr>
                <w:rFonts w:asciiTheme="minorBidi" w:hAnsiTheme="minorBidi"/>
                <w:sz w:val="20"/>
                <w:szCs w:val="20"/>
              </w:rPr>
              <w:t>Bangalore</w:t>
            </w:r>
            <w:r>
              <w:rPr>
                <w:rFonts w:asciiTheme="minorBidi" w:hAnsiTheme="minorBidi"/>
                <w:sz w:val="20"/>
                <w:szCs w:val="20"/>
              </w:rPr>
              <w:t>, 9-28 April 2015</w:t>
            </w:r>
          </w:p>
          <w:p w:rsidR="00430488" w:rsidRPr="009770F3" w:rsidRDefault="00430488" w:rsidP="0037322A">
            <w:pPr>
              <w:rPr>
                <w:rFonts w:asciiTheme="minorBidi" w:hAnsiTheme="minorBidi"/>
                <w:sz w:val="20"/>
                <w:szCs w:val="20"/>
              </w:rPr>
            </w:pPr>
            <w:r>
              <w:rPr>
                <w:rFonts w:asciiTheme="minorBidi" w:hAnsiTheme="minorBidi"/>
                <w:sz w:val="20"/>
                <w:szCs w:val="20"/>
              </w:rPr>
              <w:t>Trivandrum,</w:t>
            </w:r>
            <w:r w:rsidRPr="002C251F">
              <w:rPr>
                <w:rFonts w:asciiTheme="minorBidi" w:hAnsiTheme="minorBidi"/>
                <w:sz w:val="20"/>
                <w:szCs w:val="20"/>
              </w:rPr>
              <w:t xml:space="preserve"> </w:t>
            </w:r>
            <w:r>
              <w:rPr>
                <w:rFonts w:asciiTheme="minorBidi" w:hAnsiTheme="minorBidi"/>
                <w:sz w:val="20"/>
                <w:szCs w:val="20"/>
              </w:rPr>
              <w:t>18-21 April 2015</w:t>
            </w:r>
          </w:p>
        </w:tc>
      </w:tr>
      <w:tr w:rsidR="00430488" w:rsidTr="00430488">
        <w:tc>
          <w:tcPr>
            <w:tcW w:w="959" w:type="dxa"/>
          </w:tcPr>
          <w:p w:rsidR="00430488" w:rsidRPr="009770F3" w:rsidRDefault="00430488" w:rsidP="0037322A">
            <w:pPr>
              <w:rPr>
                <w:rFonts w:asciiTheme="minorBidi" w:hAnsiTheme="minorBidi"/>
                <w:sz w:val="20"/>
                <w:szCs w:val="20"/>
              </w:rPr>
            </w:pPr>
          </w:p>
          <w:p w:rsidR="00430488" w:rsidRPr="009770F3" w:rsidRDefault="00430488" w:rsidP="0037322A">
            <w:pPr>
              <w:rPr>
                <w:rFonts w:asciiTheme="minorBidi" w:hAnsiTheme="minorBidi"/>
                <w:sz w:val="20"/>
                <w:szCs w:val="20"/>
              </w:rPr>
            </w:pPr>
            <w:r w:rsidRPr="009770F3">
              <w:rPr>
                <w:rFonts w:asciiTheme="minorBidi" w:hAnsiTheme="minorBidi"/>
                <w:sz w:val="20"/>
                <w:szCs w:val="20"/>
              </w:rPr>
              <w:t>2</w:t>
            </w:r>
            <w:r w:rsidRPr="009770F3">
              <w:rPr>
                <w:rFonts w:asciiTheme="minorBidi" w:hAnsiTheme="minorBidi"/>
                <w:sz w:val="20"/>
                <w:szCs w:val="20"/>
                <w:vertAlign w:val="superscript"/>
              </w:rPr>
              <w:t>nd</w:t>
            </w:r>
            <w:r w:rsidRPr="009770F3">
              <w:rPr>
                <w:rFonts w:asciiTheme="minorBidi" w:hAnsiTheme="minorBidi"/>
                <w:sz w:val="20"/>
                <w:szCs w:val="20"/>
              </w:rPr>
              <w:t xml:space="preserve"> </w:t>
            </w:r>
          </w:p>
        </w:tc>
        <w:tc>
          <w:tcPr>
            <w:tcW w:w="4111" w:type="dxa"/>
          </w:tcPr>
          <w:p w:rsidR="00430488" w:rsidRDefault="00430488" w:rsidP="0037322A">
            <w:pPr>
              <w:rPr>
                <w:rFonts w:asciiTheme="minorBidi" w:hAnsiTheme="minorBidi"/>
                <w:sz w:val="20"/>
                <w:szCs w:val="20"/>
              </w:rPr>
            </w:pPr>
          </w:p>
          <w:p w:rsidR="00430488" w:rsidRDefault="00430488" w:rsidP="0037322A">
            <w:pPr>
              <w:rPr>
                <w:rFonts w:asciiTheme="minorBidi" w:hAnsiTheme="minorBidi"/>
                <w:sz w:val="20"/>
                <w:szCs w:val="20"/>
              </w:rPr>
            </w:pPr>
            <w:r w:rsidRPr="002C251F">
              <w:rPr>
                <w:rFonts w:asciiTheme="minorBidi" w:hAnsiTheme="minorBidi"/>
                <w:sz w:val="20"/>
                <w:szCs w:val="20"/>
              </w:rPr>
              <w:t>Bangalore</w:t>
            </w:r>
            <w:r>
              <w:rPr>
                <w:rFonts w:asciiTheme="minorBidi" w:hAnsiTheme="minorBidi"/>
                <w:sz w:val="20"/>
                <w:szCs w:val="20"/>
              </w:rPr>
              <w:t>, 14 August-2 September 2015</w:t>
            </w:r>
          </w:p>
          <w:p w:rsidR="00430488" w:rsidRPr="009770F3" w:rsidRDefault="00430488" w:rsidP="0037322A">
            <w:pPr>
              <w:rPr>
                <w:rFonts w:asciiTheme="minorBidi" w:hAnsiTheme="minorBidi"/>
                <w:sz w:val="20"/>
                <w:szCs w:val="20"/>
              </w:rPr>
            </w:pPr>
            <w:r>
              <w:rPr>
                <w:rFonts w:asciiTheme="minorBidi" w:hAnsiTheme="minorBidi"/>
                <w:sz w:val="20"/>
                <w:szCs w:val="20"/>
              </w:rPr>
              <w:t>Trivandrum,</w:t>
            </w:r>
            <w:r w:rsidRPr="002C251F">
              <w:rPr>
                <w:rFonts w:asciiTheme="minorBidi" w:hAnsiTheme="minorBidi"/>
                <w:sz w:val="20"/>
                <w:szCs w:val="20"/>
              </w:rPr>
              <w:t xml:space="preserve"> </w:t>
            </w:r>
            <w:r>
              <w:rPr>
                <w:rFonts w:asciiTheme="minorBidi" w:hAnsiTheme="minorBidi"/>
                <w:sz w:val="20"/>
                <w:szCs w:val="20"/>
              </w:rPr>
              <w:t>20-24 August 2015</w:t>
            </w:r>
          </w:p>
        </w:tc>
      </w:tr>
      <w:tr w:rsidR="00430488" w:rsidTr="00430488">
        <w:tc>
          <w:tcPr>
            <w:tcW w:w="959" w:type="dxa"/>
          </w:tcPr>
          <w:p w:rsidR="00430488" w:rsidRPr="009770F3" w:rsidRDefault="00430488" w:rsidP="0037322A">
            <w:pPr>
              <w:rPr>
                <w:rFonts w:asciiTheme="minorBidi" w:hAnsiTheme="minorBidi"/>
                <w:sz w:val="20"/>
                <w:szCs w:val="20"/>
              </w:rPr>
            </w:pPr>
          </w:p>
          <w:p w:rsidR="00430488" w:rsidRPr="009770F3" w:rsidRDefault="00430488" w:rsidP="0037322A">
            <w:pPr>
              <w:rPr>
                <w:rFonts w:asciiTheme="minorBidi" w:hAnsiTheme="minorBidi"/>
                <w:sz w:val="20"/>
                <w:szCs w:val="20"/>
              </w:rPr>
            </w:pPr>
          </w:p>
          <w:p w:rsidR="00430488" w:rsidRPr="009770F3" w:rsidRDefault="00430488" w:rsidP="0037322A">
            <w:pPr>
              <w:rPr>
                <w:rFonts w:asciiTheme="minorBidi" w:hAnsiTheme="minorBidi"/>
                <w:sz w:val="20"/>
                <w:szCs w:val="20"/>
              </w:rPr>
            </w:pPr>
            <w:r w:rsidRPr="009770F3">
              <w:rPr>
                <w:rFonts w:asciiTheme="minorBidi" w:hAnsiTheme="minorBidi"/>
                <w:sz w:val="20"/>
                <w:szCs w:val="20"/>
              </w:rPr>
              <w:t>3</w:t>
            </w:r>
            <w:r w:rsidRPr="009770F3">
              <w:rPr>
                <w:rFonts w:asciiTheme="minorBidi" w:hAnsiTheme="minorBidi"/>
                <w:sz w:val="20"/>
                <w:szCs w:val="20"/>
                <w:vertAlign w:val="superscript"/>
              </w:rPr>
              <w:t>rd</w:t>
            </w:r>
            <w:r w:rsidRPr="009770F3">
              <w:rPr>
                <w:rFonts w:asciiTheme="minorBidi" w:hAnsiTheme="minorBidi"/>
                <w:sz w:val="20"/>
                <w:szCs w:val="20"/>
              </w:rPr>
              <w:t xml:space="preserve"> </w:t>
            </w:r>
          </w:p>
        </w:tc>
        <w:tc>
          <w:tcPr>
            <w:tcW w:w="4111" w:type="dxa"/>
          </w:tcPr>
          <w:p w:rsidR="00430488" w:rsidRDefault="00430488" w:rsidP="0037322A">
            <w:pPr>
              <w:rPr>
                <w:rFonts w:asciiTheme="minorBidi" w:hAnsiTheme="minorBidi"/>
                <w:sz w:val="20"/>
                <w:szCs w:val="20"/>
              </w:rPr>
            </w:pPr>
          </w:p>
          <w:p w:rsidR="00430488" w:rsidRDefault="00430488" w:rsidP="0037322A">
            <w:pPr>
              <w:rPr>
                <w:rFonts w:asciiTheme="minorBidi" w:hAnsiTheme="minorBidi"/>
                <w:sz w:val="20"/>
                <w:szCs w:val="20"/>
              </w:rPr>
            </w:pPr>
            <w:r>
              <w:rPr>
                <w:rFonts w:asciiTheme="minorBidi" w:hAnsiTheme="minorBidi"/>
                <w:sz w:val="20"/>
                <w:szCs w:val="20"/>
              </w:rPr>
              <w:t>New Delhi, 3-4 May 2016</w:t>
            </w:r>
          </w:p>
          <w:p w:rsidR="00430488" w:rsidRDefault="00430488" w:rsidP="0037322A">
            <w:pPr>
              <w:rPr>
                <w:rFonts w:asciiTheme="minorBidi" w:hAnsiTheme="minorBidi"/>
                <w:sz w:val="20"/>
                <w:szCs w:val="20"/>
              </w:rPr>
            </w:pPr>
            <w:proofErr w:type="spellStart"/>
            <w:r>
              <w:rPr>
                <w:rFonts w:asciiTheme="minorBidi" w:hAnsiTheme="minorBidi"/>
                <w:sz w:val="20"/>
                <w:szCs w:val="20"/>
              </w:rPr>
              <w:t>Nandigram</w:t>
            </w:r>
            <w:proofErr w:type="spellEnd"/>
            <w:r>
              <w:rPr>
                <w:rFonts w:asciiTheme="minorBidi" w:hAnsiTheme="minorBidi"/>
                <w:sz w:val="20"/>
                <w:szCs w:val="20"/>
              </w:rPr>
              <w:t>, 5 May 2016</w:t>
            </w:r>
          </w:p>
          <w:p w:rsidR="00430488" w:rsidRDefault="00430488" w:rsidP="0037322A">
            <w:pPr>
              <w:rPr>
                <w:rFonts w:asciiTheme="minorBidi" w:hAnsiTheme="minorBidi"/>
                <w:sz w:val="20"/>
                <w:szCs w:val="20"/>
              </w:rPr>
            </w:pPr>
            <w:r>
              <w:rPr>
                <w:rFonts w:asciiTheme="minorBidi" w:hAnsiTheme="minorBidi"/>
                <w:sz w:val="20"/>
                <w:szCs w:val="20"/>
              </w:rPr>
              <w:t>Kolkata, 6-7 May 2016</w:t>
            </w:r>
          </w:p>
          <w:p w:rsidR="00430488" w:rsidRDefault="00430488" w:rsidP="0037322A">
            <w:pPr>
              <w:rPr>
                <w:rFonts w:asciiTheme="minorBidi" w:hAnsiTheme="minorBidi"/>
                <w:sz w:val="20"/>
                <w:szCs w:val="20"/>
              </w:rPr>
            </w:pPr>
            <w:r>
              <w:rPr>
                <w:rFonts w:asciiTheme="minorBidi" w:hAnsiTheme="minorBidi"/>
                <w:sz w:val="20"/>
                <w:szCs w:val="20"/>
              </w:rPr>
              <w:t>Bangalore, 8-11 May 2016</w:t>
            </w:r>
          </w:p>
          <w:p w:rsidR="00430488" w:rsidRDefault="00430488" w:rsidP="0037322A">
            <w:pPr>
              <w:rPr>
                <w:rFonts w:asciiTheme="minorBidi" w:hAnsiTheme="minorBidi"/>
                <w:b/>
                <w:bCs/>
                <w:sz w:val="20"/>
                <w:szCs w:val="20"/>
                <w:highlight w:val="yellow"/>
              </w:rPr>
            </w:pPr>
            <w:r>
              <w:rPr>
                <w:rFonts w:asciiTheme="minorBidi" w:hAnsiTheme="minorBidi"/>
                <w:sz w:val="20"/>
                <w:szCs w:val="20"/>
              </w:rPr>
              <w:t>Trivandrum, 12-20 May 2016</w:t>
            </w:r>
          </w:p>
        </w:tc>
      </w:tr>
    </w:tbl>
    <w:p w:rsidR="00430488" w:rsidRDefault="00430488" w:rsidP="00057250">
      <w:pPr>
        <w:pStyle w:val="xmsonormal"/>
        <w:shd w:val="clear" w:color="auto" w:fill="FFFFFF"/>
        <w:spacing w:before="0" w:beforeAutospacing="0" w:after="0" w:afterAutospacing="0" w:line="480" w:lineRule="auto"/>
        <w:jc w:val="both"/>
        <w:rPr>
          <w:rFonts w:ascii="Arial" w:hAnsi="Arial" w:cs="Arial"/>
          <w:b/>
          <w:bCs/>
          <w:sz w:val="20"/>
          <w:szCs w:val="20"/>
          <w:lang w:val="en-GB"/>
        </w:rPr>
      </w:pPr>
    </w:p>
    <w:p w:rsidR="00E55240" w:rsidRDefault="00E55240" w:rsidP="00E55240">
      <w:pPr>
        <w:pStyle w:val="xmsonormal"/>
        <w:shd w:val="clear" w:color="auto" w:fill="FFFFFF"/>
        <w:spacing w:before="0" w:beforeAutospacing="0" w:after="0" w:afterAutospacing="0"/>
        <w:jc w:val="both"/>
        <w:rPr>
          <w:rFonts w:ascii="Arial" w:hAnsi="Arial" w:cs="Arial"/>
          <w:b/>
          <w:bCs/>
          <w:sz w:val="20"/>
          <w:szCs w:val="20"/>
          <w:lang w:val="en-GB"/>
        </w:rPr>
      </w:pPr>
    </w:p>
    <w:p w:rsidR="00E55240" w:rsidRDefault="00E55240">
      <w:pPr>
        <w:rPr>
          <w:rFonts w:ascii="Arial" w:eastAsia="Times New Roman" w:hAnsi="Arial" w:cs="Arial"/>
          <w:b/>
          <w:bCs/>
          <w:sz w:val="20"/>
          <w:szCs w:val="20"/>
          <w:lang w:eastAsia="it-IT"/>
        </w:rPr>
      </w:pPr>
      <w:r>
        <w:rPr>
          <w:rFonts w:ascii="Arial" w:hAnsi="Arial" w:cs="Arial"/>
          <w:b/>
          <w:bCs/>
          <w:sz w:val="20"/>
          <w:szCs w:val="20"/>
        </w:rPr>
        <w:br w:type="page"/>
      </w:r>
    </w:p>
    <w:p w:rsidR="00E55240" w:rsidRPr="00E55240" w:rsidRDefault="00E55240" w:rsidP="00E55240">
      <w:pPr>
        <w:pStyle w:val="xmsonormal"/>
        <w:shd w:val="clear" w:color="auto" w:fill="FFFFFF"/>
        <w:spacing w:before="0" w:beforeAutospacing="0" w:after="0" w:afterAutospacing="0"/>
        <w:jc w:val="both"/>
        <w:rPr>
          <w:rFonts w:ascii="Arial" w:hAnsi="Arial" w:cs="Arial"/>
          <w:b/>
          <w:bCs/>
          <w:sz w:val="20"/>
          <w:szCs w:val="20"/>
          <w:lang w:val="en-GB"/>
        </w:rPr>
      </w:pPr>
      <w:r w:rsidRPr="00E55240">
        <w:rPr>
          <w:rFonts w:ascii="Arial" w:hAnsi="Arial" w:cs="Arial"/>
          <w:b/>
          <w:bCs/>
          <w:sz w:val="20"/>
          <w:szCs w:val="20"/>
          <w:lang w:val="en-GB"/>
        </w:rPr>
        <w:lastRenderedPageBreak/>
        <w:t xml:space="preserve">Interviews and subjects discussed </w:t>
      </w:r>
    </w:p>
    <w:p w:rsidR="00E55240" w:rsidRPr="002536E9" w:rsidRDefault="00E55240" w:rsidP="00E55240">
      <w:pPr>
        <w:pStyle w:val="xmsonormal"/>
        <w:shd w:val="clear" w:color="auto" w:fill="FFFFFF"/>
        <w:spacing w:before="0" w:beforeAutospacing="0" w:after="0" w:afterAutospacing="0"/>
        <w:jc w:val="both"/>
        <w:rPr>
          <w:rFonts w:ascii="Arial" w:hAnsi="Arial" w:cs="Arial"/>
          <w:b/>
          <w:bCs/>
          <w:sz w:val="20"/>
          <w:szCs w:val="20"/>
          <w:lang w:val="en-GB"/>
        </w:rPr>
      </w:pPr>
    </w:p>
    <w:tbl>
      <w:tblPr>
        <w:tblStyle w:val="TableGrid"/>
        <w:tblW w:w="9464" w:type="dxa"/>
        <w:tblLook w:val="04A0" w:firstRow="1" w:lastRow="0" w:firstColumn="1" w:lastColumn="0" w:noHBand="0" w:noVBand="1"/>
      </w:tblPr>
      <w:tblGrid>
        <w:gridCol w:w="3605"/>
        <w:gridCol w:w="5859"/>
      </w:tblGrid>
      <w:tr w:rsidR="00E55240" w:rsidRPr="002E29B8" w:rsidTr="00C20AF2">
        <w:tc>
          <w:tcPr>
            <w:tcW w:w="3605" w:type="dxa"/>
          </w:tcPr>
          <w:p w:rsidR="00E55240" w:rsidRPr="002E29B8" w:rsidRDefault="00E55240" w:rsidP="00C20AF2">
            <w:pPr>
              <w:jc w:val="center"/>
              <w:rPr>
                <w:rFonts w:ascii="Arial" w:hAnsi="Arial" w:cs="Arial"/>
                <w:b/>
                <w:sz w:val="20"/>
                <w:szCs w:val="20"/>
              </w:rPr>
            </w:pPr>
            <w:r>
              <w:rPr>
                <w:rFonts w:ascii="Arial" w:hAnsi="Arial" w:cs="Arial"/>
                <w:b/>
                <w:sz w:val="20"/>
                <w:szCs w:val="20"/>
              </w:rPr>
              <w:t>Interviews</w:t>
            </w:r>
          </w:p>
        </w:tc>
        <w:tc>
          <w:tcPr>
            <w:tcW w:w="5859" w:type="dxa"/>
          </w:tcPr>
          <w:p w:rsidR="00E55240" w:rsidRPr="002E29B8" w:rsidRDefault="00E55240" w:rsidP="00C20AF2">
            <w:pPr>
              <w:jc w:val="center"/>
              <w:rPr>
                <w:rFonts w:ascii="Arial" w:hAnsi="Arial" w:cs="Arial"/>
                <w:b/>
                <w:sz w:val="20"/>
                <w:szCs w:val="20"/>
              </w:rPr>
            </w:pPr>
            <w:r w:rsidRPr="002E29B8">
              <w:rPr>
                <w:rFonts w:ascii="Arial" w:hAnsi="Arial" w:cs="Arial"/>
                <w:b/>
                <w:sz w:val="20"/>
                <w:szCs w:val="20"/>
              </w:rPr>
              <w:t>Subjects Discussed</w:t>
            </w:r>
          </w:p>
        </w:tc>
      </w:tr>
      <w:tr w:rsidR="00E55240" w:rsidRPr="002E29B8" w:rsidTr="00C20AF2">
        <w:tc>
          <w:tcPr>
            <w:tcW w:w="3605" w:type="dxa"/>
          </w:tcPr>
          <w:p w:rsidR="00E55240" w:rsidRPr="002E29B8" w:rsidRDefault="00E55240" w:rsidP="00C20AF2">
            <w:pPr>
              <w:contextualSpacing/>
              <w:rPr>
                <w:rFonts w:ascii="Arial" w:hAnsi="Arial" w:cs="Arial"/>
                <w:sz w:val="20"/>
                <w:szCs w:val="20"/>
                <w:lang w:bidi="ar-LY"/>
              </w:rPr>
            </w:pPr>
          </w:p>
          <w:p w:rsidR="00E55240" w:rsidRPr="002E29B8" w:rsidRDefault="00E55240" w:rsidP="00C20AF2">
            <w:pPr>
              <w:contextualSpacing/>
              <w:rPr>
                <w:rFonts w:ascii="Arial" w:hAnsi="Arial" w:cs="Arial"/>
                <w:sz w:val="20"/>
                <w:szCs w:val="20"/>
                <w:lang w:bidi="ar-LY"/>
              </w:rPr>
            </w:pPr>
            <w:r w:rsidRPr="002E29B8">
              <w:rPr>
                <w:rFonts w:ascii="Arial" w:hAnsi="Arial" w:cs="Arial"/>
                <w:sz w:val="20"/>
                <w:szCs w:val="20"/>
                <w:lang w:bidi="ar-LY"/>
              </w:rPr>
              <w:t>Former Chairman and Managing Director (CMD) at Bharat Electronics Limited (company producing EVMs)</w:t>
            </w:r>
            <w:r>
              <w:rPr>
                <w:rFonts w:ascii="Arial" w:hAnsi="Arial" w:cs="Arial"/>
                <w:sz w:val="20"/>
                <w:szCs w:val="20"/>
                <w:lang w:bidi="ar-LY"/>
              </w:rPr>
              <w:t xml:space="preserve"> (3)</w:t>
            </w: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lang w:bidi="ar-LY"/>
              </w:rPr>
              <w:t>Technical features of EVMs, history of system development, evolution of EVMs through the years, potential security issues and solutions to them</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State-level politicians</w:t>
            </w:r>
            <w:r>
              <w:rPr>
                <w:rFonts w:ascii="Arial" w:hAnsi="Arial" w:cs="Arial"/>
                <w:sz w:val="20"/>
                <w:szCs w:val="20"/>
              </w:rPr>
              <w:t xml:space="preserve"> (9)</w:t>
            </w: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lang w:bidi="ar-LY"/>
              </w:rPr>
              <w:t>Involvement of politicians in e-voting, public attitudes towards it, perceived risks of electoral fraud, ECI’s role in guaranteeing electoral integrity, perception of ECI by political parties</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Technology developers and</w:t>
            </w:r>
          </w:p>
          <w:p w:rsidR="00E55240" w:rsidRPr="002E29B8" w:rsidRDefault="00E55240" w:rsidP="00C20AF2">
            <w:pPr>
              <w:rPr>
                <w:rFonts w:ascii="Arial" w:hAnsi="Arial" w:cs="Arial"/>
                <w:sz w:val="20"/>
                <w:szCs w:val="20"/>
              </w:rPr>
            </w:pPr>
            <w:r w:rsidRPr="002E29B8">
              <w:rPr>
                <w:rFonts w:ascii="Arial" w:hAnsi="Arial" w:cs="Arial"/>
                <w:sz w:val="20"/>
                <w:szCs w:val="20"/>
              </w:rPr>
              <w:t>security scientists</w:t>
            </w:r>
            <w:r>
              <w:rPr>
                <w:rFonts w:ascii="Arial" w:hAnsi="Arial" w:cs="Arial"/>
                <w:sz w:val="20"/>
                <w:szCs w:val="20"/>
              </w:rPr>
              <w:t xml:space="preserve"> (9)</w:t>
            </w: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lang w:bidi="ar-LY"/>
              </w:rPr>
              <w:t>Roles of technology in the electoral cycle, trustworthiness of the e-voting system, computer security issues with EVMs, reported fragilities in the electoral rolls, potential and reported consequences on election processes</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 xml:space="preserve">Polling officers </w:t>
            </w:r>
            <w:r>
              <w:rPr>
                <w:rFonts w:ascii="Arial" w:hAnsi="Arial" w:cs="Arial"/>
                <w:sz w:val="20"/>
                <w:szCs w:val="20"/>
              </w:rPr>
              <w:t>(6)</w:t>
            </w: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lang w:bidi="ar-LY"/>
              </w:rPr>
              <w:t>Their duties on election day, their perception of the system’s security, the logistic organisation of elections</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Political activists campaigning for elections</w:t>
            </w:r>
            <w:r>
              <w:rPr>
                <w:rFonts w:ascii="Arial" w:hAnsi="Arial" w:cs="Arial"/>
                <w:sz w:val="20"/>
                <w:szCs w:val="20"/>
              </w:rPr>
              <w:t xml:space="preserve"> (5)</w:t>
            </w: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lang w:bidi="ar-LY"/>
              </w:rPr>
            </w:pPr>
          </w:p>
          <w:p w:rsidR="00E55240" w:rsidRPr="002E29B8" w:rsidRDefault="00E55240" w:rsidP="00C20AF2">
            <w:pPr>
              <w:rPr>
                <w:rFonts w:ascii="Arial" w:hAnsi="Arial" w:cs="Arial"/>
                <w:sz w:val="20"/>
                <w:szCs w:val="20"/>
                <w:lang w:bidi="ar-LY"/>
              </w:rPr>
            </w:pPr>
            <w:r w:rsidRPr="002E29B8">
              <w:rPr>
                <w:rFonts w:ascii="Arial" w:hAnsi="Arial" w:cs="Arial"/>
                <w:sz w:val="20"/>
                <w:szCs w:val="20"/>
                <w:lang w:bidi="ar-LY"/>
              </w:rPr>
              <w:t xml:space="preserve">Perception of electoral fraud by voters,  roles of activism in guaranteeing transparency of election processes, the ongoing State Assembly elections, history of elections in Kerala, expected </w:t>
            </w:r>
          </w:p>
          <w:p w:rsidR="00E55240" w:rsidRPr="002E29B8" w:rsidRDefault="00E55240" w:rsidP="00C20AF2">
            <w:pPr>
              <w:rPr>
                <w:rFonts w:ascii="Arial" w:hAnsi="Arial" w:cs="Arial"/>
                <w:sz w:val="20"/>
                <w:szCs w:val="20"/>
              </w:rPr>
            </w:pPr>
            <w:r w:rsidRPr="002E29B8">
              <w:rPr>
                <w:rFonts w:ascii="Arial" w:hAnsi="Arial" w:cs="Arial"/>
                <w:sz w:val="20"/>
                <w:szCs w:val="20"/>
                <w:lang w:bidi="ar-LY"/>
              </w:rPr>
              <w:t>outcomes of the ongoing election</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Members/former members of electoral management bodies</w:t>
            </w:r>
            <w:r>
              <w:rPr>
                <w:rFonts w:ascii="Arial" w:hAnsi="Arial" w:cs="Arial"/>
                <w:sz w:val="20"/>
                <w:szCs w:val="20"/>
              </w:rPr>
              <w:t xml:space="preserve"> (3)</w:t>
            </w: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lang w:bidi="ar-LY"/>
              </w:rPr>
            </w:pPr>
          </w:p>
          <w:p w:rsidR="00E55240" w:rsidRPr="002E29B8" w:rsidRDefault="00E55240" w:rsidP="00C20AF2">
            <w:pPr>
              <w:rPr>
                <w:rFonts w:ascii="Arial" w:hAnsi="Arial" w:cs="Arial"/>
                <w:sz w:val="20"/>
                <w:szCs w:val="20"/>
                <w:lang w:bidi="ar-LY"/>
              </w:rPr>
            </w:pPr>
            <w:r w:rsidRPr="002E29B8">
              <w:rPr>
                <w:rFonts w:ascii="Arial" w:hAnsi="Arial" w:cs="Arial"/>
                <w:sz w:val="20"/>
                <w:szCs w:val="20"/>
                <w:lang w:bidi="ar-LY"/>
              </w:rPr>
              <w:t>Legal and organisational processes of elections, changes of the electoral process associated with EVMs, issues of vote buying and other forms of malpractice, the ongoing election and the expected issues and outcomes</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Voters</w:t>
            </w:r>
            <w:r>
              <w:rPr>
                <w:rFonts w:ascii="Arial" w:hAnsi="Arial" w:cs="Arial"/>
                <w:sz w:val="20"/>
                <w:szCs w:val="20"/>
              </w:rPr>
              <w:t xml:space="preserve"> (18)</w:t>
            </w:r>
          </w:p>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lang w:bidi="ar-LY"/>
              </w:rPr>
            </w:pPr>
          </w:p>
          <w:p w:rsidR="00E55240" w:rsidRPr="002E29B8" w:rsidRDefault="00E55240" w:rsidP="00C20AF2">
            <w:pPr>
              <w:rPr>
                <w:rFonts w:ascii="Arial" w:hAnsi="Arial" w:cs="Arial"/>
                <w:sz w:val="20"/>
                <w:szCs w:val="20"/>
              </w:rPr>
            </w:pPr>
            <w:r w:rsidRPr="002E29B8">
              <w:rPr>
                <w:rFonts w:ascii="Arial" w:hAnsi="Arial" w:cs="Arial"/>
                <w:sz w:val="20"/>
                <w:szCs w:val="20"/>
                <w:lang w:bidi="ar-LY"/>
              </w:rPr>
              <w:t>Their experience of voting, their perception of elections and the election results, comparison with elections before e-voting, perceived diffusion of malpractice in Indian elections</w:t>
            </w:r>
          </w:p>
        </w:tc>
      </w:tr>
      <w:tr w:rsidR="00E55240" w:rsidRPr="002E29B8" w:rsidTr="00C20AF2">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Academic researchers (political scientists, e-governance researchers)</w:t>
            </w:r>
          </w:p>
          <w:p w:rsidR="00E55240" w:rsidRPr="002E29B8" w:rsidRDefault="00E55240" w:rsidP="00C20AF2">
            <w:pPr>
              <w:rPr>
                <w:rFonts w:ascii="Arial" w:hAnsi="Arial" w:cs="Arial"/>
                <w:sz w:val="20"/>
                <w:szCs w:val="20"/>
              </w:rPr>
            </w:pPr>
            <w:r>
              <w:rPr>
                <w:rFonts w:ascii="Arial" w:hAnsi="Arial" w:cs="Arial"/>
                <w:sz w:val="20"/>
                <w:szCs w:val="20"/>
              </w:rPr>
              <w:t>(8)</w:t>
            </w:r>
          </w:p>
          <w:p w:rsidR="00E55240" w:rsidRPr="002E29B8" w:rsidRDefault="00E55240" w:rsidP="00C20AF2">
            <w:pPr>
              <w:rPr>
                <w:rFonts w:ascii="Arial" w:hAnsi="Arial" w:cs="Arial"/>
                <w:sz w:val="20"/>
                <w:szCs w:val="20"/>
              </w:rPr>
            </w:pPr>
          </w:p>
        </w:tc>
        <w:tc>
          <w:tcPr>
            <w:tcW w:w="5859" w:type="dxa"/>
          </w:tcPr>
          <w:p w:rsidR="00E55240" w:rsidRPr="002E29B8" w:rsidRDefault="00E55240" w:rsidP="00C20AF2">
            <w:pPr>
              <w:rPr>
                <w:rFonts w:ascii="Arial" w:hAnsi="Arial" w:cs="Arial"/>
                <w:sz w:val="20"/>
                <w:szCs w:val="20"/>
                <w:lang w:bidi="ar-LY"/>
              </w:rPr>
            </w:pPr>
          </w:p>
          <w:p w:rsidR="00E55240" w:rsidRPr="002E29B8" w:rsidRDefault="00E55240" w:rsidP="00C20AF2">
            <w:pPr>
              <w:rPr>
                <w:rFonts w:ascii="Arial" w:hAnsi="Arial" w:cs="Arial"/>
                <w:sz w:val="20"/>
                <w:szCs w:val="20"/>
              </w:rPr>
            </w:pPr>
            <w:r w:rsidRPr="002E29B8">
              <w:rPr>
                <w:rFonts w:ascii="Arial" w:hAnsi="Arial" w:cs="Arial"/>
                <w:sz w:val="20"/>
                <w:szCs w:val="20"/>
                <w:lang w:bidi="ar-LY"/>
              </w:rPr>
              <w:t>The role of technology in the electoral cycle, the ongoing elections and public perception of them, trustworthiness of the e-voting system, diffusion of electoral violence, caste politics and their influence on elections</w:t>
            </w:r>
          </w:p>
        </w:tc>
      </w:tr>
      <w:tr w:rsidR="00E55240" w:rsidRPr="002E29B8" w:rsidTr="00C20AF2">
        <w:trPr>
          <w:trHeight w:val="1654"/>
        </w:trPr>
        <w:tc>
          <w:tcPr>
            <w:tcW w:w="3605" w:type="dxa"/>
          </w:tcPr>
          <w:p w:rsidR="00E55240" w:rsidRPr="002E29B8" w:rsidRDefault="00E55240" w:rsidP="00C20AF2">
            <w:pPr>
              <w:rPr>
                <w:rFonts w:ascii="Arial" w:hAnsi="Arial" w:cs="Arial"/>
                <w:sz w:val="20"/>
                <w:szCs w:val="20"/>
              </w:rPr>
            </w:pPr>
          </w:p>
          <w:p w:rsidR="00E55240" w:rsidRPr="002E29B8" w:rsidRDefault="00E55240" w:rsidP="00C20AF2">
            <w:pPr>
              <w:rPr>
                <w:rFonts w:ascii="Arial" w:hAnsi="Arial" w:cs="Arial"/>
                <w:sz w:val="20"/>
                <w:szCs w:val="20"/>
              </w:rPr>
            </w:pPr>
            <w:r w:rsidRPr="002E29B8">
              <w:rPr>
                <w:rFonts w:ascii="Arial" w:hAnsi="Arial" w:cs="Arial"/>
                <w:sz w:val="20"/>
                <w:szCs w:val="20"/>
              </w:rPr>
              <w:t>Staff at NGOs working with marginalised groups</w:t>
            </w:r>
            <w:r>
              <w:rPr>
                <w:rFonts w:ascii="Arial" w:hAnsi="Arial" w:cs="Arial"/>
                <w:sz w:val="20"/>
                <w:szCs w:val="20"/>
              </w:rPr>
              <w:t xml:space="preserve"> (10)</w:t>
            </w:r>
          </w:p>
        </w:tc>
        <w:tc>
          <w:tcPr>
            <w:tcW w:w="5859" w:type="dxa"/>
          </w:tcPr>
          <w:p w:rsidR="00E55240" w:rsidRPr="002E29B8" w:rsidRDefault="00E55240" w:rsidP="00C20AF2">
            <w:pPr>
              <w:rPr>
                <w:rFonts w:ascii="Arial" w:hAnsi="Arial" w:cs="Arial"/>
                <w:sz w:val="20"/>
                <w:szCs w:val="20"/>
                <w:lang w:bidi="ar-LY"/>
              </w:rPr>
            </w:pPr>
          </w:p>
          <w:p w:rsidR="00E55240" w:rsidRPr="002E29B8" w:rsidRDefault="00E55240" w:rsidP="00C20AF2">
            <w:pPr>
              <w:rPr>
                <w:rFonts w:ascii="Arial" w:hAnsi="Arial" w:cs="Arial"/>
                <w:sz w:val="20"/>
                <w:szCs w:val="20"/>
                <w:lang w:bidi="ar-LY"/>
              </w:rPr>
            </w:pPr>
            <w:r w:rsidRPr="002E29B8">
              <w:rPr>
                <w:rFonts w:ascii="Arial" w:hAnsi="Arial" w:cs="Arial"/>
                <w:sz w:val="20"/>
                <w:szCs w:val="20"/>
                <w:lang w:bidi="ar-LY"/>
              </w:rPr>
              <w:t>Perception of elections by the poor and vulnerable, voting processes experienced by slum dwellers and marginalised citizens, comparison with elections before e-voting, perception of malpractices in Indian elections</w:t>
            </w:r>
          </w:p>
        </w:tc>
      </w:tr>
      <w:tr w:rsidR="00E55240" w:rsidRPr="002E29B8" w:rsidTr="00C20AF2">
        <w:trPr>
          <w:trHeight w:val="274"/>
        </w:trPr>
        <w:tc>
          <w:tcPr>
            <w:tcW w:w="3605" w:type="dxa"/>
          </w:tcPr>
          <w:p w:rsidR="00E55240" w:rsidRPr="002E29B8" w:rsidRDefault="00E55240" w:rsidP="00C20AF2">
            <w:pPr>
              <w:rPr>
                <w:rFonts w:ascii="Arial" w:hAnsi="Arial" w:cs="Arial"/>
                <w:b/>
                <w:sz w:val="20"/>
                <w:szCs w:val="20"/>
              </w:rPr>
            </w:pPr>
            <w:r w:rsidRPr="002E29B8">
              <w:rPr>
                <w:rFonts w:ascii="Arial" w:hAnsi="Arial" w:cs="Arial"/>
                <w:b/>
                <w:sz w:val="20"/>
                <w:szCs w:val="20"/>
              </w:rPr>
              <w:t>Total Interviews</w:t>
            </w:r>
            <w:r>
              <w:rPr>
                <w:rFonts w:ascii="Arial" w:hAnsi="Arial" w:cs="Arial"/>
                <w:b/>
                <w:sz w:val="20"/>
                <w:szCs w:val="20"/>
              </w:rPr>
              <w:t>: 71</w:t>
            </w:r>
          </w:p>
        </w:tc>
        <w:tc>
          <w:tcPr>
            <w:tcW w:w="5859" w:type="dxa"/>
          </w:tcPr>
          <w:p w:rsidR="00E55240" w:rsidRPr="002E29B8" w:rsidRDefault="00E55240" w:rsidP="00C20AF2">
            <w:pPr>
              <w:rPr>
                <w:rFonts w:ascii="Arial" w:hAnsi="Arial" w:cs="Arial"/>
                <w:sz w:val="20"/>
                <w:szCs w:val="20"/>
              </w:rPr>
            </w:pPr>
          </w:p>
        </w:tc>
      </w:tr>
    </w:tbl>
    <w:p w:rsidR="00430488" w:rsidRDefault="00430488" w:rsidP="00057250">
      <w:pPr>
        <w:spacing w:after="0" w:line="480" w:lineRule="auto"/>
        <w:rPr>
          <w:rFonts w:asciiTheme="minorBidi" w:hAnsiTheme="minorBidi"/>
          <w:b/>
          <w:bCs/>
          <w:sz w:val="20"/>
          <w:szCs w:val="20"/>
          <w:highlight w:val="yellow"/>
        </w:rPr>
      </w:pPr>
    </w:p>
    <w:p w:rsidR="00430488" w:rsidRDefault="00430488" w:rsidP="00057250">
      <w:pPr>
        <w:spacing w:after="0" w:line="480" w:lineRule="auto"/>
        <w:rPr>
          <w:rFonts w:asciiTheme="minorBidi" w:hAnsiTheme="minorBidi"/>
          <w:b/>
          <w:bCs/>
          <w:sz w:val="20"/>
          <w:szCs w:val="20"/>
          <w:highlight w:val="yellow"/>
        </w:rPr>
      </w:pPr>
    </w:p>
    <w:p w:rsidR="00E55240" w:rsidRDefault="00E55240">
      <w:pPr>
        <w:rPr>
          <w:rFonts w:asciiTheme="minorBidi" w:hAnsiTheme="minorBidi"/>
          <w:b/>
          <w:bCs/>
          <w:sz w:val="20"/>
          <w:szCs w:val="20"/>
        </w:rPr>
      </w:pPr>
      <w:r>
        <w:rPr>
          <w:rFonts w:asciiTheme="minorBidi" w:hAnsiTheme="minorBidi"/>
          <w:b/>
          <w:bCs/>
          <w:sz w:val="20"/>
          <w:szCs w:val="20"/>
        </w:rPr>
        <w:br w:type="page"/>
      </w:r>
    </w:p>
    <w:p w:rsidR="00430488" w:rsidRPr="004868B6" w:rsidRDefault="00430488" w:rsidP="00057250">
      <w:pPr>
        <w:spacing w:after="0" w:line="480" w:lineRule="auto"/>
        <w:rPr>
          <w:rFonts w:asciiTheme="minorBidi" w:hAnsiTheme="minorBidi"/>
          <w:b/>
          <w:bCs/>
          <w:sz w:val="20"/>
          <w:szCs w:val="20"/>
        </w:rPr>
      </w:pPr>
      <w:r w:rsidRPr="00430488">
        <w:rPr>
          <w:rFonts w:asciiTheme="minorBidi" w:hAnsiTheme="minorBidi"/>
          <w:b/>
          <w:bCs/>
          <w:sz w:val="20"/>
          <w:szCs w:val="20"/>
        </w:rPr>
        <w:lastRenderedPageBreak/>
        <w:t>Web Sites, Blogs and Surveys</w:t>
      </w:r>
    </w:p>
    <w:p w:rsidR="00430488" w:rsidRPr="008F1895" w:rsidRDefault="00430488" w:rsidP="00057250">
      <w:pPr>
        <w:spacing w:after="0" w:line="480" w:lineRule="auto"/>
        <w:rPr>
          <w:rFonts w:asciiTheme="minorBidi" w:hAnsiTheme="minorBidi"/>
          <w:b/>
          <w:bCs/>
          <w:i/>
          <w:sz w:val="20"/>
          <w:szCs w:val="20"/>
        </w:rPr>
      </w:pPr>
      <w:r w:rsidRPr="008F1895">
        <w:rPr>
          <w:rFonts w:asciiTheme="minorBidi" w:hAnsiTheme="minorBidi"/>
          <w:b/>
          <w:bCs/>
          <w:i/>
          <w:sz w:val="20"/>
          <w:szCs w:val="20"/>
        </w:rPr>
        <w:t>Elections in India</w:t>
      </w:r>
      <w:r w:rsidR="0037322A">
        <w:rPr>
          <w:rFonts w:asciiTheme="minorBidi" w:hAnsiTheme="minorBidi"/>
          <w:b/>
          <w:bCs/>
          <w:i/>
          <w:sz w:val="20"/>
          <w:szCs w:val="20"/>
        </w:rPr>
        <w:t>:</w:t>
      </w:r>
    </w:p>
    <w:p w:rsidR="00430488" w:rsidRPr="004868B6" w:rsidRDefault="00430488" w:rsidP="00057250">
      <w:pPr>
        <w:spacing w:after="0" w:line="480" w:lineRule="auto"/>
        <w:rPr>
          <w:rFonts w:asciiTheme="minorBidi" w:hAnsiTheme="minorBidi"/>
          <w:sz w:val="20"/>
          <w:szCs w:val="20"/>
        </w:rPr>
      </w:pPr>
      <w:r w:rsidRPr="004868B6">
        <w:rPr>
          <w:rFonts w:asciiTheme="minorBidi" w:hAnsiTheme="minorBidi"/>
          <w:sz w:val="20"/>
          <w:szCs w:val="20"/>
        </w:rPr>
        <w:t xml:space="preserve">Election Commission of India: </w:t>
      </w:r>
      <w:hyperlink r:id="rId9" w:history="1">
        <w:r w:rsidRPr="004868B6">
          <w:rPr>
            <w:rStyle w:val="Hyperlink"/>
            <w:rFonts w:asciiTheme="minorBidi" w:hAnsiTheme="minorBidi"/>
            <w:sz w:val="20"/>
            <w:szCs w:val="20"/>
          </w:rPr>
          <w:t>http://eci.nic.in</w:t>
        </w:r>
      </w:hyperlink>
      <w:r w:rsidRPr="004868B6">
        <w:rPr>
          <w:rFonts w:asciiTheme="minorBidi" w:hAnsiTheme="minorBidi"/>
          <w:sz w:val="20"/>
          <w:szCs w:val="20"/>
        </w:rPr>
        <w:t xml:space="preserve"> </w:t>
      </w:r>
    </w:p>
    <w:p w:rsidR="00430488" w:rsidRPr="004868B6" w:rsidRDefault="00430488" w:rsidP="00057250">
      <w:pPr>
        <w:spacing w:after="0" w:line="480" w:lineRule="auto"/>
        <w:rPr>
          <w:rFonts w:asciiTheme="minorBidi" w:hAnsiTheme="minorBidi"/>
          <w:sz w:val="20"/>
          <w:szCs w:val="20"/>
        </w:rPr>
      </w:pPr>
      <w:r w:rsidRPr="004868B6">
        <w:rPr>
          <w:rFonts w:asciiTheme="minorBidi" w:hAnsiTheme="minorBidi"/>
          <w:sz w:val="20"/>
          <w:szCs w:val="20"/>
        </w:rPr>
        <w:t xml:space="preserve">State Election Commission of West Bengal: </w:t>
      </w:r>
      <w:hyperlink r:id="rId10" w:history="1">
        <w:r w:rsidRPr="004868B6">
          <w:rPr>
            <w:rStyle w:val="Hyperlink"/>
            <w:rFonts w:asciiTheme="minorBidi" w:hAnsiTheme="minorBidi"/>
            <w:sz w:val="20"/>
            <w:szCs w:val="20"/>
          </w:rPr>
          <w:t>http://www.wbsec.gov.in</w:t>
        </w:r>
      </w:hyperlink>
      <w:r w:rsidRPr="004868B6">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r w:rsidRPr="004868B6">
        <w:rPr>
          <w:rFonts w:asciiTheme="minorBidi" w:hAnsiTheme="minorBidi"/>
          <w:sz w:val="20"/>
          <w:szCs w:val="20"/>
        </w:rPr>
        <w:t xml:space="preserve">State Election Commission of Kerala: </w:t>
      </w:r>
      <w:hyperlink r:id="rId11" w:history="1">
        <w:r w:rsidRPr="004868B6">
          <w:rPr>
            <w:rStyle w:val="Hyperlink"/>
            <w:rFonts w:asciiTheme="minorBidi" w:hAnsiTheme="minorBidi"/>
            <w:sz w:val="20"/>
            <w:szCs w:val="20"/>
          </w:rPr>
          <w:t>http://sec.kerala.gov.in</w:t>
        </w:r>
      </w:hyperlink>
      <w:r w:rsidRPr="004868B6">
        <w:rPr>
          <w:rFonts w:asciiTheme="minorBidi" w:hAnsiTheme="minorBidi"/>
          <w:sz w:val="20"/>
          <w:szCs w:val="20"/>
        </w:rPr>
        <w:t xml:space="preserve"> </w:t>
      </w:r>
    </w:p>
    <w:p w:rsidR="00430488" w:rsidRPr="004868B6" w:rsidRDefault="00430488" w:rsidP="00057250">
      <w:pPr>
        <w:spacing w:after="0" w:line="480" w:lineRule="auto"/>
        <w:rPr>
          <w:rFonts w:asciiTheme="minorBidi" w:hAnsiTheme="minorBidi"/>
          <w:sz w:val="20"/>
          <w:szCs w:val="20"/>
        </w:rPr>
      </w:pPr>
      <w:r w:rsidRPr="004868B6">
        <w:rPr>
          <w:rFonts w:asciiTheme="minorBidi" w:hAnsiTheme="minorBidi"/>
          <w:sz w:val="20"/>
          <w:szCs w:val="20"/>
        </w:rPr>
        <w:t xml:space="preserve">Electoral Integrity Project: </w:t>
      </w:r>
      <w:hyperlink r:id="rId12" w:history="1">
        <w:r w:rsidRPr="004868B6">
          <w:rPr>
            <w:rStyle w:val="Hyperlink"/>
            <w:rFonts w:asciiTheme="minorBidi" w:hAnsiTheme="minorBidi"/>
            <w:sz w:val="20"/>
            <w:szCs w:val="20"/>
          </w:rPr>
          <w:t>https://www.electoralintegrityproject.com/</w:t>
        </w:r>
      </w:hyperlink>
      <w:r w:rsidRPr="004868B6">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proofErr w:type="spellStart"/>
      <w:r w:rsidRPr="004868B6">
        <w:rPr>
          <w:rFonts w:asciiTheme="minorBidi" w:hAnsiTheme="minorBidi"/>
          <w:sz w:val="20"/>
          <w:szCs w:val="20"/>
        </w:rPr>
        <w:t>Lokniti</w:t>
      </w:r>
      <w:proofErr w:type="spellEnd"/>
      <w:r w:rsidRPr="004868B6">
        <w:rPr>
          <w:rFonts w:asciiTheme="minorBidi" w:hAnsiTheme="minorBidi"/>
          <w:sz w:val="20"/>
          <w:szCs w:val="20"/>
        </w:rPr>
        <w:t xml:space="preserve"> – Programme for Comparative Democracy: </w:t>
      </w:r>
      <w:hyperlink r:id="rId13" w:history="1">
        <w:r w:rsidRPr="004868B6">
          <w:rPr>
            <w:rStyle w:val="Hyperlink"/>
            <w:rFonts w:asciiTheme="minorBidi" w:hAnsiTheme="minorBidi"/>
            <w:sz w:val="20"/>
            <w:szCs w:val="20"/>
          </w:rPr>
          <w:t>http://www.lokniti.org/</w:t>
        </w:r>
      </w:hyperlink>
      <w:r w:rsidRPr="004868B6">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r>
        <w:rPr>
          <w:rFonts w:asciiTheme="minorBidi" w:hAnsiTheme="minorBidi"/>
          <w:sz w:val="20"/>
          <w:szCs w:val="20"/>
        </w:rPr>
        <w:t xml:space="preserve">The Indian Election Blog: </w:t>
      </w:r>
      <w:hyperlink r:id="rId14" w:history="1">
        <w:r w:rsidRPr="007C0323">
          <w:rPr>
            <w:rStyle w:val="Hyperlink"/>
            <w:rFonts w:asciiTheme="minorBidi" w:hAnsiTheme="minorBidi"/>
            <w:sz w:val="20"/>
            <w:szCs w:val="20"/>
          </w:rPr>
          <w:t>https://theindianelectionblog.wordpress.com/</w:t>
        </w:r>
      </w:hyperlink>
      <w:r>
        <w:rPr>
          <w:rFonts w:asciiTheme="minorBidi" w:hAnsiTheme="minorBidi"/>
          <w:sz w:val="20"/>
          <w:szCs w:val="20"/>
        </w:rPr>
        <w:t xml:space="preserve"> </w:t>
      </w:r>
    </w:p>
    <w:p w:rsidR="00430488" w:rsidRPr="00A86485" w:rsidRDefault="00430488" w:rsidP="00057250">
      <w:pPr>
        <w:spacing w:after="0" w:line="480" w:lineRule="auto"/>
        <w:rPr>
          <w:rFonts w:asciiTheme="minorBidi" w:hAnsiTheme="minorBidi"/>
          <w:sz w:val="20"/>
          <w:szCs w:val="20"/>
        </w:rPr>
      </w:pPr>
      <w:r w:rsidRPr="00A86485">
        <w:rPr>
          <w:rFonts w:asciiTheme="minorBidi" w:hAnsiTheme="minorBidi"/>
          <w:sz w:val="20"/>
          <w:szCs w:val="20"/>
        </w:rPr>
        <w:t xml:space="preserve">PG’s </w:t>
      </w:r>
      <w:proofErr w:type="spellStart"/>
      <w:r w:rsidRPr="00A86485">
        <w:rPr>
          <w:rFonts w:asciiTheme="minorBidi" w:hAnsiTheme="minorBidi"/>
          <w:sz w:val="20"/>
          <w:szCs w:val="20"/>
        </w:rPr>
        <w:t>Pensieve</w:t>
      </w:r>
      <w:proofErr w:type="spellEnd"/>
      <w:r w:rsidRPr="00A86485">
        <w:rPr>
          <w:rFonts w:asciiTheme="minorBidi" w:hAnsiTheme="minorBidi"/>
          <w:sz w:val="20"/>
          <w:szCs w:val="20"/>
        </w:rPr>
        <w:t xml:space="preserve"> (blog on fragilities in Indian electoral rolls):  </w:t>
      </w:r>
      <w:hyperlink r:id="rId15" w:history="1">
        <w:r w:rsidRPr="00A86485">
          <w:rPr>
            <w:rStyle w:val="Hyperlink"/>
            <w:rFonts w:asciiTheme="minorBidi" w:hAnsiTheme="minorBidi"/>
            <w:sz w:val="20"/>
            <w:szCs w:val="20"/>
          </w:rPr>
          <w:t>https://pgbhat.wordpress.com</w:t>
        </w:r>
      </w:hyperlink>
      <w:r w:rsidRPr="00A86485">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r>
        <w:rPr>
          <w:rFonts w:asciiTheme="minorBidi" w:hAnsiTheme="minorBidi"/>
          <w:sz w:val="20"/>
          <w:szCs w:val="20"/>
        </w:rPr>
        <w:t xml:space="preserve">Ideas for India: </w:t>
      </w:r>
      <w:hyperlink r:id="rId16" w:history="1">
        <w:r w:rsidRPr="007C0323">
          <w:rPr>
            <w:rStyle w:val="Hyperlink"/>
            <w:rFonts w:asciiTheme="minorBidi" w:hAnsiTheme="minorBidi"/>
            <w:sz w:val="20"/>
            <w:szCs w:val="20"/>
          </w:rPr>
          <w:t>http://www.ideasforindia.in/</w:t>
        </w:r>
      </w:hyperlink>
      <w:r>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r>
        <w:rPr>
          <w:rFonts w:asciiTheme="minorBidi" w:hAnsiTheme="minorBidi"/>
          <w:sz w:val="20"/>
          <w:szCs w:val="20"/>
        </w:rPr>
        <w:t xml:space="preserve">Economic and Political Weekly: </w:t>
      </w:r>
      <w:hyperlink r:id="rId17" w:history="1">
        <w:r w:rsidRPr="007C0323">
          <w:rPr>
            <w:rStyle w:val="Hyperlink"/>
            <w:rFonts w:asciiTheme="minorBidi" w:hAnsiTheme="minorBidi"/>
            <w:sz w:val="20"/>
            <w:szCs w:val="20"/>
          </w:rPr>
          <w:t>http://www.epw.in/</w:t>
        </w:r>
      </w:hyperlink>
      <w:r>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r>
        <w:rPr>
          <w:rFonts w:asciiTheme="minorBidi" w:hAnsiTheme="minorBidi"/>
          <w:sz w:val="20"/>
          <w:szCs w:val="20"/>
        </w:rPr>
        <w:t xml:space="preserve">Times of India: </w:t>
      </w:r>
      <w:hyperlink r:id="rId18" w:history="1">
        <w:r w:rsidRPr="007C0323">
          <w:rPr>
            <w:rStyle w:val="Hyperlink"/>
            <w:rFonts w:asciiTheme="minorBidi" w:hAnsiTheme="minorBidi"/>
            <w:sz w:val="20"/>
            <w:szCs w:val="20"/>
          </w:rPr>
          <w:t>http://timesofindia.indiatimes.com/</w:t>
        </w:r>
      </w:hyperlink>
      <w:r>
        <w:rPr>
          <w:rFonts w:asciiTheme="minorBidi" w:hAnsiTheme="minorBidi"/>
          <w:sz w:val="20"/>
          <w:szCs w:val="20"/>
        </w:rPr>
        <w:t xml:space="preserve"> </w:t>
      </w:r>
    </w:p>
    <w:p w:rsidR="00430488" w:rsidRPr="00A86485" w:rsidRDefault="00430488" w:rsidP="00057250">
      <w:pPr>
        <w:spacing w:after="0" w:line="480" w:lineRule="auto"/>
        <w:rPr>
          <w:rFonts w:asciiTheme="minorBidi" w:hAnsiTheme="minorBidi"/>
          <w:sz w:val="20"/>
          <w:szCs w:val="20"/>
        </w:rPr>
      </w:pPr>
      <w:r>
        <w:rPr>
          <w:rFonts w:asciiTheme="minorBidi" w:hAnsiTheme="minorBidi"/>
          <w:sz w:val="20"/>
          <w:szCs w:val="20"/>
        </w:rPr>
        <w:t xml:space="preserve">Indian Express: </w:t>
      </w:r>
      <w:hyperlink r:id="rId19" w:history="1">
        <w:r w:rsidRPr="007C0323">
          <w:rPr>
            <w:rStyle w:val="Hyperlink"/>
            <w:rFonts w:asciiTheme="minorBidi" w:hAnsiTheme="minorBidi"/>
            <w:sz w:val="20"/>
            <w:szCs w:val="20"/>
          </w:rPr>
          <w:t>http://indianexpress.com/</w:t>
        </w:r>
      </w:hyperlink>
      <w:r>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r>
        <w:rPr>
          <w:rFonts w:asciiTheme="minorBidi" w:hAnsiTheme="minorBidi"/>
          <w:sz w:val="20"/>
          <w:szCs w:val="20"/>
        </w:rPr>
        <w:t xml:space="preserve">State of Democracy in South Asia: </w:t>
      </w:r>
      <w:hyperlink r:id="rId20" w:history="1">
        <w:r w:rsidRPr="007C0323">
          <w:rPr>
            <w:rStyle w:val="Hyperlink"/>
            <w:rFonts w:asciiTheme="minorBidi" w:hAnsiTheme="minorBidi"/>
            <w:sz w:val="20"/>
            <w:szCs w:val="20"/>
          </w:rPr>
          <w:t>http://www.lokniti.org/democracy-south-asia.php</w:t>
        </w:r>
      </w:hyperlink>
      <w:r>
        <w:rPr>
          <w:rFonts w:asciiTheme="minorBidi" w:hAnsiTheme="minorBidi"/>
          <w:sz w:val="20"/>
          <w:szCs w:val="20"/>
        </w:rPr>
        <w:t xml:space="preserve"> </w:t>
      </w:r>
    </w:p>
    <w:p w:rsidR="00430488" w:rsidRPr="00A86485" w:rsidRDefault="00430488" w:rsidP="00057250">
      <w:pPr>
        <w:spacing w:after="0" w:line="480" w:lineRule="auto"/>
        <w:rPr>
          <w:rFonts w:asciiTheme="minorBidi" w:hAnsiTheme="minorBidi"/>
          <w:sz w:val="20"/>
          <w:szCs w:val="20"/>
        </w:rPr>
      </w:pPr>
      <w:r>
        <w:rPr>
          <w:rFonts w:asciiTheme="minorBidi" w:hAnsiTheme="minorBidi"/>
          <w:sz w:val="20"/>
          <w:szCs w:val="20"/>
        </w:rPr>
        <w:t xml:space="preserve">ECI’s Manual on Vulnerability mapping: </w:t>
      </w:r>
      <w:hyperlink r:id="rId21" w:history="1">
        <w:r w:rsidRPr="00003F84">
          <w:rPr>
            <w:rStyle w:val="Hyperlink"/>
            <w:rFonts w:asciiTheme="minorBidi" w:hAnsiTheme="minorBidi"/>
            <w:sz w:val="20"/>
            <w:szCs w:val="20"/>
          </w:rPr>
          <w:t>http://eci.nic.in/eci_main/ElectoralLaws/HandBooks/Manual_on_VulnerabilityMapping_27052016.pdf</w:t>
        </w:r>
      </w:hyperlink>
      <w:r>
        <w:rPr>
          <w:rFonts w:asciiTheme="minorBidi" w:hAnsiTheme="minorBidi"/>
          <w:sz w:val="20"/>
          <w:szCs w:val="20"/>
        </w:rPr>
        <w:t xml:space="preserve"> </w:t>
      </w:r>
    </w:p>
    <w:p w:rsidR="00430488" w:rsidRDefault="00430488" w:rsidP="00057250">
      <w:pPr>
        <w:spacing w:after="0" w:line="480" w:lineRule="auto"/>
        <w:rPr>
          <w:rFonts w:asciiTheme="minorBidi" w:hAnsiTheme="minorBidi"/>
          <w:sz w:val="20"/>
          <w:szCs w:val="20"/>
        </w:rPr>
      </w:pPr>
    </w:p>
    <w:p w:rsidR="00430488" w:rsidRPr="008F1895" w:rsidRDefault="00430488" w:rsidP="00057250">
      <w:pPr>
        <w:spacing w:after="0" w:line="480" w:lineRule="auto"/>
        <w:rPr>
          <w:rFonts w:asciiTheme="minorBidi" w:hAnsiTheme="minorBidi"/>
          <w:b/>
          <w:bCs/>
          <w:i/>
          <w:sz w:val="20"/>
          <w:szCs w:val="20"/>
        </w:rPr>
      </w:pPr>
      <w:r w:rsidRPr="008F1895">
        <w:rPr>
          <w:rFonts w:asciiTheme="minorBidi" w:hAnsiTheme="minorBidi"/>
          <w:b/>
          <w:bCs/>
          <w:i/>
          <w:sz w:val="20"/>
          <w:szCs w:val="20"/>
        </w:rPr>
        <w:t>E-voting – international agencies:</w:t>
      </w:r>
    </w:p>
    <w:p w:rsidR="00430488" w:rsidRPr="00A02AC1" w:rsidRDefault="00430488" w:rsidP="00057250">
      <w:pPr>
        <w:pStyle w:val="ListParagraph"/>
        <w:numPr>
          <w:ilvl w:val="0"/>
          <w:numId w:val="22"/>
        </w:numPr>
        <w:spacing w:after="0" w:line="480" w:lineRule="auto"/>
        <w:ind w:left="360"/>
        <w:rPr>
          <w:rFonts w:asciiTheme="minorBidi" w:hAnsiTheme="minorBidi"/>
          <w:sz w:val="20"/>
          <w:szCs w:val="20"/>
        </w:rPr>
      </w:pPr>
      <w:r w:rsidRPr="00A02AC1">
        <w:rPr>
          <w:rFonts w:asciiTheme="minorBidi" w:hAnsiTheme="minorBidi"/>
          <w:sz w:val="20"/>
          <w:szCs w:val="20"/>
        </w:rPr>
        <w:t xml:space="preserve">International Institute for Democracy and Electoral Assistance (IDEA) – Introducing Electronic Voting: Essential Considerations: </w:t>
      </w:r>
      <w:hyperlink r:id="rId22" w:history="1">
        <w:r w:rsidRPr="00A02AC1">
          <w:rPr>
            <w:rStyle w:val="Hyperlink"/>
            <w:rFonts w:asciiTheme="minorBidi" w:hAnsiTheme="minorBidi"/>
            <w:sz w:val="20"/>
            <w:szCs w:val="20"/>
          </w:rPr>
          <w:t>http://www.idea.int/publications/catalogue/introducing-electronic-voting-essential-considerations</w:t>
        </w:r>
      </w:hyperlink>
      <w:r w:rsidRPr="00A02AC1">
        <w:rPr>
          <w:rFonts w:asciiTheme="minorBidi" w:hAnsiTheme="minorBidi"/>
          <w:sz w:val="20"/>
          <w:szCs w:val="20"/>
        </w:rPr>
        <w:t xml:space="preserve"> </w:t>
      </w:r>
    </w:p>
    <w:p w:rsidR="00430488" w:rsidRPr="008F1895" w:rsidRDefault="00430488" w:rsidP="00057250">
      <w:pPr>
        <w:pStyle w:val="ListParagraph"/>
        <w:numPr>
          <w:ilvl w:val="0"/>
          <w:numId w:val="22"/>
        </w:numPr>
        <w:spacing w:after="0" w:line="480" w:lineRule="auto"/>
        <w:ind w:left="360"/>
        <w:rPr>
          <w:rFonts w:ascii="Arial" w:hAnsi="Arial" w:cs="Arial"/>
          <w:sz w:val="20"/>
          <w:szCs w:val="20"/>
        </w:rPr>
      </w:pPr>
      <w:r w:rsidRPr="008F1895">
        <w:rPr>
          <w:rFonts w:ascii="Arial" w:hAnsi="Arial" w:cs="Arial"/>
          <w:sz w:val="20"/>
          <w:szCs w:val="20"/>
        </w:rPr>
        <w:t xml:space="preserve">International Foundation for Electoral Systems (IFES) – Implementing and Overseeing Electronic Voting and Counting Technologies: </w:t>
      </w:r>
      <w:hyperlink r:id="rId23" w:history="1">
        <w:r w:rsidRPr="008F1895">
          <w:rPr>
            <w:rStyle w:val="Hyperlink"/>
            <w:rFonts w:ascii="Arial" w:hAnsi="Arial" w:cs="Arial"/>
            <w:sz w:val="20"/>
            <w:szCs w:val="20"/>
          </w:rPr>
          <w:t>http://www.ifes.org/publications/implementing-and-overseeing-electronic-voting-and-counting-technologies</w:t>
        </w:r>
      </w:hyperlink>
      <w:r w:rsidRPr="008F1895">
        <w:rPr>
          <w:rFonts w:ascii="Arial" w:hAnsi="Arial" w:cs="Arial"/>
          <w:sz w:val="20"/>
          <w:szCs w:val="20"/>
        </w:rPr>
        <w:t xml:space="preserve"> </w:t>
      </w:r>
    </w:p>
    <w:p w:rsidR="00430488" w:rsidRPr="008F1895" w:rsidRDefault="00430488" w:rsidP="00057250">
      <w:pPr>
        <w:pStyle w:val="ListParagraph"/>
        <w:numPr>
          <w:ilvl w:val="0"/>
          <w:numId w:val="22"/>
        </w:numPr>
        <w:spacing w:after="0" w:line="480" w:lineRule="auto"/>
        <w:ind w:left="360"/>
        <w:rPr>
          <w:rFonts w:ascii="Arial" w:hAnsi="Arial" w:cs="Arial"/>
          <w:sz w:val="20"/>
          <w:szCs w:val="20"/>
        </w:rPr>
      </w:pPr>
      <w:r w:rsidRPr="008F1895">
        <w:rPr>
          <w:rFonts w:ascii="Arial" w:hAnsi="Arial" w:cs="Arial"/>
          <w:sz w:val="20"/>
          <w:szCs w:val="20"/>
        </w:rPr>
        <w:t xml:space="preserve">Caltech/MIT Voting Technology Project: </w:t>
      </w:r>
      <w:hyperlink r:id="rId24" w:history="1">
        <w:r w:rsidRPr="008F1895">
          <w:rPr>
            <w:rStyle w:val="Hyperlink"/>
            <w:rFonts w:ascii="Arial" w:hAnsi="Arial" w:cs="Arial"/>
            <w:sz w:val="20"/>
            <w:szCs w:val="20"/>
          </w:rPr>
          <w:t>https://vote.caltech.edu/</w:t>
        </w:r>
      </w:hyperlink>
      <w:r w:rsidRPr="008F1895">
        <w:rPr>
          <w:rFonts w:ascii="Arial" w:hAnsi="Arial" w:cs="Arial"/>
          <w:sz w:val="20"/>
          <w:szCs w:val="20"/>
        </w:rPr>
        <w:t xml:space="preserve"> </w:t>
      </w:r>
    </w:p>
    <w:p w:rsidR="00430488" w:rsidRPr="0037322A" w:rsidRDefault="00430488" w:rsidP="00C20AF2">
      <w:pPr>
        <w:pStyle w:val="ListParagraph"/>
        <w:numPr>
          <w:ilvl w:val="0"/>
          <w:numId w:val="23"/>
        </w:numPr>
        <w:spacing w:after="0" w:line="480" w:lineRule="auto"/>
        <w:rPr>
          <w:rFonts w:ascii="Arial" w:hAnsi="Arial" w:cs="Arial"/>
          <w:sz w:val="20"/>
          <w:szCs w:val="20"/>
        </w:rPr>
      </w:pPr>
      <w:r w:rsidRPr="0037322A">
        <w:rPr>
          <w:rFonts w:ascii="Arial" w:hAnsi="Arial" w:cs="Arial"/>
          <w:sz w:val="20"/>
          <w:szCs w:val="20"/>
        </w:rPr>
        <w:t xml:space="preserve">Atlantic Council – Democracy Rebooted: The Future of Technology in Elections </w:t>
      </w:r>
      <w:hyperlink r:id="rId25" w:history="1">
        <w:r w:rsidRPr="0037322A">
          <w:rPr>
            <w:rStyle w:val="Hyperlink"/>
            <w:rFonts w:ascii="Arial" w:hAnsi="Arial" w:cs="Arial"/>
            <w:sz w:val="20"/>
            <w:szCs w:val="20"/>
          </w:rPr>
          <w:t>http://www.atlanticcouncil.org/events/webcasts/democracy-rebooted-the-future-of-technology-in-elections</w:t>
        </w:r>
      </w:hyperlink>
      <w:r w:rsidRPr="0037322A">
        <w:rPr>
          <w:rFonts w:ascii="Arial" w:hAnsi="Arial" w:cs="Arial"/>
          <w:sz w:val="20"/>
          <w:szCs w:val="20"/>
        </w:rPr>
        <w:t xml:space="preserve"> </w:t>
      </w:r>
    </w:p>
    <w:p w:rsidR="008F1895" w:rsidRPr="0037322A" w:rsidRDefault="000F0297" w:rsidP="00057250">
      <w:pPr>
        <w:pStyle w:val="ListParagraph"/>
        <w:numPr>
          <w:ilvl w:val="0"/>
          <w:numId w:val="26"/>
        </w:numPr>
        <w:spacing w:line="480" w:lineRule="auto"/>
        <w:rPr>
          <w:rFonts w:ascii="Arial" w:hAnsi="Arial" w:cs="Arial"/>
          <w:sz w:val="20"/>
          <w:szCs w:val="20"/>
        </w:rPr>
      </w:pPr>
      <w:r w:rsidRPr="008F1895">
        <w:rPr>
          <w:rFonts w:ascii="Arial" w:hAnsi="Arial" w:cs="Arial"/>
          <w:sz w:val="20"/>
          <w:szCs w:val="20"/>
        </w:rPr>
        <w:t xml:space="preserve">Electoral Integrity Project -  </w:t>
      </w:r>
      <w:hyperlink r:id="rId26" w:history="1">
        <w:r w:rsidRPr="008F1895">
          <w:rPr>
            <w:rStyle w:val="Hyperlink"/>
            <w:rFonts w:ascii="Arial" w:hAnsi="Arial" w:cs="Arial"/>
            <w:sz w:val="20"/>
            <w:szCs w:val="20"/>
          </w:rPr>
          <w:t>https://www.electoralintegrityproject.com/</w:t>
        </w:r>
      </w:hyperlink>
      <w:r w:rsidRPr="008F1895">
        <w:rPr>
          <w:rFonts w:ascii="Arial" w:hAnsi="Arial" w:cs="Arial"/>
          <w:sz w:val="20"/>
          <w:szCs w:val="20"/>
        </w:rPr>
        <w:t xml:space="preserve"> </w:t>
      </w:r>
    </w:p>
    <w:p w:rsidR="0037322A" w:rsidRDefault="0037322A">
      <w:pPr>
        <w:rPr>
          <w:u w:val="single"/>
        </w:rPr>
      </w:pPr>
      <w:r>
        <w:rPr>
          <w:u w:val="single"/>
        </w:rPr>
        <w:br w:type="page"/>
      </w:r>
    </w:p>
    <w:p w:rsidR="00F972B6" w:rsidRPr="008F1895" w:rsidRDefault="008F1895" w:rsidP="0037322A">
      <w:pPr>
        <w:spacing w:line="240" w:lineRule="auto"/>
        <w:rPr>
          <w:u w:val="single"/>
        </w:rPr>
      </w:pPr>
      <w:r w:rsidRPr="008F1895">
        <w:rPr>
          <w:u w:val="single"/>
        </w:rPr>
        <w:lastRenderedPageBreak/>
        <w:t>REFERENCES</w:t>
      </w:r>
    </w:p>
    <w:p w:rsidR="00CD0DA3" w:rsidRPr="00CD0DA3" w:rsidRDefault="00CA2B42" w:rsidP="00CD0DA3">
      <w:pPr>
        <w:spacing w:after="0" w:line="240" w:lineRule="auto"/>
        <w:ind w:left="720" w:hanging="720"/>
        <w:rPr>
          <w:rFonts w:ascii="Calibri" w:hAnsi="Calibri"/>
          <w:noProof/>
        </w:rPr>
      </w:pPr>
      <w:r>
        <w:fldChar w:fldCharType="begin"/>
      </w:r>
      <w:r w:rsidR="00E81CC2">
        <w:instrText xml:space="preserve"> ADDIN EN.REFLIST </w:instrText>
      </w:r>
      <w:r>
        <w:fldChar w:fldCharType="separate"/>
      </w:r>
      <w:r w:rsidR="00CD0DA3" w:rsidRPr="00CD0DA3">
        <w:rPr>
          <w:rFonts w:ascii="Calibri" w:hAnsi="Calibri"/>
          <w:noProof/>
        </w:rPr>
        <w:t xml:space="preserve">Aguilar, E. E., and Pacek, A. C. "Macroeconomic conditions, voter turnout, and the working-class/economically disadvantaged party vote in developing countries," </w:t>
      </w:r>
      <w:r w:rsidR="00CD0DA3" w:rsidRPr="00CD0DA3">
        <w:rPr>
          <w:rFonts w:ascii="Calibri" w:hAnsi="Calibri"/>
          <w:i/>
          <w:noProof/>
        </w:rPr>
        <w:t>Comparative Political Studies</w:t>
      </w:r>
      <w:r w:rsidR="00CD0DA3" w:rsidRPr="00CD0DA3">
        <w:rPr>
          <w:rFonts w:ascii="Calibri" w:hAnsi="Calibri"/>
          <w:noProof/>
        </w:rPr>
        <w:t xml:space="preserve"> (33:8) 2000, pp 995-1017.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Ahuja, A., and Chhibber, P. "Why the poor vote in India: "If I dont vote, I am dead to the state"," </w:t>
      </w:r>
      <w:r w:rsidRPr="00CD0DA3">
        <w:rPr>
          <w:rFonts w:ascii="Calibri" w:hAnsi="Calibri"/>
          <w:i/>
          <w:noProof/>
        </w:rPr>
        <w:t>Studies of Comparative International Development</w:t>
      </w:r>
      <w:r w:rsidRPr="00CD0DA3">
        <w:rPr>
          <w:rFonts w:ascii="Calibri" w:hAnsi="Calibri"/>
          <w:noProof/>
        </w:rPr>
        <w:t xml:space="preserve"> (47:4) 2012, pp 389-410.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Altman, D., and Pérez-Lińán, A. "Assessing the quality of democracy: Freedom, competitiveness and participation in eighteen Latin American Countries," </w:t>
      </w:r>
      <w:r w:rsidRPr="00CD0DA3">
        <w:rPr>
          <w:rFonts w:ascii="Calibri" w:hAnsi="Calibri"/>
          <w:i/>
          <w:noProof/>
        </w:rPr>
        <w:t>Democratization</w:t>
      </w:r>
      <w:r w:rsidRPr="00CD0DA3">
        <w:rPr>
          <w:rFonts w:ascii="Calibri" w:hAnsi="Calibri"/>
          <w:noProof/>
        </w:rPr>
        <w:t xml:space="preserve"> (9:2) 2002, pp 85-100.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Alvarez, R. M. "Measuring election performance," CalTech-MIT Voting Technology Project, Working Paper no 90.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Alvarez, R. M., Ansolabehere, S., and Stewart, C. "Studying elections: Data quality and pitfalls in measurig of effects of voting technologies," </w:t>
      </w:r>
      <w:r w:rsidRPr="00CD0DA3">
        <w:rPr>
          <w:rFonts w:ascii="Calibri" w:hAnsi="Calibri"/>
          <w:i/>
          <w:noProof/>
        </w:rPr>
        <w:t>Policy Studies Journal</w:t>
      </w:r>
      <w:r w:rsidRPr="00CD0DA3">
        <w:rPr>
          <w:rFonts w:ascii="Calibri" w:hAnsi="Calibri"/>
          <w:noProof/>
        </w:rPr>
        <w:t xml:space="preserve"> (33:1) 2005, pp 15-24.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Alvarez, R. M., Katz, G., and Pomares, J. "The impact of new technologies on voter confidence in Latin America: Evidence from e-voting experiments in Argentina and Colombia," </w:t>
      </w:r>
      <w:r w:rsidRPr="00CD0DA3">
        <w:rPr>
          <w:rFonts w:ascii="Calibri" w:hAnsi="Calibri"/>
          <w:i/>
          <w:noProof/>
        </w:rPr>
        <w:t>Journal of Information Technology &amp; Politics</w:t>
      </w:r>
      <w:r w:rsidRPr="00CD0DA3">
        <w:rPr>
          <w:rFonts w:ascii="Calibri" w:hAnsi="Calibri"/>
          <w:noProof/>
        </w:rPr>
        <w:t xml:space="preserve"> (8) 2011, pp 199-217.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Ansari, N., Sakarindr, P., Haghani, E., Zhang, C., Jain, A., and Shi, Y. Q. "Evaluating electronic voting systems equipped with Voter-Verified Paper records," </w:t>
      </w:r>
      <w:r w:rsidRPr="00CD0DA3">
        <w:rPr>
          <w:rFonts w:ascii="Calibri" w:hAnsi="Calibri"/>
          <w:i/>
          <w:noProof/>
        </w:rPr>
        <w:t>IEEE Security and Privacy</w:t>
      </w:r>
      <w:r w:rsidRPr="00CD0DA3">
        <w:rPr>
          <w:rFonts w:ascii="Calibri" w:hAnsi="Calibri"/>
          <w:noProof/>
        </w:rPr>
        <w:t xml:space="preserve"> (6:3) 2008.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Archer, M. </w:t>
      </w:r>
      <w:r w:rsidRPr="00CD0DA3">
        <w:rPr>
          <w:rFonts w:ascii="Calibri" w:hAnsi="Calibri"/>
          <w:i/>
          <w:noProof/>
        </w:rPr>
        <w:t>Structure, Agency and the Internal Conversation</w:t>
      </w:r>
      <w:r w:rsidRPr="00CD0DA3">
        <w:rPr>
          <w:rFonts w:ascii="Calibri" w:hAnsi="Calibri"/>
          <w:noProof/>
        </w:rPr>
        <w:t xml:space="preserve"> Cambridge University Press, Cambridge, 2003.</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Avgerou, C. "Explaining trust in IT-mediated elections: A case study of e-voting in Brazil," </w:t>
      </w:r>
      <w:r w:rsidRPr="00CD0DA3">
        <w:rPr>
          <w:rFonts w:ascii="Calibri" w:hAnsi="Calibri"/>
          <w:i/>
          <w:noProof/>
        </w:rPr>
        <w:t>Journal of the Association for Information Systems</w:t>
      </w:r>
      <w:r w:rsidRPr="00CD0DA3">
        <w:rPr>
          <w:rFonts w:ascii="Calibri" w:hAnsi="Calibri"/>
          <w:noProof/>
        </w:rPr>
        <w:t xml:space="preserve"> (14:8) 2013a, pp 420-451.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Avgerou, C. "Social mechanisms for causal explanation in social theory based Information Systems research," </w:t>
      </w:r>
      <w:r w:rsidRPr="00CD0DA3">
        <w:rPr>
          <w:rFonts w:ascii="Calibri" w:hAnsi="Calibri"/>
          <w:i/>
          <w:noProof/>
        </w:rPr>
        <w:t>Journal of the Association for Information systems</w:t>
      </w:r>
      <w:r w:rsidRPr="00CD0DA3">
        <w:rPr>
          <w:rFonts w:ascii="Calibri" w:hAnsi="Calibri"/>
          <w:noProof/>
        </w:rPr>
        <w:t xml:space="preserve"> (14:8) 2013b, pp 399-419.</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Banerjee, M. "Sacred elections," </w:t>
      </w:r>
      <w:r w:rsidRPr="00CD0DA3">
        <w:rPr>
          <w:rFonts w:ascii="Calibri" w:hAnsi="Calibri"/>
          <w:i/>
          <w:noProof/>
        </w:rPr>
        <w:t>Economic &amp; Political Weekly</w:t>
      </w:r>
      <w:r w:rsidRPr="00CD0DA3">
        <w:rPr>
          <w:rFonts w:ascii="Calibri" w:hAnsi="Calibri"/>
          <w:noProof/>
        </w:rPr>
        <w:t xml:space="preserve"> (42:17) 2007, pp 1556-1562.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Banerjee, M. </w:t>
      </w:r>
      <w:r w:rsidRPr="00CD0DA3">
        <w:rPr>
          <w:rFonts w:ascii="Calibri" w:hAnsi="Calibri"/>
          <w:i/>
          <w:noProof/>
        </w:rPr>
        <w:t xml:space="preserve">Why India votes? </w:t>
      </w:r>
      <w:r w:rsidRPr="00CD0DA3">
        <w:rPr>
          <w:rFonts w:ascii="Calibri" w:hAnsi="Calibri"/>
          <w:noProof/>
        </w:rPr>
        <w:t>Routledge, London, 2014.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Beetham, D., Carvalho, E., Landman, T., and Weir, S. "Assessing the Quality of Democracy: A Practical Guide," International Institute forDemocracy and Electoral assistance (IDEA), Stockholm.</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Birch, S. </w:t>
      </w:r>
      <w:r w:rsidRPr="00CD0DA3">
        <w:rPr>
          <w:rFonts w:ascii="Calibri" w:hAnsi="Calibri"/>
          <w:i/>
          <w:noProof/>
        </w:rPr>
        <w:t>Electoral malpractice</w:t>
      </w:r>
      <w:r w:rsidRPr="00CD0DA3">
        <w:rPr>
          <w:rFonts w:ascii="Calibri" w:hAnsi="Calibri"/>
          <w:noProof/>
        </w:rPr>
        <w:t xml:space="preserve"> Oxford University Press, London, 2011.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Bjornlund, E. C. </w:t>
      </w:r>
      <w:r w:rsidRPr="00CD0DA3">
        <w:rPr>
          <w:rFonts w:ascii="Calibri" w:hAnsi="Calibri"/>
          <w:i/>
          <w:noProof/>
        </w:rPr>
        <w:t>Beyond free and fair: Monitoring elections and building democracy</w:t>
      </w:r>
      <w:r w:rsidRPr="00CD0DA3">
        <w:rPr>
          <w:rFonts w:ascii="Calibri" w:hAnsi="Calibri"/>
          <w:noProof/>
        </w:rPr>
        <w:t xml:space="preserve"> Woodrow Wilson Center Press, Washington DC, 2004.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Blais, A. "What effects voter turnout?," </w:t>
      </w:r>
      <w:r w:rsidRPr="00CD0DA3">
        <w:rPr>
          <w:rFonts w:ascii="Calibri" w:hAnsi="Calibri"/>
          <w:i/>
          <w:noProof/>
        </w:rPr>
        <w:t>Annual Review of Political Science</w:t>
      </w:r>
      <w:r w:rsidRPr="00CD0DA3">
        <w:rPr>
          <w:rFonts w:ascii="Calibri" w:hAnsi="Calibri"/>
          <w:noProof/>
        </w:rPr>
        <w:t xml:space="preserve"> (9) 2006, pp 111-125.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Bratton, M. "Vote buying and violence in Nigerian election campaigns," </w:t>
      </w:r>
      <w:r w:rsidRPr="00CD0DA3">
        <w:rPr>
          <w:rFonts w:ascii="Calibri" w:hAnsi="Calibri"/>
          <w:i/>
          <w:noProof/>
        </w:rPr>
        <w:t>Electoral Studies</w:t>
      </w:r>
      <w:r w:rsidRPr="00CD0DA3">
        <w:rPr>
          <w:rFonts w:ascii="Calibri" w:hAnsi="Calibri"/>
          <w:noProof/>
        </w:rPr>
        <w:t xml:space="preserve"> (27:4) 2008, pp 621-632.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Caro, R. A. </w:t>
      </w:r>
      <w:r w:rsidRPr="00CD0DA3">
        <w:rPr>
          <w:rFonts w:ascii="Calibri" w:hAnsi="Calibri"/>
          <w:i/>
          <w:noProof/>
        </w:rPr>
        <w:t>The Years of Lyndon Johnson: The Means of Ascent</w:t>
      </w:r>
      <w:r w:rsidRPr="00CD0DA3">
        <w:rPr>
          <w:rFonts w:ascii="Calibri" w:hAnsi="Calibri"/>
          <w:noProof/>
        </w:rPr>
        <w:t xml:space="preserve"> Alfred A. Knopf, New York, 1990.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Chaturvedi, R. "Somehow it happened: Violence, culpability, and the Hindu Nationalist community," </w:t>
      </w:r>
      <w:r w:rsidRPr="00CD0DA3">
        <w:rPr>
          <w:rFonts w:ascii="Calibri" w:hAnsi="Calibri"/>
          <w:i/>
          <w:noProof/>
        </w:rPr>
        <w:t>Cultural Anthropology</w:t>
      </w:r>
      <w:r w:rsidRPr="00CD0DA3">
        <w:rPr>
          <w:rFonts w:ascii="Calibri" w:hAnsi="Calibri"/>
          <w:noProof/>
        </w:rPr>
        <w:t xml:space="preserve"> (26:3) 2011, pp 340-362.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Conge, P. J. "The concept of political participation: Towards a definition," </w:t>
      </w:r>
      <w:r w:rsidRPr="00CD0DA3">
        <w:rPr>
          <w:rFonts w:ascii="Calibri" w:hAnsi="Calibri"/>
          <w:i/>
          <w:noProof/>
        </w:rPr>
        <w:t>Politics</w:t>
      </w:r>
      <w:r w:rsidRPr="00CD0DA3">
        <w:rPr>
          <w:rFonts w:ascii="Calibri" w:hAnsi="Calibri"/>
          <w:noProof/>
        </w:rPr>
        <w:t xml:space="preserve"> (20:2) 1988, pp 241-249.</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Corbridge, S., and Harriss, J. </w:t>
      </w:r>
      <w:r w:rsidRPr="00CD0DA3">
        <w:rPr>
          <w:rFonts w:ascii="Calibri" w:hAnsi="Calibri"/>
          <w:i/>
          <w:noProof/>
        </w:rPr>
        <w:t>Reinventing India: Liberalization, Hindu Nationalism and Popular Democracy</w:t>
      </w:r>
      <w:r w:rsidRPr="00CD0DA3">
        <w:rPr>
          <w:rFonts w:ascii="Calibri" w:hAnsi="Calibri"/>
          <w:noProof/>
        </w:rPr>
        <w:t xml:space="preserve"> John Wiley &amp; Sons, London, 2000.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Corbridge, S., Srivastava, M., Williams, G., and Veron, R. </w:t>
      </w:r>
      <w:r w:rsidRPr="00CD0DA3">
        <w:rPr>
          <w:rFonts w:ascii="Calibri" w:hAnsi="Calibri"/>
          <w:i/>
          <w:noProof/>
        </w:rPr>
        <w:t>Seeing the State: Governance and Governmentality in India</w:t>
      </w:r>
      <w:r w:rsidRPr="00CD0DA3">
        <w:rPr>
          <w:rFonts w:ascii="Calibri" w:hAnsi="Calibri"/>
          <w:noProof/>
        </w:rPr>
        <w:t xml:space="preserve"> Cambridge University Press, Cambridge, 2005.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Debnath, S., Kapoor, M., and Ravi, S. </w:t>
      </w:r>
      <w:r w:rsidRPr="00CD0DA3">
        <w:rPr>
          <w:rFonts w:ascii="Calibri" w:hAnsi="Calibri"/>
          <w:i/>
          <w:noProof/>
        </w:rPr>
        <w:t>The impact of Electronic Voting Machines (EVMs) on electoral frauds, democracy and development</w:t>
      </w:r>
      <w:r w:rsidRPr="00CD0DA3">
        <w:rPr>
          <w:rFonts w:ascii="Calibri" w:hAnsi="Calibri"/>
          <w:noProof/>
        </w:rPr>
        <w:t>, Indian School of Business, 2016.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Dercon, S., and Gutierrez-Romero, R. "Triggers and characteristics of the 2007 Kenyan electoral violence," </w:t>
      </w:r>
      <w:r w:rsidRPr="00CD0DA3">
        <w:rPr>
          <w:rFonts w:ascii="Calibri" w:hAnsi="Calibri"/>
          <w:i/>
          <w:noProof/>
        </w:rPr>
        <w:t>World Development</w:t>
      </w:r>
      <w:r w:rsidRPr="00CD0DA3">
        <w:rPr>
          <w:rFonts w:ascii="Calibri" w:hAnsi="Calibri"/>
          <w:noProof/>
        </w:rPr>
        <w:t xml:space="preserve"> (40:4) 2012, pp 731-744.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Diwakar, R. "Voter turnout in the Indian states: An empirical analysis," </w:t>
      </w:r>
      <w:r w:rsidRPr="00CD0DA3">
        <w:rPr>
          <w:rFonts w:ascii="Calibri" w:hAnsi="Calibri"/>
          <w:i/>
          <w:noProof/>
        </w:rPr>
        <w:t>Journal of Elections, Public Opinion &amp; Parties</w:t>
      </w:r>
      <w:r w:rsidRPr="00CD0DA3">
        <w:rPr>
          <w:rFonts w:ascii="Calibri" w:hAnsi="Calibri"/>
          <w:noProof/>
        </w:rPr>
        <w:t xml:space="preserve"> (18:1) 2008, pp 75-100.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Dobson, P. J. "Longitudinal case research: a critical realist perspective," </w:t>
      </w:r>
      <w:r w:rsidRPr="00CD0DA3">
        <w:rPr>
          <w:rFonts w:ascii="Calibri" w:hAnsi="Calibri"/>
          <w:i/>
          <w:noProof/>
        </w:rPr>
        <w:t>Systemic Practice and Action Research</w:t>
      </w:r>
      <w:r w:rsidRPr="00CD0DA3">
        <w:rPr>
          <w:rFonts w:ascii="Calibri" w:hAnsi="Calibri"/>
          <w:noProof/>
        </w:rPr>
        <w:t xml:space="preserve"> (14:3) 2001, pp 283-296.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lastRenderedPageBreak/>
        <w:t xml:space="preserve">Dourish, P. "What we talk about when we talk about context," </w:t>
      </w:r>
      <w:r w:rsidRPr="00CD0DA3">
        <w:rPr>
          <w:rFonts w:ascii="Calibri" w:hAnsi="Calibri"/>
          <w:i/>
          <w:noProof/>
        </w:rPr>
        <w:t>Personal and Ubiqutous Computing</w:t>
      </w:r>
      <w:r w:rsidRPr="00CD0DA3">
        <w:rPr>
          <w:rFonts w:ascii="Calibri" w:hAnsi="Calibri"/>
          <w:noProof/>
        </w:rPr>
        <w:t>) 2004, pp 19-30.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Drèze, J., and Khera, R. "Recent Social Security Initiatives in India," </w:t>
      </w:r>
      <w:r w:rsidRPr="00CD0DA3">
        <w:rPr>
          <w:rFonts w:ascii="Calibri" w:hAnsi="Calibri"/>
          <w:i/>
          <w:noProof/>
        </w:rPr>
        <w:t>World Development</w:t>
      </w:r>
      <w:r w:rsidRPr="00CD0DA3">
        <w:rPr>
          <w:rFonts w:ascii="Calibri" w:hAnsi="Calibri"/>
          <w:noProof/>
        </w:rPr>
        <w:t xml:space="preserve"> (98:555-572) 2017.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Easton, G. "Critical realism in case study research," </w:t>
      </w:r>
      <w:r w:rsidRPr="00CD0DA3">
        <w:rPr>
          <w:rFonts w:ascii="Calibri" w:hAnsi="Calibri"/>
          <w:i/>
          <w:noProof/>
        </w:rPr>
        <w:t>Industrial Marketing Management</w:t>
      </w:r>
      <w:r w:rsidRPr="00CD0DA3">
        <w:rPr>
          <w:rFonts w:ascii="Calibri" w:hAnsi="Calibri"/>
          <w:noProof/>
        </w:rPr>
        <w:t xml:space="preserve"> (39) 2010, pp 118-128.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Elklit, J., and Reynolds, A. "A framework for the systematic study of election quality," </w:t>
      </w:r>
      <w:r w:rsidRPr="00CD0DA3">
        <w:rPr>
          <w:rFonts w:ascii="Calibri" w:hAnsi="Calibri"/>
          <w:i/>
          <w:noProof/>
        </w:rPr>
        <w:t>Democratization</w:t>
      </w:r>
      <w:r w:rsidRPr="00CD0DA3">
        <w:rPr>
          <w:rFonts w:ascii="Calibri" w:hAnsi="Calibri"/>
          <w:noProof/>
        </w:rPr>
        <w:t xml:space="preserve"> (12:2) 2005, pp 147-162.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Esteve, J. B., Goldsmith, B., and Turner, J. "International experience with electronic voting," International Foundation for Electoral Systems.</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Evans, P. B. "State, capital and the transformation of dependence: The Brazilian computer case," </w:t>
      </w:r>
      <w:r w:rsidRPr="00CD0DA3">
        <w:rPr>
          <w:rFonts w:ascii="Calibri" w:hAnsi="Calibri"/>
          <w:i/>
          <w:noProof/>
        </w:rPr>
        <w:t>World Development</w:t>
      </w:r>
      <w:r w:rsidRPr="00CD0DA3">
        <w:rPr>
          <w:rFonts w:ascii="Calibri" w:hAnsi="Calibri"/>
          <w:noProof/>
        </w:rPr>
        <w:t xml:space="preserve"> (14:7) 1986, pp 791-808.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Evans, P. B. "Indian informatics in the 1980s: the changing character of state involvement," </w:t>
      </w:r>
      <w:r w:rsidRPr="00CD0DA3">
        <w:rPr>
          <w:rFonts w:ascii="Calibri" w:hAnsi="Calibri"/>
          <w:i/>
          <w:noProof/>
        </w:rPr>
        <w:t>World Development</w:t>
      </w:r>
      <w:r w:rsidRPr="00CD0DA3">
        <w:rPr>
          <w:rFonts w:ascii="Calibri" w:hAnsi="Calibri"/>
          <w:noProof/>
        </w:rPr>
        <w:t xml:space="preserve"> (20:1) 1992, pp 1-118.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Evans, P. B., Frischtak, C. R., and Tigre, P. B. "High Technology and Third World Industrialization: Brazilian Computer Policy in Comparative Perspective," 85, University of California, Berkelay.</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Everett, S. P., Greene, K., Byrne, M. D., Wallach, D. S., Derr, K., Sandler, D., and Torous, T. "Electronic voting machines versus traditional methods: Improved preference, similar performance," in: </w:t>
      </w:r>
      <w:r w:rsidRPr="00CD0DA3">
        <w:rPr>
          <w:rFonts w:ascii="Calibri" w:hAnsi="Calibri"/>
          <w:i/>
          <w:noProof/>
        </w:rPr>
        <w:t>Proceedings of the SIGCHI Conference on Human Factors in Computing Systems</w:t>
      </w:r>
      <w:r w:rsidRPr="00CD0DA3">
        <w:rPr>
          <w:rFonts w:ascii="Calibri" w:hAnsi="Calibri"/>
          <w:noProof/>
        </w:rPr>
        <w:t xml:space="preserve">, ACM, </w:t>
      </w:r>
      <w:r w:rsidRPr="00CD0DA3">
        <w:rPr>
          <w:rFonts w:ascii="Calibri" w:hAnsi="Calibri"/>
          <w:noProof/>
          <w:sz w:val="20"/>
        </w:rPr>
        <w:t>2008</w:t>
      </w:r>
      <w:r w:rsidRPr="00CD0DA3">
        <w:rPr>
          <w:rFonts w:ascii="Calibri" w:hAnsi="Calibri"/>
          <w:noProof/>
        </w:rPr>
        <w:t>, pp. 883-892.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Falleti, T. G., and Lynch, J. F. "Context and causal mechanisms in political analysis," </w:t>
      </w:r>
      <w:r w:rsidRPr="00CD0DA3">
        <w:rPr>
          <w:rFonts w:ascii="Calibri" w:hAnsi="Calibri"/>
          <w:i/>
          <w:noProof/>
        </w:rPr>
        <w:t>Comparative Political Studies</w:t>
      </w:r>
      <w:r w:rsidRPr="00CD0DA3">
        <w:rPr>
          <w:rFonts w:ascii="Calibri" w:hAnsi="Calibri"/>
          <w:noProof/>
        </w:rPr>
        <w:t xml:space="preserve"> (42:9) 2009, pp 1143-1166.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Feldman, A., Halderman, J. A., and Felten, E. W. "Security analysis of the Diebold AccuVote-TS voting machine," https://</w:t>
      </w:r>
      <w:hyperlink r:id="rId27" w:history="1">
        <w:r w:rsidRPr="00CD0DA3">
          <w:rPr>
            <w:rStyle w:val="Hyperlink"/>
            <w:rFonts w:ascii="Calibri" w:hAnsi="Calibri"/>
            <w:noProof/>
          </w:rPr>
          <w:t>www.usenix.org/legacy/event/evt07/tech/full_papers/feldman/feldman_html/</w:t>
        </w:r>
      </w:hyperlink>
      <w:r w:rsidRPr="00CD0DA3">
        <w:rPr>
          <w:rFonts w:ascii="Calibri" w:hAnsi="Calibri"/>
          <w:noProof/>
        </w:rPr>
        <w:t>.</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Frank, R. W., and Martínez i Coma, F. "How election dynamics shape perceptions of electoral integrity," </w:t>
      </w:r>
      <w:r w:rsidRPr="00CD0DA3">
        <w:rPr>
          <w:rFonts w:ascii="Calibri" w:hAnsi="Calibri"/>
          <w:i/>
          <w:noProof/>
        </w:rPr>
        <w:t>Electoral Studies</w:t>
      </w:r>
      <w:r w:rsidRPr="00CD0DA3">
        <w:rPr>
          <w:rFonts w:ascii="Calibri" w:hAnsi="Calibri"/>
          <w:noProof/>
        </w:rPr>
        <w:t xml:space="preserve"> (48) 2017, pp 153-165.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Fujiwara, T. "Voting technology, political responsiveness, and infant health: Evidence from Brazil," </w:t>
      </w:r>
      <w:r w:rsidRPr="00CD0DA3">
        <w:rPr>
          <w:rFonts w:ascii="Calibri" w:hAnsi="Calibri"/>
          <w:i/>
          <w:noProof/>
        </w:rPr>
        <w:t>Econometrica</w:t>
      </w:r>
      <w:r w:rsidRPr="00CD0DA3">
        <w:rPr>
          <w:rFonts w:ascii="Calibri" w:hAnsi="Calibri"/>
          <w:noProof/>
        </w:rPr>
        <w:t xml:space="preserve"> (83:2) 2015, pp 423-464.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Gandhi, G. "Forward," in: </w:t>
      </w:r>
      <w:r w:rsidRPr="00CD0DA3">
        <w:rPr>
          <w:rFonts w:ascii="Calibri" w:hAnsi="Calibri"/>
          <w:i/>
          <w:noProof/>
        </w:rPr>
        <w:t>An Undocumented Wonder: The making of the Great Indian Election,</w:t>
      </w:r>
      <w:r w:rsidRPr="00CD0DA3">
        <w:rPr>
          <w:rFonts w:ascii="Calibri" w:hAnsi="Calibri"/>
          <w:noProof/>
        </w:rPr>
        <w:t xml:space="preserve"> S.Y. Quraishi (ed.), Rupa Publications, New Delhi, 2014, pp. i-xv.</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Ganz, J., Bishop, M., and Peisert, S. "Security analysis of Scantegrity, an electronic voting system," eScholarshp, University of California, 2016.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Gonggrijp, R., and Hengeveld, W. "Studying the Nedap/Groenendaal ES3B voting computer: a computer security perspective," in: </w:t>
      </w:r>
      <w:r w:rsidRPr="00CD0DA3">
        <w:rPr>
          <w:rFonts w:ascii="Calibri" w:hAnsi="Calibri"/>
          <w:i/>
          <w:noProof/>
        </w:rPr>
        <w:t>Usenix/Accirate Electronic Voting Technology  Workshop</w:t>
      </w:r>
      <w:r w:rsidRPr="00CD0DA3">
        <w:rPr>
          <w:rFonts w:ascii="Calibri" w:hAnsi="Calibri"/>
          <w:noProof/>
        </w:rPr>
        <w:t>, ESENIX Association, Berkeley, CA., Boston MA, 2007a.</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Gonggrijp, R., and Hengeveld, W. J. "Studying the Nedap/Groenendaal ES3B voting computer: A computer security perspective," USENIX workshop on accurate electronic voting technology, USENIX Association, 2007b.</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Government of India "'Wiping every tear from every eye’: The JAM Trinity number solution," in: </w:t>
      </w:r>
      <w:r w:rsidRPr="00CD0DA3">
        <w:rPr>
          <w:rFonts w:ascii="Calibri" w:hAnsi="Calibri"/>
          <w:i/>
          <w:noProof/>
        </w:rPr>
        <w:t>Economic Survey 2014-2015</w:t>
      </w:r>
      <w:r w:rsidRPr="00CD0DA3">
        <w:rPr>
          <w:rFonts w:ascii="Calibri" w:hAnsi="Calibri"/>
          <w:noProof/>
        </w:rPr>
        <w:t>, 2015.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Gritzalis, A. "Principles and requirements for a secure e-voting system," </w:t>
      </w:r>
      <w:r w:rsidRPr="00CD0DA3">
        <w:rPr>
          <w:rFonts w:ascii="Calibri" w:hAnsi="Calibri"/>
          <w:i/>
          <w:noProof/>
        </w:rPr>
        <w:t>Computers &amp; Security</w:t>
      </w:r>
      <w:r w:rsidRPr="00CD0DA3">
        <w:rPr>
          <w:rFonts w:ascii="Calibri" w:hAnsi="Calibri"/>
          <w:noProof/>
        </w:rPr>
        <w:t xml:space="preserve"> (21:6) 2002, pp 539-556.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Halderman, J. A., and Teague, V. "The new south wales ivote system: Security failures and verification flaws in a live online election," in: </w:t>
      </w:r>
      <w:r w:rsidRPr="00CD0DA3">
        <w:rPr>
          <w:rFonts w:ascii="Calibri" w:hAnsi="Calibri"/>
          <w:i/>
          <w:noProof/>
        </w:rPr>
        <w:t>International Conference on E-Voting and Identity</w:t>
      </w:r>
      <w:r w:rsidRPr="00CD0DA3">
        <w:rPr>
          <w:rFonts w:ascii="Calibri" w:hAnsi="Calibri"/>
          <w:noProof/>
        </w:rPr>
        <w:t>, Springer International, 2015, pp. 35-53.</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Heeks, R., and Arun, S. "Social outsourcing as a development tool: The impact of outsourcing IT services to women's social enterprises in Kerala," </w:t>
      </w:r>
      <w:r w:rsidRPr="00CD0DA3">
        <w:rPr>
          <w:rFonts w:ascii="Calibri" w:hAnsi="Calibri"/>
          <w:i/>
          <w:noProof/>
        </w:rPr>
        <w:t>Journal of International Development</w:t>
      </w:r>
      <w:r w:rsidRPr="00CD0DA3">
        <w:rPr>
          <w:rFonts w:ascii="Calibri" w:hAnsi="Calibri"/>
          <w:noProof/>
        </w:rPr>
        <w:t xml:space="preserve"> (22:4) 2010, pp 441-454.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Heller, P. "Social capital as a product of class mobilization and state intervention: Industrial workers in Kerala, India," </w:t>
      </w:r>
      <w:r w:rsidRPr="00CD0DA3">
        <w:rPr>
          <w:rFonts w:ascii="Calibri" w:hAnsi="Calibri"/>
          <w:i/>
          <w:noProof/>
        </w:rPr>
        <w:t>World Development</w:t>
      </w:r>
      <w:r w:rsidRPr="00CD0DA3">
        <w:rPr>
          <w:rFonts w:ascii="Calibri" w:hAnsi="Calibri"/>
          <w:noProof/>
        </w:rPr>
        <w:t xml:space="preserve"> (24:6) 1996, pp 1055-1071.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lastRenderedPageBreak/>
        <w:t xml:space="preserve">Herstatt, M., and Herstatt, C. "India's electronic voting machine (EVMs): Social construction of a a controversy surrounding a frugal innovation," in: </w:t>
      </w:r>
      <w:r w:rsidRPr="00CD0DA3">
        <w:rPr>
          <w:rFonts w:ascii="Calibri" w:hAnsi="Calibri"/>
          <w:i/>
          <w:noProof/>
        </w:rPr>
        <w:t>Lead Market India,</w:t>
      </w:r>
      <w:r w:rsidRPr="00CD0DA3">
        <w:rPr>
          <w:rFonts w:ascii="Calibri" w:hAnsi="Calibri"/>
          <w:noProof/>
        </w:rPr>
        <w:t xml:space="preserve"> C. Herstatt and R. Tiwari (eds.), Springer, 2017.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Hidalgo, F. D. </w:t>
      </w:r>
      <w:r w:rsidRPr="00CD0DA3">
        <w:rPr>
          <w:rFonts w:ascii="Calibri" w:hAnsi="Calibri"/>
          <w:i/>
          <w:noProof/>
        </w:rPr>
        <w:t>Digital democracy: the consequences of electronic voting technology in Brazil</w:t>
      </w:r>
      <w:r w:rsidRPr="00CD0DA3">
        <w:rPr>
          <w:rFonts w:ascii="Calibri" w:hAnsi="Calibri"/>
          <w:noProof/>
        </w:rPr>
        <w:t>, Pennsylvania State University, 2010.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Hosein, G., and Whitley, E. A. </w:t>
      </w:r>
      <w:r w:rsidRPr="00CD0DA3">
        <w:rPr>
          <w:rFonts w:ascii="Calibri" w:hAnsi="Calibri"/>
          <w:i/>
          <w:noProof/>
        </w:rPr>
        <w:t>Global Challenges for Identity Policies</w:t>
      </w:r>
      <w:r w:rsidRPr="00CD0DA3">
        <w:rPr>
          <w:rFonts w:ascii="Calibri" w:hAnsi="Calibri"/>
          <w:noProof/>
        </w:rPr>
        <w:t xml:space="preserve"> Palgrave Macmillan, Basingstoke, 2010.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IDEA "Introducing electronic voting: essential considerations," International Institute for Democracy and Electoral Assistance, Policy Paper, December 2011.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IDEA "Use of e-voting around the world," International Institute for Democracy and Electoral Assistance, </w:t>
      </w:r>
      <w:hyperlink r:id="rId28" w:history="1">
        <w:r w:rsidRPr="00CD0DA3">
          <w:rPr>
            <w:rStyle w:val="Hyperlink"/>
            <w:rFonts w:ascii="Calibri" w:hAnsi="Calibri"/>
            <w:noProof/>
          </w:rPr>
          <w:t>http://www.idea.int/news-media/media/use-e-voting-around-world</w:t>
        </w:r>
      </w:hyperlink>
      <w:r w:rsidRPr="00CD0DA3">
        <w:rPr>
          <w:rFonts w:ascii="Calibri" w:hAnsi="Calibri"/>
          <w:noProof/>
        </w:rPr>
        <w:t>.</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IFES "Implementing and overseeing electronic voting; voting and counting technologies," International Foundation for Electoral Systems, Washington DC.</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Jensen, P. S., and Justesen, M. K. "Poverty and vote buying: Survey-based evidence from Africa," </w:t>
      </w:r>
      <w:r w:rsidRPr="00CD0DA3">
        <w:rPr>
          <w:rFonts w:ascii="Calibri" w:hAnsi="Calibri"/>
          <w:i/>
          <w:noProof/>
        </w:rPr>
        <w:t>Electoral Studies</w:t>
      </w:r>
      <w:r w:rsidRPr="00CD0DA3">
        <w:rPr>
          <w:rFonts w:ascii="Calibri" w:hAnsi="Calibri"/>
          <w:noProof/>
        </w:rPr>
        <w:t xml:space="preserve"> (33) 2014, pp 220-232.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Kallinikos, J. "Form, function, and matter: Crossing the border of materiality," in: </w:t>
      </w:r>
      <w:r w:rsidRPr="00CD0DA3">
        <w:rPr>
          <w:rFonts w:ascii="Calibri" w:hAnsi="Calibri"/>
          <w:i/>
          <w:noProof/>
        </w:rPr>
        <w:t>Materiality and Organizing,</w:t>
      </w:r>
      <w:r w:rsidRPr="00CD0DA3">
        <w:rPr>
          <w:rFonts w:ascii="Calibri" w:hAnsi="Calibri"/>
          <w:noProof/>
        </w:rPr>
        <w:t xml:space="preserve"> P.M. Leonardi, B.A. Nardi and J. Kallinikos (eds.), Oxfrord University Press, Oxfrord, 2012, pp. 67-87.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Lawson, T. "Economic science without experimentation / Abstraction," in: </w:t>
      </w:r>
      <w:r w:rsidRPr="00CD0DA3">
        <w:rPr>
          <w:rFonts w:ascii="Calibri" w:hAnsi="Calibri"/>
          <w:i/>
          <w:noProof/>
        </w:rPr>
        <w:t>Critical Realism: Essential Readings,</w:t>
      </w:r>
      <w:r w:rsidRPr="00CD0DA3">
        <w:rPr>
          <w:rFonts w:ascii="Calibri" w:hAnsi="Calibri"/>
          <w:noProof/>
        </w:rPr>
        <w:t xml:space="preserve"> M. Archer, R. Bhaskar, A. Collier, T. Lawson and A. Norrie (eds.), Routledge, Abingdon, 1998.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Lee, A. S., and Baskerville, R. L. "Generalizing generalizability in information systems research," </w:t>
      </w:r>
      <w:r w:rsidRPr="00CD0DA3">
        <w:rPr>
          <w:rFonts w:ascii="Calibri" w:hAnsi="Calibri"/>
          <w:i/>
          <w:noProof/>
        </w:rPr>
        <w:t>Information Systems Research</w:t>
      </w:r>
      <w:r w:rsidRPr="00CD0DA3">
        <w:rPr>
          <w:rFonts w:ascii="Calibri" w:hAnsi="Calibri"/>
          <w:noProof/>
        </w:rPr>
        <w:t xml:space="preserve"> (14:3) 2003, pp 221-243.</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Leidner, D. E., and Kayworth, T. "A review of culture in information systems research: toward a theory of information technology culture," </w:t>
      </w:r>
      <w:r w:rsidRPr="00CD0DA3">
        <w:rPr>
          <w:rFonts w:ascii="Calibri" w:hAnsi="Calibri"/>
          <w:i/>
          <w:noProof/>
        </w:rPr>
        <w:t>MIS Quarterly</w:t>
      </w:r>
      <w:r w:rsidRPr="00CD0DA3">
        <w:rPr>
          <w:rFonts w:ascii="Calibri" w:hAnsi="Calibri"/>
          <w:noProof/>
        </w:rPr>
        <w:t xml:space="preserve"> (30:2) 2006, pp 357-399.</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Leonardi, P. M., Nardi, B. A., and Kallinikos, J. </w:t>
      </w:r>
      <w:r w:rsidRPr="00CD0DA3">
        <w:rPr>
          <w:rFonts w:ascii="Calibri" w:hAnsi="Calibri"/>
          <w:i/>
          <w:noProof/>
        </w:rPr>
        <w:t>Materiality and Organizing</w:t>
      </w:r>
      <w:r w:rsidRPr="00CD0DA3">
        <w:rPr>
          <w:rFonts w:ascii="Calibri" w:hAnsi="Calibri"/>
          <w:noProof/>
        </w:rPr>
        <w:t xml:space="preserve"> Oxford University Press, Oxford, 2012.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Loeber, L. "E-voting in the Netherlands: from general acceptance to general doubt in two years," </w:t>
      </w:r>
      <w:r w:rsidRPr="00CD0DA3">
        <w:rPr>
          <w:rFonts w:ascii="Calibri" w:hAnsi="Calibri"/>
          <w:i/>
          <w:noProof/>
        </w:rPr>
        <w:t>Electronic Voting</w:t>
      </w:r>
      <w:r w:rsidRPr="00CD0DA3">
        <w:rPr>
          <w:rFonts w:ascii="Calibri" w:hAnsi="Calibri"/>
          <w:noProof/>
        </w:rPr>
        <w:t xml:space="preserve"> (131) 2008, pp 21-30.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Luhmann, N. "Familiarity, confidence, trust: problems and alternatives," in: </w:t>
      </w:r>
      <w:r w:rsidRPr="00CD0DA3">
        <w:rPr>
          <w:rFonts w:ascii="Calibri" w:hAnsi="Calibri"/>
          <w:i/>
          <w:noProof/>
        </w:rPr>
        <w:t>Trust: Making and Breaking Cooperative Relations,</w:t>
      </w:r>
      <w:r w:rsidRPr="00CD0DA3">
        <w:rPr>
          <w:rFonts w:ascii="Calibri" w:hAnsi="Calibri"/>
          <w:noProof/>
        </w:rPr>
        <w:t xml:space="preserve"> D. Gambetta (ed.), Basil Blackwell, Oxford, 2000, pp. 94-107.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Madon, S. "Governance lessons from the experience of telecentres in Kerala," </w:t>
      </w:r>
      <w:r w:rsidRPr="00CD0DA3">
        <w:rPr>
          <w:rFonts w:ascii="Calibri" w:hAnsi="Calibri"/>
          <w:i/>
          <w:noProof/>
        </w:rPr>
        <w:t>European Journal of Information Systems</w:t>
      </w:r>
      <w:r w:rsidRPr="00CD0DA3">
        <w:rPr>
          <w:rFonts w:ascii="Calibri" w:hAnsi="Calibri"/>
          <w:noProof/>
        </w:rPr>
        <w:t xml:space="preserve"> (14:4) 2005, pp 401-416.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Mallick, R. </w:t>
      </w:r>
      <w:r w:rsidRPr="00CD0DA3">
        <w:rPr>
          <w:rFonts w:ascii="Calibri" w:hAnsi="Calibri"/>
          <w:i/>
          <w:noProof/>
        </w:rPr>
        <w:t>Development policy of a communist government: West Bengal since 1977</w:t>
      </w:r>
      <w:r w:rsidRPr="00CD0DA3">
        <w:rPr>
          <w:rFonts w:ascii="Calibri" w:hAnsi="Calibri"/>
          <w:noProof/>
        </w:rPr>
        <w:t xml:space="preserve"> Cambridge University Press, Cambridge, 2007.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Markus, M. L. "Power, politics and MIS implementation," </w:t>
      </w:r>
      <w:r w:rsidRPr="00CD0DA3">
        <w:rPr>
          <w:rFonts w:ascii="Calibri" w:hAnsi="Calibri"/>
          <w:i/>
          <w:noProof/>
        </w:rPr>
        <w:t>Communications of the ACM</w:t>
      </w:r>
      <w:r w:rsidRPr="00CD0DA3">
        <w:rPr>
          <w:rFonts w:ascii="Calibri" w:hAnsi="Calibri"/>
          <w:noProof/>
        </w:rPr>
        <w:t xml:space="preserve"> (26:6) 1983, pp 430-445.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Markus, M. L., and Robey, D. "Information technology and organizational change: Causal structure in theory and research," </w:t>
      </w:r>
      <w:r w:rsidRPr="00CD0DA3">
        <w:rPr>
          <w:rFonts w:ascii="Calibri" w:hAnsi="Calibri"/>
          <w:i/>
          <w:noProof/>
        </w:rPr>
        <w:t>Management Science</w:t>
      </w:r>
      <w:r w:rsidRPr="00CD0DA3">
        <w:rPr>
          <w:rFonts w:ascii="Calibri" w:hAnsi="Calibri"/>
          <w:noProof/>
        </w:rPr>
        <w:t xml:space="preserve"> (34:5) 1988, pp 583-598.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Masiero, S. "Redesigning the Indian food security system through e-governance: The case of Kerala," </w:t>
      </w:r>
      <w:r w:rsidRPr="00CD0DA3">
        <w:rPr>
          <w:rFonts w:ascii="Calibri" w:hAnsi="Calibri"/>
          <w:i/>
          <w:noProof/>
        </w:rPr>
        <w:t>World Development</w:t>
      </w:r>
      <w:r w:rsidRPr="00CD0DA3">
        <w:rPr>
          <w:rFonts w:ascii="Calibri" w:hAnsi="Calibri"/>
          <w:noProof/>
        </w:rPr>
        <w:t xml:space="preserve"> (67) 2015, pp 126-137.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McCormack, C. "Democracy rebooted: The future of technology in elections," Washington DC.</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McGrath, K. "Identity verification and societal challenges: explaining the gap between service provision and development outcomes," </w:t>
      </w:r>
      <w:r w:rsidRPr="00CD0DA3">
        <w:rPr>
          <w:rFonts w:ascii="Calibri" w:hAnsi="Calibri"/>
          <w:i/>
          <w:noProof/>
        </w:rPr>
        <w:t>MIS Quarterly</w:t>
      </w:r>
      <w:r w:rsidRPr="00CD0DA3">
        <w:rPr>
          <w:rFonts w:ascii="Calibri" w:hAnsi="Calibri"/>
          <w:noProof/>
        </w:rPr>
        <w:t xml:space="preserve"> (40:2) 2016, pp 485-500.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Melia, P., and Byrne, L. "€54m voting machines scrapped for €9 each," in: </w:t>
      </w:r>
      <w:r w:rsidRPr="00CD0DA3">
        <w:rPr>
          <w:rFonts w:ascii="Calibri" w:hAnsi="Calibri"/>
          <w:i/>
          <w:noProof/>
        </w:rPr>
        <w:t>The Independent</w:t>
      </w:r>
      <w:r w:rsidRPr="00CD0DA3">
        <w:rPr>
          <w:rFonts w:ascii="Calibri" w:hAnsi="Calibri"/>
          <w:noProof/>
        </w:rPr>
        <w:t>, 2012.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Mingers, J., Mutch, A., and Willcocks, L. "Critical realism in information systems research," </w:t>
      </w:r>
      <w:r w:rsidRPr="00CD0DA3">
        <w:rPr>
          <w:rFonts w:ascii="Calibri" w:hAnsi="Calibri"/>
          <w:i/>
          <w:noProof/>
        </w:rPr>
        <w:t>MIS Quarterly</w:t>
      </w:r>
      <w:r w:rsidRPr="00CD0DA3">
        <w:rPr>
          <w:rFonts w:ascii="Calibri" w:hAnsi="Calibri"/>
          <w:noProof/>
        </w:rPr>
        <w:t xml:space="preserve"> (37:3) 2013, pp 795-802.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Mooij, J. "Food policy in India: The importance of electoral politics in policy implementation," </w:t>
      </w:r>
      <w:r w:rsidRPr="00CD0DA3">
        <w:rPr>
          <w:rFonts w:ascii="Calibri" w:hAnsi="Calibri"/>
          <w:i/>
          <w:noProof/>
        </w:rPr>
        <w:t>Journal of International Development</w:t>
      </w:r>
      <w:r w:rsidRPr="00CD0DA3">
        <w:rPr>
          <w:rFonts w:ascii="Calibri" w:hAnsi="Calibri"/>
          <w:noProof/>
        </w:rPr>
        <w:t xml:space="preserve"> (11:4) 1999, pp 625-636.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Moynihan, D. P. "Building secure elections: E-voting, security, and systems theory," </w:t>
      </w:r>
      <w:r w:rsidRPr="00CD0DA3">
        <w:rPr>
          <w:rFonts w:ascii="Calibri" w:hAnsi="Calibri"/>
          <w:i/>
          <w:noProof/>
        </w:rPr>
        <w:t>Public Administration Review</w:t>
      </w:r>
      <w:r w:rsidRPr="00CD0DA3">
        <w:rPr>
          <w:rFonts w:ascii="Calibri" w:hAnsi="Calibri"/>
          <w:noProof/>
        </w:rPr>
        <w:t xml:space="preserve"> (64:5) 2004, pp 515-528.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lastRenderedPageBreak/>
        <w:t xml:space="preserve">Mutch, A. "Technology, organization, and structure - A morphogenetic approach," </w:t>
      </w:r>
      <w:r w:rsidRPr="00CD0DA3">
        <w:rPr>
          <w:rFonts w:ascii="Calibri" w:hAnsi="Calibri"/>
          <w:i/>
          <w:noProof/>
        </w:rPr>
        <w:t>Organization Science</w:t>
      </w:r>
      <w:r w:rsidRPr="00CD0DA3">
        <w:rPr>
          <w:rFonts w:ascii="Calibri" w:hAnsi="Calibri"/>
          <w:noProof/>
        </w:rPr>
        <w:t xml:space="preserve"> (21:2) 2010, pp 507-520.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Nardi, B. A. "Studying context: A comparison of activity theory, situated action models, and distributed cognition," in: </w:t>
      </w:r>
      <w:r w:rsidRPr="00CD0DA3">
        <w:rPr>
          <w:rFonts w:ascii="Calibri" w:hAnsi="Calibri"/>
          <w:i/>
          <w:noProof/>
        </w:rPr>
        <w:t>Context and Consciousness: Activity Theory and Human-Computer Interaction,</w:t>
      </w:r>
      <w:r w:rsidRPr="00CD0DA3">
        <w:rPr>
          <w:rFonts w:ascii="Calibri" w:hAnsi="Calibri"/>
          <w:noProof/>
        </w:rPr>
        <w:t xml:space="preserve"> B.A. Nardi (ed.), MIT Press, 1996.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Newton, K., and Norris, P. "Confidence in public institutions," in: </w:t>
      </w:r>
      <w:r w:rsidRPr="00CD0DA3">
        <w:rPr>
          <w:rFonts w:ascii="Calibri" w:hAnsi="Calibri"/>
          <w:i/>
          <w:noProof/>
        </w:rPr>
        <w:t>Disaffected Democracies:  What's Troubling the Trilateral Countries?,</w:t>
      </w:r>
      <w:r w:rsidRPr="00CD0DA3">
        <w:rPr>
          <w:rFonts w:ascii="Calibri" w:hAnsi="Calibri"/>
          <w:noProof/>
        </w:rPr>
        <w:t xml:space="preserve"> P. S. and R. Putnam (eds.), Princeton University Press, Princeton, NJ, 1999.</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Njihia, J. M., and Merali, Y. "The broader context for ICT4D projects: A morphogenetic analysis," </w:t>
      </w:r>
      <w:r w:rsidRPr="00CD0DA3">
        <w:rPr>
          <w:rFonts w:ascii="Calibri" w:hAnsi="Calibri"/>
          <w:i/>
          <w:noProof/>
        </w:rPr>
        <w:t>MIS Quarterly</w:t>
      </w:r>
      <w:r w:rsidRPr="00CD0DA3">
        <w:rPr>
          <w:rFonts w:ascii="Calibri" w:hAnsi="Calibri"/>
          <w:noProof/>
        </w:rPr>
        <w:t xml:space="preserve"> (37:3) 2013, pp 881-905.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Norris, P. "The new research agenda studying electoral integrity," </w:t>
      </w:r>
      <w:r w:rsidRPr="00CD0DA3">
        <w:rPr>
          <w:rFonts w:ascii="Calibri" w:hAnsi="Calibri"/>
          <w:i/>
          <w:noProof/>
        </w:rPr>
        <w:t>Electoral Studies</w:t>
      </w:r>
      <w:r w:rsidRPr="00CD0DA3">
        <w:rPr>
          <w:rFonts w:ascii="Calibri" w:hAnsi="Calibri"/>
          <w:noProof/>
        </w:rPr>
        <w:t xml:space="preserve"> (32:4) 2013a, pp 563-575.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Norris, P. "The new research agenda studying electoral integrity," </w:t>
      </w:r>
      <w:r w:rsidRPr="00CD0DA3">
        <w:rPr>
          <w:rFonts w:ascii="Calibri" w:hAnsi="Calibri"/>
          <w:i/>
          <w:noProof/>
        </w:rPr>
        <w:t>Electoral Studies</w:t>
      </w:r>
      <w:r w:rsidRPr="00CD0DA3">
        <w:rPr>
          <w:rFonts w:ascii="Calibri" w:hAnsi="Calibri"/>
          <w:noProof/>
        </w:rPr>
        <w:t xml:space="preserve"> (32) 2013b, pp 563-575.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Norris, P. </w:t>
      </w:r>
      <w:r w:rsidRPr="00CD0DA3">
        <w:rPr>
          <w:rFonts w:ascii="Calibri" w:hAnsi="Calibri"/>
          <w:i/>
          <w:noProof/>
        </w:rPr>
        <w:t>Why Electoral Integrity Matters</w:t>
      </w:r>
      <w:r w:rsidRPr="00CD0DA3">
        <w:rPr>
          <w:rFonts w:ascii="Calibri" w:hAnsi="Calibri"/>
          <w:noProof/>
        </w:rPr>
        <w:t xml:space="preserve"> Cambridge University Press, New York, 2014.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O'Neill, O. </w:t>
      </w:r>
      <w:r w:rsidRPr="00CD0DA3">
        <w:rPr>
          <w:rFonts w:ascii="Calibri" w:hAnsi="Calibri"/>
          <w:i/>
          <w:noProof/>
        </w:rPr>
        <w:t>A question of Trust</w:t>
      </w:r>
      <w:r w:rsidRPr="00CD0DA3">
        <w:rPr>
          <w:rFonts w:ascii="Calibri" w:hAnsi="Calibri"/>
          <w:noProof/>
        </w:rPr>
        <w:t xml:space="preserve"> Cambridge University Press, Cambridge, 2002.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Oostveen, A.-M., and van den Besselaar, P. "Security as belief: User perceptions on the security of electronic voting systems," in: </w:t>
      </w:r>
      <w:r w:rsidRPr="00CD0DA3">
        <w:rPr>
          <w:rFonts w:ascii="Calibri" w:hAnsi="Calibri"/>
          <w:i/>
          <w:noProof/>
        </w:rPr>
        <w:t>Electronic voting in Europe: Technology, law, politics ans society,</w:t>
      </w:r>
      <w:r w:rsidRPr="00CD0DA3">
        <w:rPr>
          <w:rFonts w:ascii="Calibri" w:hAnsi="Calibri"/>
          <w:noProof/>
        </w:rPr>
        <w:t xml:space="preserve"> A. Prosser and R. Krimmer (eds.), Gesellschaft fur Informatik, Bonn, 2004, pp. 73-82.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Oostveen, A.-M., and van den Besselaar, P. "Trust, identity, and the effects of voting technologies on voting behavior," </w:t>
      </w:r>
      <w:r w:rsidRPr="00CD0DA3">
        <w:rPr>
          <w:rFonts w:ascii="Calibri" w:hAnsi="Calibri"/>
          <w:i/>
          <w:noProof/>
        </w:rPr>
        <w:t>Social Science Computer Review</w:t>
      </w:r>
      <w:r w:rsidRPr="00CD0DA3">
        <w:rPr>
          <w:rFonts w:ascii="Calibri" w:hAnsi="Calibri"/>
          <w:noProof/>
        </w:rPr>
        <w:t xml:space="preserve"> (23:3) 2005, pp 304-311.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Oostveen, A. M. "Outsourcing democracy: losing control of e‐Voting in the Netherlands," </w:t>
      </w:r>
      <w:r w:rsidRPr="00CD0DA3">
        <w:rPr>
          <w:rFonts w:ascii="Calibri" w:hAnsi="Calibri"/>
          <w:i/>
          <w:noProof/>
        </w:rPr>
        <w:t>Policy &amp; Internet</w:t>
      </w:r>
      <w:r w:rsidRPr="00CD0DA3">
        <w:rPr>
          <w:rFonts w:ascii="Calibri" w:hAnsi="Calibri"/>
          <w:noProof/>
        </w:rPr>
        <w:t xml:space="preserve"> (2 4) 2010, pp 201-220.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Orlikowski, W. J. "Sociomaterial practices: Exploring technology at work," </w:t>
      </w:r>
      <w:r w:rsidRPr="00CD0DA3">
        <w:rPr>
          <w:rFonts w:ascii="Calibri" w:hAnsi="Calibri"/>
          <w:i/>
          <w:noProof/>
        </w:rPr>
        <w:t>Organization Studies</w:t>
      </w:r>
      <w:r w:rsidRPr="00CD0DA3">
        <w:rPr>
          <w:rFonts w:ascii="Calibri" w:hAnsi="Calibri"/>
          <w:noProof/>
        </w:rPr>
        <w:t xml:space="preserve"> (28:9) 2007, pp 1435-1448.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Pastor, R. A. "The role of electoral administration in democratic transitions: Implications for policy and research," </w:t>
      </w:r>
      <w:r w:rsidRPr="00CD0DA3">
        <w:rPr>
          <w:rFonts w:ascii="Calibri" w:hAnsi="Calibri"/>
          <w:i/>
          <w:noProof/>
        </w:rPr>
        <w:t>Democratization</w:t>
      </w:r>
      <w:r w:rsidRPr="00CD0DA3">
        <w:rPr>
          <w:rFonts w:ascii="Calibri" w:hAnsi="Calibri"/>
          <w:noProof/>
        </w:rPr>
        <w:t xml:space="preserve"> (6:4) 1999, pp 1-27.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Piccolino, G. "Making Democracy Legible? Voter Registration and the Permanent Electronic Electoral List in Benin," </w:t>
      </w:r>
      <w:r w:rsidRPr="00CD0DA3">
        <w:rPr>
          <w:rFonts w:ascii="Calibri" w:hAnsi="Calibri"/>
          <w:i/>
          <w:noProof/>
        </w:rPr>
        <w:t>Development &amp; Change</w:t>
      </w:r>
      <w:r w:rsidRPr="00CD0DA3">
        <w:rPr>
          <w:rFonts w:ascii="Calibri" w:hAnsi="Calibri"/>
          <w:noProof/>
        </w:rPr>
        <w:t xml:space="preserve"> (46:2) 2015, pp 269-292.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Piccolino, G. "Infrastructural state capacity for democratization? Voter registration and identification in Cote d'Ivoire and Ghana compared," </w:t>
      </w:r>
      <w:r w:rsidRPr="00CD0DA3">
        <w:rPr>
          <w:rFonts w:ascii="Calibri" w:hAnsi="Calibri"/>
          <w:i/>
          <w:noProof/>
        </w:rPr>
        <w:t>Democratization</w:t>
      </w:r>
      <w:r w:rsidRPr="00CD0DA3">
        <w:rPr>
          <w:rFonts w:ascii="Calibri" w:hAnsi="Calibri"/>
          <w:noProof/>
        </w:rPr>
        <w:t xml:space="preserve"> (23:3) 2016, pp 496-519.</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Pieters, W. "Acceptance of voting technology: between confidence and trust," in: </w:t>
      </w:r>
      <w:r w:rsidRPr="00CD0DA3">
        <w:rPr>
          <w:rFonts w:ascii="Calibri" w:hAnsi="Calibri"/>
          <w:i/>
          <w:noProof/>
        </w:rPr>
        <w:t>iTrust 2006, ,</w:t>
      </w:r>
      <w:r w:rsidRPr="00CD0DA3">
        <w:rPr>
          <w:rFonts w:ascii="Calibri" w:hAnsi="Calibri"/>
          <w:noProof/>
        </w:rPr>
        <w:t xml:space="preserve"> K. Stølen (ed.), Springer-Verlag, 2006, pp. 283-297.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Quraishi, S. Y. </w:t>
      </w:r>
      <w:r w:rsidRPr="00CD0DA3">
        <w:rPr>
          <w:rFonts w:ascii="Calibri" w:hAnsi="Calibri"/>
          <w:i/>
          <w:noProof/>
        </w:rPr>
        <w:t>An Undocumented Wonder: The Making of the Great Indian Election</w:t>
      </w:r>
      <w:r w:rsidRPr="00CD0DA3">
        <w:rPr>
          <w:rFonts w:ascii="Calibri" w:hAnsi="Calibri"/>
          <w:noProof/>
        </w:rPr>
        <w:t xml:space="preserve"> Rupa Publications, New Delhi, 2014.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Rao, G. N. </w:t>
      </w:r>
      <w:r w:rsidRPr="00CD0DA3">
        <w:rPr>
          <w:rFonts w:ascii="Calibri" w:hAnsi="Calibri"/>
          <w:i/>
          <w:noProof/>
        </w:rPr>
        <w:t>Democracy at Risk! Can we trust our Electronic Voting Machines?</w:t>
      </w:r>
      <w:r w:rsidRPr="00CD0DA3">
        <w:rPr>
          <w:rFonts w:ascii="Calibri" w:hAnsi="Calibri"/>
          <w:noProof/>
        </w:rPr>
        <w:t>, New Delhi, 2010.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Sances, M., Stewart, C., and Charles, H. "Partisanship and voter confidence, 2000-2012," CalTech-MIT Voting Technology Project, Working paper no. 125.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Schmitter, P., and Karl, T. L. "What democracy is... and is not," </w:t>
      </w:r>
      <w:r w:rsidRPr="00CD0DA3">
        <w:rPr>
          <w:rFonts w:ascii="Calibri" w:hAnsi="Calibri"/>
          <w:i/>
          <w:noProof/>
        </w:rPr>
        <w:t>Journal of Democracy</w:t>
      </w:r>
      <w:r w:rsidRPr="00CD0DA3">
        <w:rPr>
          <w:rFonts w:ascii="Calibri" w:hAnsi="Calibri"/>
          <w:noProof/>
        </w:rPr>
        <w:t xml:space="preserve"> (2:3) 1991, pp 75-88.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Selker, T., and Goler, G. "Security vulnerabilities and problems with VVPT," CalTech-MIT Voting Technology Project, Working Paper no 16.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Shahandashti, S., and Feng, H. "DRE-ip: A verifiable e-voting scheme without talying authority," in: </w:t>
      </w:r>
      <w:r w:rsidRPr="00CD0DA3">
        <w:rPr>
          <w:rFonts w:ascii="Calibri" w:hAnsi="Calibri"/>
          <w:i/>
          <w:noProof/>
        </w:rPr>
        <w:t>Computer Security - ESORICS 2016,</w:t>
      </w:r>
      <w:r w:rsidRPr="00CD0DA3">
        <w:rPr>
          <w:rFonts w:ascii="Calibri" w:hAnsi="Calibri"/>
          <w:noProof/>
        </w:rPr>
        <w:t xml:space="preserve"> I. Askoxylakis, S. Ioannides and S.M. Katsikas, C. (eds.), Lecture Notes in Computer Science Springer, 2016.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Sinharay, P. "West Bengal's election story," </w:t>
      </w:r>
      <w:r w:rsidRPr="00CD0DA3">
        <w:rPr>
          <w:rFonts w:ascii="Calibri" w:hAnsi="Calibri"/>
          <w:i/>
          <w:noProof/>
        </w:rPr>
        <w:t>Economics and Political Weekly</w:t>
      </w:r>
      <w:r w:rsidRPr="00CD0DA3">
        <w:rPr>
          <w:rFonts w:ascii="Calibri" w:hAnsi="Calibri"/>
          <w:noProof/>
        </w:rPr>
        <w:t xml:space="preserve"> (49:17) 2014, pp 10-12.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Smith, L. "Explaining violence after recent elections in Ethiopia and Kenya," </w:t>
      </w:r>
      <w:r w:rsidRPr="00CD0DA3">
        <w:rPr>
          <w:rFonts w:ascii="Calibri" w:hAnsi="Calibri"/>
          <w:i/>
          <w:noProof/>
        </w:rPr>
        <w:t>Democratization</w:t>
      </w:r>
      <w:r w:rsidRPr="00CD0DA3">
        <w:rPr>
          <w:rFonts w:ascii="Calibri" w:hAnsi="Calibri"/>
          <w:noProof/>
        </w:rPr>
        <w:t xml:space="preserve"> (16:5) 2009, pp 867-897.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Smith, M. L. "Overcoming theory-practice inconsistencies: Critical realism and information systems research," </w:t>
      </w:r>
      <w:r w:rsidRPr="00CD0DA3">
        <w:rPr>
          <w:rFonts w:ascii="Calibri" w:hAnsi="Calibri"/>
          <w:i/>
          <w:noProof/>
        </w:rPr>
        <w:t>Information &amp; Organization</w:t>
      </w:r>
      <w:r w:rsidRPr="00CD0DA3">
        <w:rPr>
          <w:rFonts w:ascii="Calibri" w:hAnsi="Calibri"/>
          <w:noProof/>
        </w:rPr>
        <w:t xml:space="preserve"> (16:3) 2006, pp 191-211.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lastRenderedPageBreak/>
        <w:t xml:space="preserve">Smith, R. "Confidence in paper-based and electronic voting channels: evidence from Australia," </w:t>
      </w:r>
      <w:r w:rsidRPr="00CD0DA3">
        <w:rPr>
          <w:rFonts w:ascii="Calibri" w:hAnsi="Calibri"/>
          <w:i/>
          <w:noProof/>
        </w:rPr>
        <w:t>Australian Journal of Political Science</w:t>
      </w:r>
      <w:r w:rsidRPr="00CD0DA3">
        <w:rPr>
          <w:rFonts w:ascii="Calibri" w:hAnsi="Calibri"/>
          <w:noProof/>
        </w:rPr>
        <w:t xml:space="preserve"> (51:1) 2016, pp 68-85.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Stewart, C. "The reliability of electronic voting machines in Georgia," CalTech-MIT Voting Technology Project, Working Paper no 16.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Stewart, C. "Electoral vulnerabilities in the United States: Past, present, and future," CalTech-MIT Voting Technology Project, Working paper no. 131.</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Tonkiss, F. "Trust, confidence and economic crisis," </w:t>
      </w:r>
      <w:r w:rsidRPr="00CD0DA3">
        <w:rPr>
          <w:rFonts w:ascii="Calibri" w:hAnsi="Calibri"/>
          <w:i/>
          <w:noProof/>
        </w:rPr>
        <w:t>Intereconomics</w:t>
      </w:r>
      <w:r w:rsidRPr="00CD0DA3">
        <w:rPr>
          <w:rFonts w:ascii="Calibri" w:hAnsi="Calibri"/>
          <w:noProof/>
        </w:rPr>
        <w:t xml:space="preserve"> (44:4) 2009, pp 196-202.</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Vaishnav, M. </w:t>
      </w:r>
      <w:r w:rsidRPr="00CD0DA3">
        <w:rPr>
          <w:rFonts w:ascii="Calibri" w:hAnsi="Calibri"/>
          <w:i/>
          <w:noProof/>
        </w:rPr>
        <w:t>When Crime Pays: Money and Muscle in Indian Politics</w:t>
      </w:r>
      <w:r w:rsidRPr="00CD0DA3">
        <w:rPr>
          <w:rFonts w:ascii="Calibri" w:hAnsi="Calibri"/>
          <w:noProof/>
        </w:rPr>
        <w:t xml:space="preserve"> Yale University Press, New Haven, 2017.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van den Bessalaar, P., and Beckers, D. "The life and death of the great Amsterdam Digital City," in: </w:t>
      </w:r>
      <w:r w:rsidRPr="00CD0DA3">
        <w:rPr>
          <w:rFonts w:ascii="Calibri" w:hAnsi="Calibri"/>
          <w:i/>
          <w:noProof/>
        </w:rPr>
        <w:t>Information Technologies for Social Capital: Cross-cultural Perspectives - Digital Cities 2003,</w:t>
      </w:r>
      <w:r w:rsidRPr="00CD0DA3">
        <w:rPr>
          <w:rFonts w:ascii="Calibri" w:hAnsi="Calibri"/>
          <w:noProof/>
        </w:rPr>
        <w:t xml:space="preserve"> P. van den Bessalaar and S. Koizumi (eds.), Springer, 2005.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Verma, A. "Policing elections in India," </w:t>
      </w:r>
      <w:r w:rsidRPr="00CD0DA3">
        <w:rPr>
          <w:rFonts w:ascii="Calibri" w:hAnsi="Calibri"/>
          <w:i/>
          <w:noProof/>
        </w:rPr>
        <w:t>India Review</w:t>
      </w:r>
      <w:r w:rsidRPr="00CD0DA3">
        <w:rPr>
          <w:rFonts w:ascii="Calibri" w:hAnsi="Calibri"/>
          <w:noProof/>
        </w:rPr>
        <w:t xml:space="preserve"> (4:3-4) 2005, pp 354-376.</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Verma, A. "Situational prevention and elections in India," </w:t>
      </w:r>
      <w:r w:rsidRPr="00CD0DA3">
        <w:rPr>
          <w:rFonts w:ascii="Calibri" w:hAnsi="Calibri"/>
          <w:i/>
          <w:noProof/>
        </w:rPr>
        <w:t>International Journal of Criminal Justice Sciences</w:t>
      </w:r>
      <w:r w:rsidRPr="00CD0DA3">
        <w:rPr>
          <w:rFonts w:ascii="Calibri" w:hAnsi="Calibri"/>
          <w:noProof/>
        </w:rPr>
        <w:t xml:space="preserve"> (4:2) 2009, pp 83-97.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Véron, R. "The "new" Kerala model: Lessons for sustainable development," </w:t>
      </w:r>
      <w:r w:rsidRPr="00CD0DA3">
        <w:rPr>
          <w:rFonts w:ascii="Calibri" w:hAnsi="Calibri"/>
          <w:i/>
          <w:noProof/>
        </w:rPr>
        <w:t>World Development</w:t>
      </w:r>
      <w:r w:rsidRPr="00CD0DA3">
        <w:rPr>
          <w:rFonts w:ascii="Calibri" w:hAnsi="Calibri"/>
          <w:noProof/>
        </w:rPr>
        <w:t xml:space="preserve"> (29:4) 2001, pp 601-617.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Volkamer, M. "Requirements for electronic voting machines," in: </w:t>
      </w:r>
      <w:r w:rsidRPr="00CD0DA3">
        <w:rPr>
          <w:rFonts w:ascii="Calibri" w:hAnsi="Calibri"/>
          <w:i/>
          <w:noProof/>
        </w:rPr>
        <w:t>Evaluation of Electronic Voting. Lecture notes in Business Information Processing</w:t>
      </w:r>
      <w:r w:rsidRPr="00CD0DA3">
        <w:rPr>
          <w:rFonts w:ascii="Calibri" w:hAnsi="Calibri"/>
          <w:noProof/>
        </w:rPr>
        <w:t>, Springer, 2009.</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Volkoff, O., Strong, D. M., and Elmes, M. B. "Technological embeddedness and organizational change," </w:t>
      </w:r>
      <w:r w:rsidRPr="00CD0DA3">
        <w:rPr>
          <w:rFonts w:ascii="Calibri" w:hAnsi="Calibri"/>
          <w:i/>
          <w:noProof/>
        </w:rPr>
        <w:t>Organization Science</w:t>
      </w:r>
      <w:r w:rsidRPr="00CD0DA3">
        <w:rPr>
          <w:rFonts w:ascii="Calibri" w:hAnsi="Calibri"/>
          <w:noProof/>
        </w:rPr>
        <w:t xml:space="preserve"> (18:5) 2007, pp 832-848.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Weick, K. E. "Enacted sensemaking in crisis situations," </w:t>
      </w:r>
      <w:r w:rsidRPr="00CD0DA3">
        <w:rPr>
          <w:rFonts w:ascii="Calibri" w:hAnsi="Calibri"/>
          <w:i/>
          <w:noProof/>
        </w:rPr>
        <w:t>Journal of Management Studies</w:t>
      </w:r>
      <w:r w:rsidRPr="00CD0DA3">
        <w:rPr>
          <w:rFonts w:ascii="Calibri" w:hAnsi="Calibri"/>
          <w:noProof/>
        </w:rPr>
        <w:t xml:space="preserve"> (25:4) 1988, pp 305-317.</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Whitley, E. A., Hosein, I. R., Angell, I. O., and Davies, S. "Reflections on the academic policy analysis process and the UK Identity Cards Scheme," </w:t>
      </w:r>
      <w:r w:rsidRPr="00CD0DA3">
        <w:rPr>
          <w:rFonts w:ascii="Calibri" w:hAnsi="Calibri"/>
          <w:i/>
          <w:noProof/>
        </w:rPr>
        <w:t>The Information Society</w:t>
      </w:r>
      <w:r w:rsidRPr="00CD0DA3">
        <w:rPr>
          <w:rFonts w:ascii="Calibri" w:hAnsi="Calibri"/>
          <w:noProof/>
        </w:rPr>
        <w:t xml:space="preserve"> (23:1) 2007, pp 51-58.</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Wolchok, S., Wustrow, E., Halderman, J. A., Prasad, H. K., Kankipati, A., Sakhamuri, S. K., and Gonggrijp, R. "Security analysis of India's electronic voting machines," in: </w:t>
      </w:r>
      <w:r w:rsidRPr="00CD0DA3">
        <w:rPr>
          <w:rFonts w:ascii="Calibri" w:hAnsi="Calibri"/>
          <w:i/>
          <w:noProof/>
        </w:rPr>
        <w:t xml:space="preserve">Proceedings of the 17th ACM conference on computer and communications security </w:t>
      </w:r>
      <w:r w:rsidRPr="00CD0DA3">
        <w:rPr>
          <w:rFonts w:ascii="Calibri" w:hAnsi="Calibri"/>
          <w:noProof/>
        </w:rPr>
        <w:t>2010, pp. 1-14.</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Wynn, D., and Williams, C. K. "Principles for conducting critical realist case study research in information systems," </w:t>
      </w:r>
      <w:r w:rsidRPr="00CD0DA3">
        <w:rPr>
          <w:rFonts w:ascii="Calibri" w:hAnsi="Calibri"/>
          <w:i/>
          <w:noProof/>
        </w:rPr>
        <w:t>MIS Quarterly</w:t>
      </w:r>
      <w:r w:rsidRPr="00CD0DA3">
        <w:rPr>
          <w:rFonts w:ascii="Calibri" w:hAnsi="Calibri"/>
          <w:noProof/>
        </w:rPr>
        <w:t xml:space="preserve"> (36:3) 2012, pp 787-810.</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Xenakis, A., and Macintosh, A. "E-electoral administration: organizational lessons rom the deployment of e-voting in the UK," in: </w:t>
      </w:r>
      <w:r w:rsidRPr="00CD0DA3">
        <w:rPr>
          <w:rFonts w:ascii="Calibri" w:hAnsi="Calibri"/>
          <w:i/>
          <w:noProof/>
        </w:rPr>
        <w:t>Proceedings of the 2005 National Conference on Digital Government Research</w:t>
      </w:r>
      <w:r w:rsidRPr="00CD0DA3">
        <w:rPr>
          <w:rFonts w:ascii="Calibri" w:hAnsi="Calibri"/>
          <w:noProof/>
        </w:rPr>
        <w:t>, Atlanta, GA, 2005.</w:t>
      </w:r>
    </w:p>
    <w:p w:rsidR="00CD0DA3" w:rsidRPr="00CD0DA3" w:rsidRDefault="00CD0DA3" w:rsidP="00CD0DA3">
      <w:pPr>
        <w:spacing w:after="0" w:line="240" w:lineRule="auto"/>
        <w:ind w:left="720" w:hanging="720"/>
        <w:rPr>
          <w:rFonts w:ascii="Calibri" w:hAnsi="Calibri"/>
          <w:noProof/>
        </w:rPr>
      </w:pPr>
      <w:r w:rsidRPr="00CD0DA3">
        <w:rPr>
          <w:rFonts w:ascii="Calibri" w:hAnsi="Calibri"/>
          <w:noProof/>
        </w:rPr>
        <w:t xml:space="preserve">Zachariadis, M., Scott, S., and Barrett, M. "Methodological Implications of critical realism for mixed-methods research," </w:t>
      </w:r>
      <w:r w:rsidRPr="00CD0DA3">
        <w:rPr>
          <w:rFonts w:ascii="Calibri" w:hAnsi="Calibri"/>
          <w:i/>
          <w:noProof/>
        </w:rPr>
        <w:t>MIS Quarterly</w:t>
      </w:r>
      <w:r w:rsidRPr="00CD0DA3">
        <w:rPr>
          <w:rFonts w:ascii="Calibri" w:hAnsi="Calibri"/>
          <w:noProof/>
        </w:rPr>
        <w:t xml:space="preserve"> (37:3) 2013, pp 855-879.</w:t>
      </w:r>
    </w:p>
    <w:p w:rsidR="00CD0DA3" w:rsidRPr="00CD0DA3" w:rsidRDefault="00CD0DA3" w:rsidP="00CD0DA3">
      <w:pPr>
        <w:spacing w:line="240" w:lineRule="auto"/>
        <w:ind w:left="720" w:hanging="720"/>
        <w:rPr>
          <w:rFonts w:ascii="Calibri" w:hAnsi="Calibri"/>
          <w:noProof/>
        </w:rPr>
      </w:pPr>
      <w:r w:rsidRPr="00CD0DA3">
        <w:rPr>
          <w:rFonts w:ascii="Calibri" w:hAnsi="Calibri"/>
          <w:noProof/>
        </w:rPr>
        <w:t xml:space="preserve">Zucco, C., and Nicolau, J. M. "Trading old errors for new errors? The impact of electronic voting technology on party label voting in Brazil," </w:t>
      </w:r>
      <w:r w:rsidRPr="00CD0DA3">
        <w:rPr>
          <w:rFonts w:ascii="Calibri" w:hAnsi="Calibri"/>
          <w:i/>
          <w:noProof/>
        </w:rPr>
        <w:t>Electoral Studies</w:t>
      </w:r>
      <w:r w:rsidRPr="00CD0DA3">
        <w:rPr>
          <w:rFonts w:ascii="Calibri" w:hAnsi="Calibri"/>
          <w:noProof/>
        </w:rPr>
        <w:t xml:space="preserve"> (43) 2016, pp 10-20.</w:t>
      </w:r>
    </w:p>
    <w:p w:rsidR="00CD0DA3" w:rsidRDefault="00CD0DA3" w:rsidP="00CD0DA3">
      <w:pPr>
        <w:spacing w:line="240" w:lineRule="auto"/>
        <w:rPr>
          <w:rFonts w:ascii="Calibri" w:hAnsi="Calibri"/>
          <w:noProof/>
        </w:rPr>
      </w:pPr>
    </w:p>
    <w:p w:rsidR="002B5B5E" w:rsidRPr="002B5B5E" w:rsidRDefault="002B5B5E" w:rsidP="00CD0DA3">
      <w:pPr>
        <w:spacing w:line="240" w:lineRule="auto"/>
        <w:rPr>
          <w:rFonts w:ascii="Calibri" w:hAnsi="Calibri"/>
          <w:b/>
          <w:noProof/>
        </w:rPr>
      </w:pPr>
      <w:r w:rsidRPr="002B5B5E">
        <w:rPr>
          <w:rFonts w:ascii="Calibri" w:hAnsi="Calibri"/>
          <w:b/>
          <w:noProof/>
        </w:rPr>
        <w:t>Acknowledgement</w:t>
      </w:r>
    </w:p>
    <w:p w:rsidR="002B5B5E" w:rsidRDefault="002B5B5E" w:rsidP="00CD0DA3">
      <w:pPr>
        <w:spacing w:line="240" w:lineRule="auto"/>
        <w:rPr>
          <w:rFonts w:ascii="Calibri" w:hAnsi="Calibri"/>
          <w:noProof/>
        </w:rPr>
      </w:pPr>
      <w:r w:rsidRPr="00970619">
        <w:rPr>
          <w:rFonts w:ascii="Calibri" w:hAnsi="Calibri" w:cs="Calibri"/>
          <w:color w:val="000000" w:themeColor="text1"/>
          <w:shd w:val="clear" w:color="auto" w:fill="FFFFFF"/>
        </w:rPr>
        <w:t>This research was funded in part by the Association for Information Technology Trust. We also acknowledge support by the Original Publications Research Fund of the Athens University of Economics and Business</w:t>
      </w:r>
    </w:p>
    <w:p w:rsidR="0024780C" w:rsidRDefault="00CA2B42" w:rsidP="0037322A">
      <w:pPr>
        <w:spacing w:after="0" w:line="240" w:lineRule="auto"/>
        <w:jc w:val="both"/>
        <w:rPr>
          <w:rFonts w:asciiTheme="minorBidi" w:hAnsiTheme="minorBidi"/>
          <w:sz w:val="20"/>
          <w:szCs w:val="20"/>
        </w:rPr>
      </w:pPr>
      <w:r>
        <w:fldChar w:fldCharType="end"/>
      </w:r>
      <w:r w:rsidR="0024780C">
        <w:rPr>
          <w:rFonts w:asciiTheme="minorBidi" w:hAnsiTheme="minorBidi"/>
          <w:sz w:val="20"/>
          <w:szCs w:val="20"/>
        </w:rPr>
        <w:t xml:space="preserve"> </w:t>
      </w:r>
    </w:p>
    <w:p w:rsidR="00CF4F59" w:rsidRDefault="00CF4F59" w:rsidP="0037322A">
      <w:pPr>
        <w:spacing w:after="0" w:line="240" w:lineRule="auto"/>
        <w:jc w:val="both"/>
        <w:rPr>
          <w:rFonts w:asciiTheme="minorBidi" w:hAnsiTheme="minorBidi"/>
          <w:sz w:val="20"/>
          <w:szCs w:val="20"/>
        </w:rPr>
      </w:pPr>
    </w:p>
    <w:p w:rsidR="00CF4F59" w:rsidRDefault="00CF4F59" w:rsidP="0037322A">
      <w:pPr>
        <w:spacing w:after="0" w:line="240" w:lineRule="auto"/>
        <w:jc w:val="both"/>
        <w:rPr>
          <w:rFonts w:asciiTheme="minorBidi" w:hAnsiTheme="minorBidi"/>
          <w:sz w:val="20"/>
          <w:szCs w:val="20"/>
        </w:rPr>
      </w:pPr>
    </w:p>
    <w:p w:rsidR="00CF4F59" w:rsidRDefault="00CF4F59" w:rsidP="0037322A">
      <w:pPr>
        <w:spacing w:after="0" w:line="240" w:lineRule="auto"/>
        <w:jc w:val="both"/>
        <w:rPr>
          <w:rFonts w:asciiTheme="minorBidi" w:hAnsiTheme="minorBidi"/>
          <w:sz w:val="20"/>
          <w:szCs w:val="20"/>
        </w:rPr>
      </w:pPr>
    </w:p>
    <w:p w:rsidR="00CF4F59" w:rsidRPr="006030FF" w:rsidRDefault="00CF4F59" w:rsidP="0037322A">
      <w:pPr>
        <w:spacing w:after="0" w:line="240" w:lineRule="auto"/>
        <w:jc w:val="both"/>
        <w:rPr>
          <w:rFonts w:asciiTheme="minorBidi" w:hAnsiTheme="minorBidi"/>
          <w:sz w:val="20"/>
          <w:szCs w:val="20"/>
        </w:rPr>
      </w:pPr>
      <w:bookmarkStart w:id="4" w:name="_GoBack"/>
      <w:bookmarkEnd w:id="4"/>
    </w:p>
    <w:sectPr w:rsidR="00CF4F59" w:rsidRPr="006030FF" w:rsidSect="005E3AEF">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47C" w:rsidRDefault="003E447C" w:rsidP="004E0C04">
      <w:pPr>
        <w:spacing w:after="0" w:line="240" w:lineRule="auto"/>
      </w:pPr>
      <w:r>
        <w:separator/>
      </w:r>
    </w:p>
  </w:endnote>
  <w:endnote w:type="continuationSeparator" w:id="0">
    <w:p w:rsidR="003E447C" w:rsidRDefault="003E447C" w:rsidP="004E0C04">
      <w:pPr>
        <w:spacing w:after="0" w:line="240" w:lineRule="auto"/>
      </w:pPr>
      <w:r>
        <w:continuationSeparator/>
      </w:r>
    </w:p>
  </w:endnote>
  <w:endnote w:id="1">
    <w:p w:rsidR="00201966" w:rsidRPr="00565CF7" w:rsidRDefault="00201966">
      <w:pPr>
        <w:pStyle w:val="EndnoteText"/>
        <w:rPr>
          <w:rFonts w:ascii="Arial" w:hAnsi="Arial" w:cs="Arial"/>
        </w:rPr>
      </w:pPr>
      <w:r w:rsidRPr="00565CF7">
        <w:rPr>
          <w:rStyle w:val="EndnoteReference"/>
          <w:rFonts w:ascii="Arial" w:hAnsi="Arial" w:cs="Arial"/>
        </w:rPr>
        <w:endnoteRef/>
      </w:r>
      <w:r w:rsidRPr="00565CF7">
        <w:rPr>
          <w:rFonts w:ascii="Arial" w:hAnsi="Arial" w:cs="Arial"/>
        </w:rPr>
        <w:t xml:space="preserve"> Our definition of e-voting does not include online casting of votes, usually referred to as internet voting or i-voting. </w:t>
      </w:r>
      <w:r w:rsidR="00426F64">
        <w:rPr>
          <w:rFonts w:ascii="Arial" w:hAnsi="Arial" w:cs="Arial"/>
        </w:rPr>
        <w:t>F</w:t>
      </w:r>
      <w:r w:rsidRPr="00565CF7">
        <w:rPr>
          <w:rFonts w:ascii="Arial" w:hAnsi="Arial" w:cs="Arial"/>
        </w:rPr>
        <w:t>ew countries consider internet voting for national or provincial elections because of high fraud and voter coercion risks.</w:t>
      </w:r>
    </w:p>
  </w:endnote>
  <w:endnote w:id="2">
    <w:p w:rsidR="00201966" w:rsidRPr="009460F8" w:rsidRDefault="00201966" w:rsidP="00ED0E21">
      <w:pPr>
        <w:pStyle w:val="EndnoteText"/>
        <w:jc w:val="both"/>
        <w:rPr>
          <w:rFonts w:asciiTheme="minorBidi" w:hAnsiTheme="minorBidi"/>
        </w:rPr>
      </w:pPr>
      <w:r w:rsidRPr="009460F8">
        <w:rPr>
          <w:rStyle w:val="EndnoteReference"/>
          <w:rFonts w:asciiTheme="minorBidi" w:hAnsiTheme="minorBidi"/>
        </w:rPr>
        <w:endnoteRef/>
      </w:r>
      <w:r w:rsidRPr="009460F8">
        <w:rPr>
          <w:rFonts w:asciiTheme="minorBidi" w:hAnsiTheme="minorBidi"/>
        </w:rPr>
        <w:t xml:space="preserve"> </w:t>
      </w:r>
      <w:hyperlink r:id="rId1" w:history="1">
        <w:r w:rsidRPr="009460F8">
          <w:rPr>
            <w:rStyle w:val="Hyperlink"/>
            <w:rFonts w:asciiTheme="minorBidi" w:hAnsiTheme="minorBidi"/>
          </w:rPr>
          <w:t>http://vote.caltech.edu/</w:t>
        </w:r>
      </w:hyperlink>
      <w:r w:rsidRPr="009460F8">
        <w:rPr>
          <w:rFonts w:asciiTheme="minorBidi" w:hAnsiTheme="minorBidi"/>
        </w:rPr>
        <w:t xml:space="preserve"> </w:t>
      </w:r>
    </w:p>
  </w:endnote>
  <w:endnote w:id="3">
    <w:p w:rsidR="00201966" w:rsidRPr="00565CF7" w:rsidRDefault="00201966" w:rsidP="00565CF7">
      <w:pPr>
        <w:pStyle w:val="EndnoteText"/>
        <w:rPr>
          <w:rFonts w:ascii="Arial" w:hAnsi="Arial" w:cs="Arial"/>
          <w:sz w:val="18"/>
          <w:szCs w:val="18"/>
        </w:rPr>
      </w:pPr>
      <w:r w:rsidRPr="00565CF7">
        <w:rPr>
          <w:rStyle w:val="EndnoteReference"/>
          <w:rFonts w:ascii="Arial" w:hAnsi="Arial" w:cs="Arial"/>
        </w:rPr>
        <w:endnoteRef/>
      </w:r>
      <w:r w:rsidRPr="00565CF7">
        <w:rPr>
          <w:rFonts w:ascii="Arial" w:hAnsi="Arial" w:cs="Arial"/>
        </w:rPr>
        <w:t xml:space="preserve"> Without official or well documented media sources, we draw data on violence from many blogs, especially blogs that attack the CPI</w:t>
      </w:r>
      <w:r w:rsidR="00426F64">
        <w:rPr>
          <w:rFonts w:ascii="Arial" w:hAnsi="Arial" w:cs="Arial"/>
        </w:rPr>
        <w:t>(</w:t>
      </w:r>
      <w:r w:rsidRPr="00565CF7">
        <w:rPr>
          <w:rFonts w:ascii="Arial" w:hAnsi="Arial" w:cs="Arial"/>
        </w:rPr>
        <w:t>M</w:t>
      </w:r>
      <w:r w:rsidR="00426F64">
        <w:rPr>
          <w:rFonts w:ascii="Arial" w:hAnsi="Arial" w:cs="Arial"/>
        </w:rPr>
        <w:t>)</w:t>
      </w:r>
      <w:r w:rsidRPr="00565CF7">
        <w:rPr>
          <w:rFonts w:ascii="Arial" w:hAnsi="Arial" w:cs="Arial"/>
        </w:rPr>
        <w:t xml:space="preserve">: </w:t>
      </w:r>
      <w:r w:rsidRPr="00565CF7">
        <w:fldChar w:fldCharType="begin"/>
      </w:r>
      <w:r w:rsidRPr="00565CF7">
        <w:rPr>
          <w:rFonts w:ascii="Arial" w:hAnsi="Arial" w:cs="Arial"/>
        </w:rPr>
        <w:instrText xml:space="preserve"> HYPERLINK "https://thinkprogress.org/west-bengal-election-result-1b9ae49781e" </w:instrText>
      </w:r>
      <w:r w:rsidRPr="00565CF7">
        <w:fldChar w:fldCharType="separate"/>
      </w:r>
      <w:r w:rsidRPr="00565CF7">
        <w:rPr>
          <w:rStyle w:val="Hyperlink"/>
          <w:rFonts w:ascii="Arial" w:hAnsi="Arial" w:cs="Arial"/>
        </w:rPr>
        <w:t>https://thinkprogress.org/west-bengal-election-result-1b9ae4</w:t>
      </w:r>
      <w:r w:rsidRPr="00565CF7">
        <w:rPr>
          <w:rFonts w:ascii="Arial" w:hAnsi="Arial" w:cs="Arial"/>
          <w:sz w:val="18"/>
          <w:szCs w:val="18"/>
        </w:rPr>
        <w:t xml:space="preserve"> </w:t>
      </w:r>
    </w:p>
    <w:p w:rsidR="00201966" w:rsidRPr="00565CF7" w:rsidRDefault="00201966" w:rsidP="007412FF">
      <w:pPr>
        <w:pStyle w:val="EndnoteText"/>
        <w:rPr>
          <w:rFonts w:asciiTheme="minorBidi" w:hAnsiTheme="minorBidi"/>
          <w:lang w:val="it-IT"/>
        </w:rPr>
      </w:pPr>
      <w:r w:rsidRPr="00565CF7">
        <w:rPr>
          <w:rStyle w:val="Hyperlink"/>
          <w:rFonts w:ascii="Arial" w:hAnsi="Arial" w:cs="Arial"/>
          <w:lang w:val="it-IT"/>
        </w:rPr>
        <w:t>9781e</w:t>
      </w:r>
      <w:r w:rsidRPr="00565CF7">
        <w:rPr>
          <w:rStyle w:val="Hyperlink"/>
          <w:rFonts w:ascii="Arial" w:hAnsi="Arial" w:cs="Arial"/>
        </w:rPr>
        <w:fldChar w:fldCharType="end"/>
      </w:r>
      <w:r w:rsidRPr="00565CF7">
        <w:rPr>
          <w:rFonts w:asciiTheme="minorBidi" w:hAnsiTheme="minorBidi"/>
          <w:lang w:val="it-IT"/>
        </w:rPr>
        <w:t xml:space="preserve">.  </w:t>
      </w:r>
    </w:p>
  </w:endnote>
  <w:endnote w:id="4">
    <w:p w:rsidR="00201966" w:rsidRPr="00565CF7" w:rsidRDefault="00201966" w:rsidP="007412FF">
      <w:pPr>
        <w:pStyle w:val="EndnoteText"/>
        <w:rPr>
          <w:rFonts w:ascii="Arial" w:hAnsi="Arial" w:cs="Arial"/>
          <w:lang w:val="it-IT"/>
        </w:rPr>
      </w:pPr>
      <w:r w:rsidRPr="00565CF7">
        <w:rPr>
          <w:rStyle w:val="EndnoteReference"/>
          <w:rFonts w:ascii="Arial" w:hAnsi="Arial" w:cs="Arial"/>
        </w:rPr>
        <w:endnoteRef/>
      </w:r>
      <w:r w:rsidRPr="00565CF7">
        <w:rPr>
          <w:rFonts w:ascii="Arial" w:hAnsi="Arial" w:cs="Arial"/>
          <w:lang w:val="it-IT"/>
        </w:rPr>
        <w:t xml:space="preserve"> </w:t>
      </w:r>
      <w:hyperlink r:id="rId2" w:history="1">
        <w:r w:rsidRPr="00565CF7">
          <w:rPr>
            <w:rStyle w:val="Hyperlink"/>
            <w:rFonts w:ascii="Arial" w:hAnsi="Arial" w:cs="Arial"/>
            <w:lang w:val="it-IT"/>
          </w:rPr>
          <w:t>http://indianexpress.com/article/india/india-news-india/prestige-battle-for-trinamool-as-civic-polls-underway-in-bengal/</w:t>
        </w:r>
      </w:hyperlink>
    </w:p>
  </w:endnote>
  <w:endnote w:id="5">
    <w:p w:rsidR="00201966" w:rsidRPr="00A832EE" w:rsidRDefault="00201966" w:rsidP="007412FF">
      <w:pPr>
        <w:pStyle w:val="EndnoteText"/>
        <w:rPr>
          <w:rFonts w:ascii="Arial" w:hAnsi="Arial" w:cs="Arial"/>
          <w:lang w:val="it-IT"/>
        </w:rPr>
      </w:pPr>
      <w:r w:rsidRPr="00565CF7">
        <w:rPr>
          <w:rStyle w:val="EndnoteReference"/>
          <w:rFonts w:ascii="Arial" w:hAnsi="Arial" w:cs="Arial"/>
        </w:rPr>
        <w:endnoteRef/>
      </w:r>
      <w:r w:rsidRPr="00A832EE">
        <w:rPr>
          <w:rFonts w:ascii="Arial" w:hAnsi="Arial" w:cs="Arial"/>
          <w:lang w:val="it-IT"/>
        </w:rPr>
        <w:t xml:space="preserve"> </w:t>
      </w:r>
      <w:hyperlink r:id="rId3" w:history="1">
        <w:r w:rsidRPr="00A832EE">
          <w:rPr>
            <w:rStyle w:val="Hyperlink"/>
            <w:rFonts w:ascii="Arial" w:hAnsi="Arial" w:cs="Arial"/>
            <w:lang w:val="it-IT"/>
          </w:rPr>
          <w:t>http://indiatoday.intoday.in/story/violence-paves-way-for-2016-bengal-elections/1/557722.html</w:t>
        </w:r>
      </w:hyperlink>
      <w:r w:rsidRPr="00A832EE">
        <w:rPr>
          <w:rFonts w:ascii="Arial" w:hAnsi="Arial" w:cs="Arial"/>
          <w:lang w:val="it-IT"/>
        </w:rPr>
        <w:t xml:space="preserve"> </w:t>
      </w:r>
    </w:p>
  </w:endnote>
  <w:endnote w:id="6">
    <w:p w:rsidR="00201966" w:rsidRPr="00595347" w:rsidRDefault="00201966">
      <w:pPr>
        <w:pStyle w:val="EndnoteText"/>
        <w:rPr>
          <w:rFonts w:asciiTheme="minorBidi" w:hAnsiTheme="minorBidi"/>
        </w:rPr>
      </w:pPr>
      <w:r w:rsidRPr="00595347">
        <w:rPr>
          <w:rStyle w:val="EndnoteReference"/>
          <w:rFonts w:asciiTheme="minorBidi" w:hAnsiTheme="minorBidi"/>
        </w:rPr>
        <w:endnoteRef/>
      </w:r>
      <w:r w:rsidRPr="00595347">
        <w:rPr>
          <w:rFonts w:asciiTheme="minorBidi" w:hAnsiTheme="minorBidi"/>
        </w:rPr>
        <w:t xml:space="preserve"> The Rashtriya Swayamsevak Sangh (RSS) is a paramilitary volunteer organisation, ascribing to Hindu nationalism and closely linked to the BJP (Corbridge and Harriss 2000).</w:t>
      </w:r>
    </w:p>
  </w:endnote>
  <w:endnote w:id="7">
    <w:p w:rsidR="00201966" w:rsidRPr="00595347" w:rsidRDefault="00201966" w:rsidP="007412FF">
      <w:pPr>
        <w:pStyle w:val="EndnoteText"/>
        <w:jc w:val="both"/>
        <w:rPr>
          <w:rFonts w:ascii="Arial" w:hAnsi="Arial" w:cs="Arial"/>
        </w:rPr>
      </w:pPr>
      <w:r w:rsidRPr="00565CF7">
        <w:rPr>
          <w:rStyle w:val="EndnoteReference"/>
          <w:rFonts w:ascii="Arial" w:hAnsi="Arial" w:cs="Arial"/>
        </w:rPr>
        <w:endnoteRef/>
      </w:r>
      <w:r w:rsidRPr="00595347">
        <w:rPr>
          <w:rFonts w:ascii="Arial" w:hAnsi="Arial" w:cs="Arial"/>
        </w:rPr>
        <w:t xml:space="preserve"> </w:t>
      </w:r>
      <w:hyperlink r:id="rId4" w:history="1">
        <w:r w:rsidRPr="00595347">
          <w:rPr>
            <w:rStyle w:val="Hyperlink"/>
            <w:rFonts w:ascii="Arial" w:hAnsi="Arial" w:cs="Arial"/>
          </w:rPr>
          <w:t>https://scroll.in/article/810297/its-bloody-business-as-usual-in-kannur-but-will-the-kerala-cm-be-the-one-to-end-it</w:t>
        </w:r>
      </w:hyperlink>
      <w:r w:rsidRPr="00595347">
        <w:rPr>
          <w:rFonts w:ascii="Arial" w:hAnsi="Arial" w:cs="Arial"/>
        </w:rPr>
        <w:t xml:space="preserve"> </w:t>
      </w:r>
    </w:p>
  </w:endnote>
  <w:endnote w:id="8">
    <w:p w:rsidR="00201966" w:rsidRPr="00565CF7" w:rsidRDefault="00201966" w:rsidP="007412FF">
      <w:pPr>
        <w:spacing w:after="0" w:line="240" w:lineRule="auto"/>
        <w:jc w:val="both"/>
        <w:rPr>
          <w:rFonts w:ascii="Arial" w:hAnsi="Arial" w:cs="Arial"/>
          <w:sz w:val="20"/>
          <w:szCs w:val="20"/>
        </w:rPr>
      </w:pPr>
      <w:r w:rsidRPr="00565CF7">
        <w:rPr>
          <w:rStyle w:val="EndnoteReference"/>
          <w:rFonts w:ascii="Arial" w:hAnsi="Arial" w:cs="Arial"/>
          <w:sz w:val="20"/>
          <w:szCs w:val="20"/>
        </w:rPr>
        <w:endnoteRef/>
      </w:r>
      <w:r w:rsidRPr="00565CF7">
        <w:rPr>
          <w:rFonts w:ascii="Arial" w:hAnsi="Arial" w:cs="Arial"/>
          <w:sz w:val="20"/>
          <w:szCs w:val="20"/>
        </w:rPr>
        <w:t xml:space="preserve"> </w:t>
      </w:r>
      <w:r w:rsidRPr="00565CF7">
        <w:rPr>
          <w:rStyle w:val="apple-converted-space"/>
          <w:rFonts w:ascii="Arial" w:hAnsi="Arial" w:cs="Arial"/>
          <w:sz w:val="20"/>
          <w:szCs w:val="20"/>
          <w:shd w:val="clear" w:color="auto" w:fill="FFFFFF"/>
        </w:rPr>
        <w:t>Kerala has also intensively promoted Aadhaar, India’s system for biometric identification of residents, as a means to deliver social benefits to the poor:</w:t>
      </w:r>
      <w:r w:rsidRPr="00565CF7">
        <w:rPr>
          <w:rFonts w:ascii="Arial" w:hAnsi="Arial" w:cs="Arial"/>
          <w:sz w:val="20"/>
          <w:szCs w:val="20"/>
        </w:rPr>
        <w:t xml:space="preserve"> </w:t>
      </w:r>
      <w:hyperlink r:id="rId5" w:history="1">
        <w:r w:rsidRPr="00565CF7">
          <w:rPr>
            <w:rStyle w:val="Hyperlink"/>
            <w:rFonts w:ascii="Arial" w:hAnsi="Arial" w:cs="Arial"/>
            <w:sz w:val="20"/>
            <w:szCs w:val="20"/>
          </w:rPr>
          <w:t>http://www.acleddata.com/wp-content/uploads/2016/09/ACLED_Asia_TrendReport_September2016.pdf</w:t>
        </w:r>
      </w:hyperlink>
    </w:p>
  </w:endnote>
  <w:endnote w:id="9">
    <w:p w:rsidR="00201966" w:rsidRPr="00595347" w:rsidRDefault="00201966">
      <w:pPr>
        <w:pStyle w:val="EndnoteText"/>
        <w:rPr>
          <w:rFonts w:asciiTheme="minorBidi" w:hAnsiTheme="minorBidi"/>
        </w:rPr>
      </w:pPr>
      <w:r w:rsidRPr="00595347">
        <w:rPr>
          <w:rStyle w:val="EndnoteReference"/>
          <w:rFonts w:asciiTheme="minorBidi" w:hAnsiTheme="minorBidi"/>
        </w:rPr>
        <w:endnoteRef/>
      </w:r>
      <w:r w:rsidRPr="00595347">
        <w:rPr>
          <w:rFonts w:asciiTheme="minorBidi" w:hAnsiTheme="minorBidi"/>
        </w:rPr>
        <w:t xml:space="preserve"> CPM is another Acronym for Communist Party of India-Marxist, most commonly referred to as CPI(M).</w:t>
      </w:r>
    </w:p>
  </w:endnote>
  <w:endnote w:id="10">
    <w:p w:rsidR="00201966" w:rsidRPr="00565CF7" w:rsidRDefault="00201966" w:rsidP="007412FF">
      <w:pPr>
        <w:pStyle w:val="EndnoteText"/>
        <w:jc w:val="both"/>
        <w:rPr>
          <w:rFonts w:ascii="Arial" w:hAnsi="Arial" w:cs="Arial"/>
          <w:sz w:val="18"/>
          <w:szCs w:val="18"/>
        </w:rPr>
      </w:pPr>
      <w:r w:rsidRPr="00565CF7">
        <w:rPr>
          <w:rStyle w:val="EndnoteReference"/>
          <w:rFonts w:ascii="Arial" w:hAnsi="Arial" w:cs="Arial"/>
        </w:rPr>
        <w:endnoteRef/>
      </w:r>
      <w:r w:rsidRPr="00565CF7">
        <w:rPr>
          <w:rFonts w:ascii="Arial" w:hAnsi="Arial" w:cs="Arial"/>
        </w:rPr>
        <w:t xml:space="preserve"> </w:t>
      </w:r>
      <w:hyperlink r:id="rId6" w:history="1">
        <w:r w:rsidRPr="00565CF7">
          <w:rPr>
            <w:rStyle w:val="Hyperlink"/>
            <w:rFonts w:ascii="Arial" w:hAnsi="Arial" w:cs="Arial"/>
          </w:rPr>
          <w:t>http://indianexpress.com/article/elections-2016/india/india-news-india/west-bengal-elections-post-poll-violence-cpim-left-parties-biman-bose-2799552/</w:t>
        </w:r>
      </w:hyperlink>
      <w:r w:rsidRPr="00565CF7">
        <w:rPr>
          <w:rFonts w:ascii="Arial" w:hAnsi="Arial" w:cs="Arial"/>
          <w:sz w:val="18"/>
          <w:szCs w:val="18"/>
        </w:rPr>
        <w:t xml:space="preserve"> </w:t>
      </w:r>
    </w:p>
  </w:endnote>
  <w:endnote w:id="11">
    <w:p w:rsidR="00201966" w:rsidRPr="00565CF7" w:rsidRDefault="00201966">
      <w:pPr>
        <w:pStyle w:val="EndnoteText"/>
        <w:rPr>
          <w:rFonts w:ascii="Arial" w:hAnsi="Arial" w:cs="Arial"/>
        </w:rPr>
      </w:pPr>
      <w:r w:rsidRPr="00565CF7">
        <w:rPr>
          <w:rStyle w:val="EndnoteReference"/>
          <w:rFonts w:ascii="Arial" w:hAnsi="Arial" w:cs="Arial"/>
        </w:rPr>
        <w:endnoteRef/>
      </w:r>
      <w:r w:rsidRPr="00565CF7">
        <w:rPr>
          <w:rFonts w:ascii="Arial" w:hAnsi="Arial" w:cs="Arial"/>
        </w:rPr>
        <w:t xml:space="preserve"> Indicators about multiple aspects of Indian elections can be found in the surveys of views of election experts collected by the Electoral Integrity Project, see for example </w:t>
      </w:r>
      <w:hyperlink r:id="rId7" w:history="1">
        <w:r w:rsidRPr="00565CF7">
          <w:rPr>
            <w:rStyle w:val="Hyperlink"/>
            <w:rFonts w:ascii="Arial" w:hAnsi="Arial" w:cs="Arial"/>
          </w:rPr>
          <w:t>https://dataverse.harvard.edu/dataset.xhtml?persistentId=doi:10.7910/DVN/EWYTZ7</w:t>
        </w:r>
      </w:hyperlink>
      <w:r w:rsidRPr="00565CF7">
        <w:rPr>
          <w:rFonts w:ascii="Arial" w:hAnsi="Arial" w:cs="Arial"/>
        </w:rPr>
        <w:t xml:space="preserve"> for the May 2017 survey data.</w:t>
      </w:r>
    </w:p>
  </w:endnote>
  <w:endnote w:id="12">
    <w:p w:rsidR="00201966" w:rsidRPr="00565CF7" w:rsidRDefault="00201966">
      <w:pPr>
        <w:pStyle w:val="EndnoteText"/>
        <w:rPr>
          <w:rFonts w:ascii="Arial" w:hAnsi="Arial" w:cs="Arial"/>
        </w:rPr>
      </w:pPr>
      <w:r w:rsidRPr="00565CF7">
        <w:rPr>
          <w:rStyle w:val="EndnoteReference"/>
          <w:rFonts w:ascii="Arial" w:hAnsi="Arial" w:cs="Arial"/>
        </w:rPr>
        <w:endnoteRef/>
      </w:r>
      <w:r w:rsidRPr="00565CF7">
        <w:rPr>
          <w:rFonts w:ascii="Arial" w:hAnsi="Arial" w:cs="Arial"/>
        </w:rPr>
        <w:t xml:space="preserve"> </w:t>
      </w:r>
      <w:r w:rsidRPr="00565CF7">
        <w:rPr>
          <w:rFonts w:ascii="Arial" w:hAnsi="Arial" w:cs="Arial"/>
          <w:shd w:val="clear" w:color="auto" w:fill="FFFFFF"/>
        </w:rPr>
        <w:t xml:space="preserve"> </w:t>
      </w:r>
      <w:hyperlink r:id="rId8" w:history="1">
        <w:r w:rsidRPr="00565CF7">
          <w:rPr>
            <w:rStyle w:val="Hyperlink"/>
            <w:rFonts w:ascii="Arial" w:hAnsi="Arial" w:cs="Arial"/>
            <w:color w:val="0000FF"/>
            <w:shd w:val="clear" w:color="auto" w:fill="FFFFFF"/>
          </w:rPr>
          <w:t>https://indiaevm.org</w:t>
        </w:r>
      </w:hyperlink>
    </w:p>
  </w:endnote>
  <w:endnote w:id="13">
    <w:p w:rsidR="00201966" w:rsidRPr="00565CF7" w:rsidRDefault="00201966" w:rsidP="00777EE0">
      <w:pPr>
        <w:pStyle w:val="EndnoteText"/>
        <w:rPr>
          <w:rFonts w:ascii="Arial" w:hAnsi="Arial" w:cs="Arial"/>
        </w:rPr>
      </w:pPr>
      <w:r w:rsidRPr="00565CF7">
        <w:rPr>
          <w:rStyle w:val="EndnoteReference"/>
          <w:rFonts w:ascii="Arial" w:hAnsi="Arial" w:cs="Arial"/>
        </w:rPr>
        <w:endnoteRef/>
      </w:r>
      <w:r w:rsidRPr="00565CF7">
        <w:rPr>
          <w:rFonts w:ascii="Arial" w:hAnsi="Arial" w:cs="Arial"/>
        </w:rPr>
        <w:t xml:space="preserve"> </w:t>
      </w:r>
      <w:hyperlink r:id="rId9" w:history="1">
        <w:r w:rsidRPr="00565CF7">
          <w:rPr>
            <w:rStyle w:val="Hyperlink"/>
            <w:rFonts w:ascii="Arial" w:hAnsi="Arial" w:cs="Arial"/>
          </w:rPr>
          <w:t>http://www.ceo.kerala.gov.in/home.html;jsessionid=8A69DC57CE1B496E2F5B6EA58A5B7D14</w:t>
        </w:r>
      </w:hyperlink>
      <w:r w:rsidRPr="00565CF7">
        <w:rPr>
          <w:rStyle w:val="Hyperlink"/>
          <w:rFonts w:ascii="Arial" w:hAnsi="Arial" w:cs="Arial"/>
        </w:rPr>
        <w:t xml:space="preserve">.  </w:t>
      </w:r>
    </w:p>
  </w:endnote>
  <w:endnote w:id="14">
    <w:p w:rsidR="00201966" w:rsidRPr="00565CF7" w:rsidRDefault="00201966" w:rsidP="00824DE1">
      <w:pPr>
        <w:spacing w:after="0" w:line="240" w:lineRule="auto"/>
        <w:rPr>
          <w:rFonts w:ascii="Arial" w:hAnsi="Arial" w:cs="Arial"/>
          <w:sz w:val="20"/>
          <w:szCs w:val="20"/>
        </w:rPr>
      </w:pPr>
      <w:r w:rsidRPr="00565CF7">
        <w:rPr>
          <w:rStyle w:val="EndnoteReference"/>
          <w:rFonts w:ascii="Arial" w:hAnsi="Arial" w:cs="Arial"/>
          <w:sz w:val="20"/>
          <w:szCs w:val="20"/>
        </w:rPr>
        <w:endnoteRef/>
      </w:r>
      <w:r w:rsidRPr="00565CF7">
        <w:rPr>
          <w:rFonts w:ascii="Arial" w:hAnsi="Arial" w:cs="Arial"/>
          <w:sz w:val="20"/>
          <w:szCs w:val="20"/>
        </w:rPr>
        <w:t xml:space="preserve"> </w:t>
      </w:r>
      <w:hyperlink r:id="rId10" w:history="1">
        <w:r w:rsidRPr="00565CF7">
          <w:rPr>
            <w:rStyle w:val="Hyperlink"/>
            <w:rFonts w:ascii="Arial" w:hAnsi="Arial" w:cs="Arial"/>
            <w:sz w:val="20"/>
            <w:szCs w:val="20"/>
          </w:rPr>
          <w:t>https://www.electoralintegrityproject.com/</w:t>
        </w:r>
      </w:hyperlink>
      <w:r w:rsidRPr="00565CF7">
        <w:rPr>
          <w:rFonts w:ascii="Arial" w:hAnsi="Arial" w:cs="Arial"/>
          <w:sz w:val="20"/>
          <w:szCs w:val="20"/>
        </w:rPr>
        <w:t xml:space="preserve"> </w:t>
      </w:r>
    </w:p>
  </w:endnote>
  <w:endnote w:id="15">
    <w:p w:rsidR="00201966" w:rsidRPr="00565CF7" w:rsidRDefault="00201966" w:rsidP="00E9484E">
      <w:pPr>
        <w:pStyle w:val="EndnoteText"/>
        <w:jc w:val="both"/>
        <w:rPr>
          <w:rFonts w:ascii="Arial" w:hAnsi="Arial" w:cs="Arial"/>
        </w:rPr>
      </w:pPr>
      <w:r w:rsidRPr="00565CF7">
        <w:rPr>
          <w:rStyle w:val="EndnoteReference"/>
          <w:rFonts w:ascii="Arial" w:hAnsi="Arial" w:cs="Arial"/>
        </w:rPr>
        <w:endnoteRef/>
      </w:r>
      <w:r w:rsidRPr="00565CF7">
        <w:rPr>
          <w:rFonts w:ascii="Arial" w:hAnsi="Arial" w:cs="Arial"/>
        </w:rPr>
        <w:t xml:space="preserve"> </w:t>
      </w:r>
      <w:r w:rsidRPr="00565CF7">
        <w:rPr>
          <w:rFonts w:ascii="Arial" w:hAnsi="Arial" w:cs="Arial"/>
          <w:shd w:val="clear" w:color="auto" w:fill="FFFFFF"/>
        </w:rPr>
        <w:t xml:space="preserve">Scheduled Castes and Scheduled Tribes are various groups of historically disadvantaged people in the </w:t>
      </w:r>
      <w:hyperlink r:id="rId11" w:tooltip="India" w:history="1">
        <w:r w:rsidRPr="00565CF7">
          <w:rPr>
            <w:rStyle w:val="Hyperlink"/>
            <w:rFonts w:ascii="Arial" w:hAnsi="Arial" w:cs="Arial"/>
            <w:color w:val="auto"/>
            <w:u w:val="none"/>
            <w:shd w:val="clear" w:color="auto" w:fill="FFFFFF"/>
          </w:rPr>
          <w:t>India</w:t>
        </w:r>
      </w:hyperlink>
      <w:r w:rsidRPr="00565CF7">
        <w:rPr>
          <w:rFonts w:ascii="Arial" w:hAnsi="Arial" w:cs="Arial"/>
        </w:rPr>
        <w:t>n society</w:t>
      </w:r>
      <w:r w:rsidRPr="00565CF7">
        <w:rPr>
          <w:rFonts w:ascii="Arial" w:hAnsi="Arial" w:cs="Arial"/>
          <w:shd w:val="clear" w:color="auto" w:fill="FFFFFF"/>
        </w:rPr>
        <w:t>. Terms for their recognition are set in the Constitution, and a system of reservations is in place for them.</w:t>
      </w:r>
    </w:p>
  </w:endnote>
  <w:endnote w:id="16">
    <w:p w:rsidR="00201966" w:rsidRPr="00565CF7" w:rsidRDefault="00201966" w:rsidP="00B73ECA">
      <w:pPr>
        <w:pStyle w:val="EndnoteText"/>
        <w:rPr>
          <w:rFonts w:ascii="Arial" w:hAnsi="Arial" w:cs="Arial"/>
        </w:rPr>
      </w:pPr>
      <w:r w:rsidRPr="00565CF7">
        <w:rPr>
          <w:rStyle w:val="EndnoteReference"/>
          <w:rFonts w:ascii="Arial" w:hAnsi="Arial" w:cs="Arial"/>
        </w:rPr>
        <w:endnoteRef/>
      </w:r>
      <w:r w:rsidRPr="00565CF7">
        <w:rPr>
          <w:rFonts w:ascii="Arial" w:hAnsi="Arial" w:cs="Arial"/>
        </w:rPr>
        <w:t xml:space="preserve"> </w:t>
      </w:r>
      <w:hyperlink r:id="rId12" w:history="1">
        <w:r w:rsidRPr="00565CF7">
          <w:rPr>
            <w:rStyle w:val="Hyperlink"/>
            <w:rFonts w:ascii="Arial" w:hAnsi="Arial" w:cs="Arial"/>
          </w:rPr>
          <w:t>http://blogs.lse.ac.uk/southasia/2017/01/17/blocking-the-introduction-of-the-totaliser-is-not-good-for-the-secret-ballot-in-india/</w:t>
        </w:r>
      </w:hyperlink>
      <w:r w:rsidRPr="00565CF7">
        <w:rPr>
          <w:rFonts w:ascii="Arial" w:hAnsi="Arial" w:cs="Arial"/>
        </w:rPr>
        <w:t xml:space="preserve">.  </w:t>
      </w:r>
    </w:p>
  </w:endnote>
  <w:endnote w:id="17">
    <w:p w:rsidR="00201966" w:rsidRPr="00565CF7" w:rsidRDefault="00201966" w:rsidP="00F174DD">
      <w:pPr>
        <w:pStyle w:val="EndnoteText"/>
        <w:rPr>
          <w:rFonts w:ascii="Arial" w:hAnsi="Arial" w:cs="Arial"/>
        </w:rPr>
      </w:pPr>
      <w:r w:rsidRPr="00565CF7">
        <w:rPr>
          <w:rStyle w:val="EndnoteReference"/>
          <w:rFonts w:ascii="Arial" w:hAnsi="Arial" w:cs="Arial"/>
        </w:rPr>
        <w:endnoteRef/>
      </w:r>
      <w:r w:rsidRPr="00565CF7">
        <w:rPr>
          <w:rFonts w:ascii="Arial" w:hAnsi="Arial" w:cs="Arial"/>
        </w:rPr>
        <w:t xml:space="preserve"> </w:t>
      </w:r>
      <w:hyperlink r:id="rId13" w:history="1">
        <w:r w:rsidRPr="00565CF7">
          <w:rPr>
            <w:rStyle w:val="Hyperlink"/>
            <w:rFonts w:ascii="Arial" w:hAnsi="Arial" w:cs="Arial"/>
          </w:rPr>
          <w:t>http://blogs.timesofindia.indiatimes.com/toi-editorials/evms-win-politicians-making-wild-allegations-against-evms-totally-fail-to-back-these-up/</w:t>
        </w:r>
      </w:hyperlink>
      <w:r w:rsidRPr="00565CF7">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40036"/>
      <w:docPartObj>
        <w:docPartGallery w:val="Page Numbers (Bottom of Page)"/>
        <w:docPartUnique/>
      </w:docPartObj>
    </w:sdtPr>
    <w:sdtEndPr>
      <w:rPr>
        <w:noProof/>
      </w:rPr>
    </w:sdtEndPr>
    <w:sdtContent>
      <w:p w:rsidR="00201966" w:rsidRDefault="00201966">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201966" w:rsidRDefault="0020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47C" w:rsidRDefault="003E447C" w:rsidP="004E0C04">
      <w:pPr>
        <w:spacing w:after="0" w:line="240" w:lineRule="auto"/>
      </w:pPr>
      <w:r>
        <w:separator/>
      </w:r>
    </w:p>
  </w:footnote>
  <w:footnote w:type="continuationSeparator" w:id="0">
    <w:p w:rsidR="003E447C" w:rsidRDefault="003E447C" w:rsidP="004E0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BAC"/>
    <w:multiLevelType w:val="multilevel"/>
    <w:tmpl w:val="FC26F0E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6F5E59"/>
    <w:multiLevelType w:val="hybridMultilevel"/>
    <w:tmpl w:val="6C42A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C1512"/>
    <w:multiLevelType w:val="hybridMultilevel"/>
    <w:tmpl w:val="2DD83334"/>
    <w:lvl w:ilvl="0" w:tplc="4E3E1168">
      <w:start w:val="5"/>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C24E7"/>
    <w:multiLevelType w:val="hybridMultilevel"/>
    <w:tmpl w:val="53D6C138"/>
    <w:lvl w:ilvl="0" w:tplc="32622D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E779C"/>
    <w:multiLevelType w:val="hybridMultilevel"/>
    <w:tmpl w:val="BCF2FFF0"/>
    <w:lvl w:ilvl="0" w:tplc="C68687F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97BAD"/>
    <w:multiLevelType w:val="hybridMultilevel"/>
    <w:tmpl w:val="3CE44FD8"/>
    <w:lvl w:ilvl="0" w:tplc="2B06DA66">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1B06F2"/>
    <w:multiLevelType w:val="multilevel"/>
    <w:tmpl w:val="3376B32E"/>
    <w:numStyleLink w:val="Style1"/>
  </w:abstractNum>
  <w:abstractNum w:abstractNumId="7" w15:restartNumberingAfterBreak="0">
    <w:nsid w:val="31DE5FC2"/>
    <w:multiLevelType w:val="hybridMultilevel"/>
    <w:tmpl w:val="14E29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522A4"/>
    <w:multiLevelType w:val="hybridMultilevel"/>
    <w:tmpl w:val="5F62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9043C"/>
    <w:multiLevelType w:val="hybridMultilevel"/>
    <w:tmpl w:val="63F080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DF65CF"/>
    <w:multiLevelType w:val="hybridMultilevel"/>
    <w:tmpl w:val="5AB8E0CE"/>
    <w:lvl w:ilvl="0" w:tplc="ACCC7F0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CE342D"/>
    <w:multiLevelType w:val="hybridMultilevel"/>
    <w:tmpl w:val="B2F4D1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0D2746"/>
    <w:multiLevelType w:val="multilevel"/>
    <w:tmpl w:val="538816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9561F53"/>
    <w:multiLevelType w:val="hybridMultilevel"/>
    <w:tmpl w:val="9000B44C"/>
    <w:lvl w:ilvl="0" w:tplc="68248AD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085E77"/>
    <w:multiLevelType w:val="multilevel"/>
    <w:tmpl w:val="CC9AC4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BF35BDE"/>
    <w:multiLevelType w:val="hybridMultilevel"/>
    <w:tmpl w:val="57D03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D6871"/>
    <w:multiLevelType w:val="hybridMultilevel"/>
    <w:tmpl w:val="166CA4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F749FB"/>
    <w:multiLevelType w:val="hybridMultilevel"/>
    <w:tmpl w:val="D9AC42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634CD0"/>
    <w:multiLevelType w:val="multilevel"/>
    <w:tmpl w:val="3F6CA6D8"/>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AC95CE7"/>
    <w:multiLevelType w:val="hybridMultilevel"/>
    <w:tmpl w:val="B2F4D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AA4E0E"/>
    <w:multiLevelType w:val="hybridMultilevel"/>
    <w:tmpl w:val="54B6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AE52A9"/>
    <w:multiLevelType w:val="hybridMultilevel"/>
    <w:tmpl w:val="B50AD90E"/>
    <w:lvl w:ilvl="0" w:tplc="E372508E">
      <w:start w:val="5"/>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826FC5"/>
    <w:multiLevelType w:val="multilevel"/>
    <w:tmpl w:val="3376B32E"/>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4A42DD"/>
    <w:multiLevelType w:val="hybridMultilevel"/>
    <w:tmpl w:val="EC0873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AB26E8"/>
    <w:multiLevelType w:val="multilevel"/>
    <w:tmpl w:val="2CF662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91A26B9"/>
    <w:multiLevelType w:val="hybridMultilevel"/>
    <w:tmpl w:val="00700D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1C01A7"/>
    <w:multiLevelType w:val="multilevel"/>
    <w:tmpl w:val="3376B32E"/>
    <w:numStyleLink w:val="Style1"/>
  </w:abstractNum>
  <w:num w:numId="1">
    <w:abstractNumId w:val="5"/>
  </w:num>
  <w:num w:numId="2">
    <w:abstractNumId w:val="21"/>
  </w:num>
  <w:num w:numId="3">
    <w:abstractNumId w:val="17"/>
  </w:num>
  <w:num w:numId="4">
    <w:abstractNumId w:val="23"/>
  </w:num>
  <w:num w:numId="5">
    <w:abstractNumId w:val="18"/>
  </w:num>
  <w:num w:numId="6">
    <w:abstractNumId w:val="8"/>
  </w:num>
  <w:num w:numId="7">
    <w:abstractNumId w:val="0"/>
  </w:num>
  <w:num w:numId="8">
    <w:abstractNumId w:val="12"/>
  </w:num>
  <w:num w:numId="9">
    <w:abstractNumId w:val="10"/>
  </w:num>
  <w:num w:numId="10">
    <w:abstractNumId w:val="13"/>
  </w:num>
  <w:num w:numId="11">
    <w:abstractNumId w:val="2"/>
  </w:num>
  <w:num w:numId="12">
    <w:abstractNumId w:val="4"/>
  </w:num>
  <w:num w:numId="13">
    <w:abstractNumId w:val="9"/>
  </w:num>
  <w:num w:numId="14">
    <w:abstractNumId w:val="25"/>
  </w:num>
  <w:num w:numId="15">
    <w:abstractNumId w:val="14"/>
  </w:num>
  <w:num w:numId="16">
    <w:abstractNumId w:val="26"/>
  </w:num>
  <w:num w:numId="17">
    <w:abstractNumId w:val="22"/>
  </w:num>
  <w:num w:numId="18">
    <w:abstractNumId w:val="6"/>
  </w:num>
  <w:num w:numId="19">
    <w:abstractNumId w:val="16"/>
  </w:num>
  <w:num w:numId="20">
    <w:abstractNumId w:val="7"/>
  </w:num>
  <w:num w:numId="21">
    <w:abstractNumId w:val="15"/>
  </w:num>
  <w:num w:numId="22">
    <w:abstractNumId w:val="19"/>
  </w:num>
  <w:num w:numId="23">
    <w:abstractNumId w:val="11"/>
  </w:num>
  <w:num w:numId="24">
    <w:abstractNumId w:val="24"/>
  </w:num>
  <w:num w:numId="25">
    <w:abstractNumId w:val="3"/>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MIS Quarterl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tfettek0fx20ezwwbvva5qrfpa5e5xz29w&quot;&gt;new e-voting trave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record-ids&gt;&lt;/item&gt;&lt;/Libraries&gt;"/>
  </w:docVars>
  <w:rsids>
    <w:rsidRoot w:val="004E0C04"/>
    <w:rsid w:val="00000C6C"/>
    <w:rsid w:val="0000120F"/>
    <w:rsid w:val="00001A58"/>
    <w:rsid w:val="00001C6A"/>
    <w:rsid w:val="00002443"/>
    <w:rsid w:val="00002674"/>
    <w:rsid w:val="00003AAE"/>
    <w:rsid w:val="00003F67"/>
    <w:rsid w:val="0000434D"/>
    <w:rsid w:val="000049A4"/>
    <w:rsid w:val="00005FE1"/>
    <w:rsid w:val="0000634B"/>
    <w:rsid w:val="00006F1B"/>
    <w:rsid w:val="00007131"/>
    <w:rsid w:val="00007A77"/>
    <w:rsid w:val="00011743"/>
    <w:rsid w:val="00011C42"/>
    <w:rsid w:val="0001425C"/>
    <w:rsid w:val="00014296"/>
    <w:rsid w:val="00015264"/>
    <w:rsid w:val="000157BB"/>
    <w:rsid w:val="0001696E"/>
    <w:rsid w:val="00017F89"/>
    <w:rsid w:val="00020A69"/>
    <w:rsid w:val="000219A1"/>
    <w:rsid w:val="00022148"/>
    <w:rsid w:val="00022B41"/>
    <w:rsid w:val="00022DA3"/>
    <w:rsid w:val="00023A10"/>
    <w:rsid w:val="00023BAA"/>
    <w:rsid w:val="00023CFA"/>
    <w:rsid w:val="00024BB4"/>
    <w:rsid w:val="00024D7A"/>
    <w:rsid w:val="00025598"/>
    <w:rsid w:val="00025D38"/>
    <w:rsid w:val="00025EBE"/>
    <w:rsid w:val="000271F1"/>
    <w:rsid w:val="0002784E"/>
    <w:rsid w:val="00030276"/>
    <w:rsid w:val="0003084F"/>
    <w:rsid w:val="00031D74"/>
    <w:rsid w:val="00033005"/>
    <w:rsid w:val="000373DB"/>
    <w:rsid w:val="0003772C"/>
    <w:rsid w:val="0004042E"/>
    <w:rsid w:val="00041344"/>
    <w:rsid w:val="0004186C"/>
    <w:rsid w:val="00041A39"/>
    <w:rsid w:val="00041BEB"/>
    <w:rsid w:val="00042454"/>
    <w:rsid w:val="00043586"/>
    <w:rsid w:val="00043AF2"/>
    <w:rsid w:val="000442C0"/>
    <w:rsid w:val="0004493B"/>
    <w:rsid w:val="00044C7E"/>
    <w:rsid w:val="00046132"/>
    <w:rsid w:val="00047D33"/>
    <w:rsid w:val="00050656"/>
    <w:rsid w:val="00052BE5"/>
    <w:rsid w:val="00052CDA"/>
    <w:rsid w:val="000542DD"/>
    <w:rsid w:val="00054479"/>
    <w:rsid w:val="00054EF4"/>
    <w:rsid w:val="00055010"/>
    <w:rsid w:val="00055D27"/>
    <w:rsid w:val="0005617C"/>
    <w:rsid w:val="00057250"/>
    <w:rsid w:val="000575B3"/>
    <w:rsid w:val="00061EFE"/>
    <w:rsid w:val="00062CEF"/>
    <w:rsid w:val="00063AFB"/>
    <w:rsid w:val="00063F0D"/>
    <w:rsid w:val="00063FD2"/>
    <w:rsid w:val="000643CF"/>
    <w:rsid w:val="00064C6E"/>
    <w:rsid w:val="000658B4"/>
    <w:rsid w:val="00066212"/>
    <w:rsid w:val="00066CC2"/>
    <w:rsid w:val="00067E98"/>
    <w:rsid w:val="00070F30"/>
    <w:rsid w:val="00071CD7"/>
    <w:rsid w:val="000720B6"/>
    <w:rsid w:val="000720FB"/>
    <w:rsid w:val="00072308"/>
    <w:rsid w:val="00074E99"/>
    <w:rsid w:val="00074FE7"/>
    <w:rsid w:val="00077A94"/>
    <w:rsid w:val="00080E90"/>
    <w:rsid w:val="0008311B"/>
    <w:rsid w:val="0008353B"/>
    <w:rsid w:val="00083AEC"/>
    <w:rsid w:val="00083D0F"/>
    <w:rsid w:val="00086A59"/>
    <w:rsid w:val="00086DCE"/>
    <w:rsid w:val="00087519"/>
    <w:rsid w:val="00091556"/>
    <w:rsid w:val="000923A7"/>
    <w:rsid w:val="000925FE"/>
    <w:rsid w:val="00092C3B"/>
    <w:rsid w:val="0009391A"/>
    <w:rsid w:val="00093BEB"/>
    <w:rsid w:val="00094E9B"/>
    <w:rsid w:val="00095B47"/>
    <w:rsid w:val="00095D93"/>
    <w:rsid w:val="00096730"/>
    <w:rsid w:val="00096BDC"/>
    <w:rsid w:val="00096C33"/>
    <w:rsid w:val="0009709D"/>
    <w:rsid w:val="0009741C"/>
    <w:rsid w:val="0009772B"/>
    <w:rsid w:val="000A0153"/>
    <w:rsid w:val="000A18EE"/>
    <w:rsid w:val="000A3AA7"/>
    <w:rsid w:val="000A3BC7"/>
    <w:rsid w:val="000A4528"/>
    <w:rsid w:val="000A519E"/>
    <w:rsid w:val="000A54A9"/>
    <w:rsid w:val="000A580C"/>
    <w:rsid w:val="000A5A62"/>
    <w:rsid w:val="000A5B78"/>
    <w:rsid w:val="000A7147"/>
    <w:rsid w:val="000A76A6"/>
    <w:rsid w:val="000A7A7B"/>
    <w:rsid w:val="000B16E0"/>
    <w:rsid w:val="000B1973"/>
    <w:rsid w:val="000B1BBE"/>
    <w:rsid w:val="000B263A"/>
    <w:rsid w:val="000B2975"/>
    <w:rsid w:val="000B3808"/>
    <w:rsid w:val="000B4028"/>
    <w:rsid w:val="000B5152"/>
    <w:rsid w:val="000B531F"/>
    <w:rsid w:val="000B539D"/>
    <w:rsid w:val="000B561B"/>
    <w:rsid w:val="000B63E3"/>
    <w:rsid w:val="000B6532"/>
    <w:rsid w:val="000B6C48"/>
    <w:rsid w:val="000B7FAD"/>
    <w:rsid w:val="000C05EC"/>
    <w:rsid w:val="000C0798"/>
    <w:rsid w:val="000C0FA1"/>
    <w:rsid w:val="000C1E42"/>
    <w:rsid w:val="000C4422"/>
    <w:rsid w:val="000C58DD"/>
    <w:rsid w:val="000C5B5E"/>
    <w:rsid w:val="000C5C06"/>
    <w:rsid w:val="000C6582"/>
    <w:rsid w:val="000D00C7"/>
    <w:rsid w:val="000D19F1"/>
    <w:rsid w:val="000D2BAA"/>
    <w:rsid w:val="000D6B51"/>
    <w:rsid w:val="000D74C0"/>
    <w:rsid w:val="000D75DC"/>
    <w:rsid w:val="000E06CB"/>
    <w:rsid w:val="000E1511"/>
    <w:rsid w:val="000E169D"/>
    <w:rsid w:val="000E2E74"/>
    <w:rsid w:val="000E2FA8"/>
    <w:rsid w:val="000E32E6"/>
    <w:rsid w:val="000E38B4"/>
    <w:rsid w:val="000E3BDD"/>
    <w:rsid w:val="000E4801"/>
    <w:rsid w:val="000E4E34"/>
    <w:rsid w:val="000E4E5F"/>
    <w:rsid w:val="000E7144"/>
    <w:rsid w:val="000E747A"/>
    <w:rsid w:val="000E75C5"/>
    <w:rsid w:val="000F00AA"/>
    <w:rsid w:val="000F0204"/>
    <w:rsid w:val="000F0297"/>
    <w:rsid w:val="000F1268"/>
    <w:rsid w:val="000F2A37"/>
    <w:rsid w:val="000F3E5C"/>
    <w:rsid w:val="000F556C"/>
    <w:rsid w:val="000F5D5A"/>
    <w:rsid w:val="001000B5"/>
    <w:rsid w:val="00100105"/>
    <w:rsid w:val="00100361"/>
    <w:rsid w:val="00100779"/>
    <w:rsid w:val="00100F79"/>
    <w:rsid w:val="001033A6"/>
    <w:rsid w:val="00104496"/>
    <w:rsid w:val="0010511A"/>
    <w:rsid w:val="0010535D"/>
    <w:rsid w:val="00106004"/>
    <w:rsid w:val="00107266"/>
    <w:rsid w:val="001077C2"/>
    <w:rsid w:val="00107BAE"/>
    <w:rsid w:val="00111881"/>
    <w:rsid w:val="00111892"/>
    <w:rsid w:val="00111C83"/>
    <w:rsid w:val="001138CF"/>
    <w:rsid w:val="00113E26"/>
    <w:rsid w:val="00115C95"/>
    <w:rsid w:val="00115CFC"/>
    <w:rsid w:val="00116DC4"/>
    <w:rsid w:val="00122752"/>
    <w:rsid w:val="00122DEC"/>
    <w:rsid w:val="00124DB2"/>
    <w:rsid w:val="00126229"/>
    <w:rsid w:val="00126A1F"/>
    <w:rsid w:val="00126B54"/>
    <w:rsid w:val="00126D1A"/>
    <w:rsid w:val="00127C3D"/>
    <w:rsid w:val="00130627"/>
    <w:rsid w:val="00130CC4"/>
    <w:rsid w:val="0013131F"/>
    <w:rsid w:val="00132019"/>
    <w:rsid w:val="001349E6"/>
    <w:rsid w:val="00134CA1"/>
    <w:rsid w:val="00134DCB"/>
    <w:rsid w:val="0013569C"/>
    <w:rsid w:val="00135BAD"/>
    <w:rsid w:val="00136E79"/>
    <w:rsid w:val="00137670"/>
    <w:rsid w:val="00140845"/>
    <w:rsid w:val="001413F5"/>
    <w:rsid w:val="00142A14"/>
    <w:rsid w:val="00143A84"/>
    <w:rsid w:val="00143C6B"/>
    <w:rsid w:val="00144206"/>
    <w:rsid w:val="001445E1"/>
    <w:rsid w:val="001449D4"/>
    <w:rsid w:val="00144AFE"/>
    <w:rsid w:val="00145FCC"/>
    <w:rsid w:val="00147C54"/>
    <w:rsid w:val="00147EC5"/>
    <w:rsid w:val="00150D23"/>
    <w:rsid w:val="001516AD"/>
    <w:rsid w:val="00151C09"/>
    <w:rsid w:val="0015278B"/>
    <w:rsid w:val="00152979"/>
    <w:rsid w:val="001554BA"/>
    <w:rsid w:val="00155B3A"/>
    <w:rsid w:val="00157122"/>
    <w:rsid w:val="00157683"/>
    <w:rsid w:val="00157B5F"/>
    <w:rsid w:val="00160CAD"/>
    <w:rsid w:val="001611B4"/>
    <w:rsid w:val="00161B32"/>
    <w:rsid w:val="001633C0"/>
    <w:rsid w:val="001635E4"/>
    <w:rsid w:val="00163A36"/>
    <w:rsid w:val="001655C2"/>
    <w:rsid w:val="00165DC7"/>
    <w:rsid w:val="0016693E"/>
    <w:rsid w:val="00166F9A"/>
    <w:rsid w:val="0016710A"/>
    <w:rsid w:val="001675CB"/>
    <w:rsid w:val="00167FD6"/>
    <w:rsid w:val="001706B2"/>
    <w:rsid w:val="00171020"/>
    <w:rsid w:val="001718EE"/>
    <w:rsid w:val="00173CAE"/>
    <w:rsid w:val="00173E81"/>
    <w:rsid w:val="001744B2"/>
    <w:rsid w:val="00175C82"/>
    <w:rsid w:val="001806C1"/>
    <w:rsid w:val="0018131D"/>
    <w:rsid w:val="001837B6"/>
    <w:rsid w:val="00184616"/>
    <w:rsid w:val="00184691"/>
    <w:rsid w:val="00184941"/>
    <w:rsid w:val="001850BA"/>
    <w:rsid w:val="00186A6F"/>
    <w:rsid w:val="001911A7"/>
    <w:rsid w:val="00191A43"/>
    <w:rsid w:val="00192760"/>
    <w:rsid w:val="0019337B"/>
    <w:rsid w:val="00193895"/>
    <w:rsid w:val="001961B9"/>
    <w:rsid w:val="001976DD"/>
    <w:rsid w:val="00197A9E"/>
    <w:rsid w:val="001A10E1"/>
    <w:rsid w:val="001A14DB"/>
    <w:rsid w:val="001A17AB"/>
    <w:rsid w:val="001A1C25"/>
    <w:rsid w:val="001A2752"/>
    <w:rsid w:val="001A283F"/>
    <w:rsid w:val="001A29AB"/>
    <w:rsid w:val="001A3051"/>
    <w:rsid w:val="001A51E3"/>
    <w:rsid w:val="001A5B3A"/>
    <w:rsid w:val="001A68FB"/>
    <w:rsid w:val="001A6A9B"/>
    <w:rsid w:val="001A76AA"/>
    <w:rsid w:val="001B0537"/>
    <w:rsid w:val="001B0DFD"/>
    <w:rsid w:val="001B0E03"/>
    <w:rsid w:val="001B14FD"/>
    <w:rsid w:val="001B162F"/>
    <w:rsid w:val="001B1667"/>
    <w:rsid w:val="001B205F"/>
    <w:rsid w:val="001B3B66"/>
    <w:rsid w:val="001B4728"/>
    <w:rsid w:val="001B6296"/>
    <w:rsid w:val="001B6D68"/>
    <w:rsid w:val="001B79AA"/>
    <w:rsid w:val="001B7CA0"/>
    <w:rsid w:val="001B7DDA"/>
    <w:rsid w:val="001C0F24"/>
    <w:rsid w:val="001C1FF8"/>
    <w:rsid w:val="001C22E1"/>
    <w:rsid w:val="001C23AF"/>
    <w:rsid w:val="001C24F7"/>
    <w:rsid w:val="001C3645"/>
    <w:rsid w:val="001C4ABC"/>
    <w:rsid w:val="001C4F16"/>
    <w:rsid w:val="001C5EDB"/>
    <w:rsid w:val="001C752D"/>
    <w:rsid w:val="001C789D"/>
    <w:rsid w:val="001D0614"/>
    <w:rsid w:val="001D09BC"/>
    <w:rsid w:val="001D0FDB"/>
    <w:rsid w:val="001D1AF6"/>
    <w:rsid w:val="001D2C35"/>
    <w:rsid w:val="001D2FCF"/>
    <w:rsid w:val="001D3014"/>
    <w:rsid w:val="001D3FED"/>
    <w:rsid w:val="001D46F1"/>
    <w:rsid w:val="001D51D0"/>
    <w:rsid w:val="001D52CA"/>
    <w:rsid w:val="001D625E"/>
    <w:rsid w:val="001D6CCA"/>
    <w:rsid w:val="001E01F9"/>
    <w:rsid w:val="001E2105"/>
    <w:rsid w:val="001E214B"/>
    <w:rsid w:val="001E313D"/>
    <w:rsid w:val="001E38A1"/>
    <w:rsid w:val="001E3B2A"/>
    <w:rsid w:val="001E4121"/>
    <w:rsid w:val="001E4231"/>
    <w:rsid w:val="001E4C41"/>
    <w:rsid w:val="001E557F"/>
    <w:rsid w:val="001E57EF"/>
    <w:rsid w:val="001E7B0B"/>
    <w:rsid w:val="001E7EE7"/>
    <w:rsid w:val="001F01C3"/>
    <w:rsid w:val="001F11AF"/>
    <w:rsid w:val="001F241D"/>
    <w:rsid w:val="001F2CAA"/>
    <w:rsid w:val="001F3029"/>
    <w:rsid w:val="001F3C3F"/>
    <w:rsid w:val="001F3FFB"/>
    <w:rsid w:val="001F5C63"/>
    <w:rsid w:val="001F67E0"/>
    <w:rsid w:val="0020037E"/>
    <w:rsid w:val="002018D4"/>
    <w:rsid w:val="00201966"/>
    <w:rsid w:val="00202343"/>
    <w:rsid w:val="00202384"/>
    <w:rsid w:val="00202582"/>
    <w:rsid w:val="0020405E"/>
    <w:rsid w:val="00204704"/>
    <w:rsid w:val="00204980"/>
    <w:rsid w:val="0020581E"/>
    <w:rsid w:val="00206DF0"/>
    <w:rsid w:val="002114EF"/>
    <w:rsid w:val="002116C5"/>
    <w:rsid w:val="00211AEB"/>
    <w:rsid w:val="00213BD4"/>
    <w:rsid w:val="002229F1"/>
    <w:rsid w:val="00222BBF"/>
    <w:rsid w:val="00223339"/>
    <w:rsid w:val="0022344E"/>
    <w:rsid w:val="00224BB9"/>
    <w:rsid w:val="00224DB7"/>
    <w:rsid w:val="00224F76"/>
    <w:rsid w:val="00230743"/>
    <w:rsid w:val="002308D7"/>
    <w:rsid w:val="0023181A"/>
    <w:rsid w:val="00231999"/>
    <w:rsid w:val="00231F7C"/>
    <w:rsid w:val="00231FF0"/>
    <w:rsid w:val="0023226B"/>
    <w:rsid w:val="0023462E"/>
    <w:rsid w:val="00235DD2"/>
    <w:rsid w:val="002367C3"/>
    <w:rsid w:val="0023687A"/>
    <w:rsid w:val="00236967"/>
    <w:rsid w:val="00240771"/>
    <w:rsid w:val="00241966"/>
    <w:rsid w:val="00242018"/>
    <w:rsid w:val="00242054"/>
    <w:rsid w:val="00242181"/>
    <w:rsid w:val="00242AA5"/>
    <w:rsid w:val="002433C2"/>
    <w:rsid w:val="0024409C"/>
    <w:rsid w:val="0024606A"/>
    <w:rsid w:val="00247234"/>
    <w:rsid w:val="002473B2"/>
    <w:rsid w:val="00247688"/>
    <w:rsid w:val="0024780C"/>
    <w:rsid w:val="0025018C"/>
    <w:rsid w:val="00250482"/>
    <w:rsid w:val="002509D0"/>
    <w:rsid w:val="002526CF"/>
    <w:rsid w:val="00252B65"/>
    <w:rsid w:val="002540C2"/>
    <w:rsid w:val="00254F5D"/>
    <w:rsid w:val="00256B04"/>
    <w:rsid w:val="00257B62"/>
    <w:rsid w:val="0026031E"/>
    <w:rsid w:val="00260420"/>
    <w:rsid w:val="00261E1E"/>
    <w:rsid w:val="00261E64"/>
    <w:rsid w:val="002621DE"/>
    <w:rsid w:val="002625D1"/>
    <w:rsid w:val="00264BE5"/>
    <w:rsid w:val="0026694D"/>
    <w:rsid w:val="00267FB1"/>
    <w:rsid w:val="00270DD5"/>
    <w:rsid w:val="00270DE3"/>
    <w:rsid w:val="00274142"/>
    <w:rsid w:val="0027569C"/>
    <w:rsid w:val="00275C39"/>
    <w:rsid w:val="002769C0"/>
    <w:rsid w:val="00277038"/>
    <w:rsid w:val="0027735A"/>
    <w:rsid w:val="00277EC1"/>
    <w:rsid w:val="00280626"/>
    <w:rsid w:val="00280C48"/>
    <w:rsid w:val="00281679"/>
    <w:rsid w:val="00281D09"/>
    <w:rsid w:val="00282E14"/>
    <w:rsid w:val="00283C1D"/>
    <w:rsid w:val="00283CA8"/>
    <w:rsid w:val="0028424C"/>
    <w:rsid w:val="002907EB"/>
    <w:rsid w:val="00292888"/>
    <w:rsid w:val="002947F1"/>
    <w:rsid w:val="0029498C"/>
    <w:rsid w:val="00295AD3"/>
    <w:rsid w:val="00295EF5"/>
    <w:rsid w:val="0029628B"/>
    <w:rsid w:val="0029669A"/>
    <w:rsid w:val="00296E1B"/>
    <w:rsid w:val="00296FCF"/>
    <w:rsid w:val="00297345"/>
    <w:rsid w:val="002A0AC3"/>
    <w:rsid w:val="002A0F03"/>
    <w:rsid w:val="002A1B23"/>
    <w:rsid w:val="002A3B07"/>
    <w:rsid w:val="002A4D92"/>
    <w:rsid w:val="002A50CB"/>
    <w:rsid w:val="002A5C57"/>
    <w:rsid w:val="002B1CA4"/>
    <w:rsid w:val="002B1CD6"/>
    <w:rsid w:val="002B2243"/>
    <w:rsid w:val="002B2E25"/>
    <w:rsid w:val="002B5249"/>
    <w:rsid w:val="002B5B5E"/>
    <w:rsid w:val="002B5BEB"/>
    <w:rsid w:val="002B6782"/>
    <w:rsid w:val="002B6CC9"/>
    <w:rsid w:val="002B790B"/>
    <w:rsid w:val="002B7E41"/>
    <w:rsid w:val="002B7E5D"/>
    <w:rsid w:val="002C0663"/>
    <w:rsid w:val="002C1096"/>
    <w:rsid w:val="002C12DB"/>
    <w:rsid w:val="002C1785"/>
    <w:rsid w:val="002C1A20"/>
    <w:rsid w:val="002C358A"/>
    <w:rsid w:val="002C3F93"/>
    <w:rsid w:val="002C4F34"/>
    <w:rsid w:val="002C5F4A"/>
    <w:rsid w:val="002D0C72"/>
    <w:rsid w:val="002D0D77"/>
    <w:rsid w:val="002D1007"/>
    <w:rsid w:val="002D120B"/>
    <w:rsid w:val="002D192F"/>
    <w:rsid w:val="002D36B1"/>
    <w:rsid w:val="002D38E9"/>
    <w:rsid w:val="002D5585"/>
    <w:rsid w:val="002D662E"/>
    <w:rsid w:val="002D67CE"/>
    <w:rsid w:val="002D6B80"/>
    <w:rsid w:val="002D72C5"/>
    <w:rsid w:val="002D745A"/>
    <w:rsid w:val="002E1579"/>
    <w:rsid w:val="002E17CF"/>
    <w:rsid w:val="002E1F87"/>
    <w:rsid w:val="002E2E6E"/>
    <w:rsid w:val="002E2F03"/>
    <w:rsid w:val="002E3934"/>
    <w:rsid w:val="002E4AD8"/>
    <w:rsid w:val="002E62F6"/>
    <w:rsid w:val="002E7C08"/>
    <w:rsid w:val="002E7D1B"/>
    <w:rsid w:val="002F0793"/>
    <w:rsid w:val="002F0D34"/>
    <w:rsid w:val="002F0FBE"/>
    <w:rsid w:val="002F1430"/>
    <w:rsid w:val="002F1836"/>
    <w:rsid w:val="002F1B86"/>
    <w:rsid w:val="002F1FE5"/>
    <w:rsid w:val="002F2530"/>
    <w:rsid w:val="002F2B37"/>
    <w:rsid w:val="002F5942"/>
    <w:rsid w:val="002F5BCD"/>
    <w:rsid w:val="002F69CD"/>
    <w:rsid w:val="002F7542"/>
    <w:rsid w:val="002F7838"/>
    <w:rsid w:val="002F7A0A"/>
    <w:rsid w:val="0030001B"/>
    <w:rsid w:val="003002DF"/>
    <w:rsid w:val="00300835"/>
    <w:rsid w:val="00300C09"/>
    <w:rsid w:val="00300F2B"/>
    <w:rsid w:val="00301BCF"/>
    <w:rsid w:val="0030237F"/>
    <w:rsid w:val="00303DBF"/>
    <w:rsid w:val="00303F15"/>
    <w:rsid w:val="00304225"/>
    <w:rsid w:val="003049C5"/>
    <w:rsid w:val="00305C27"/>
    <w:rsid w:val="0031051E"/>
    <w:rsid w:val="00310F89"/>
    <w:rsid w:val="003113F7"/>
    <w:rsid w:val="00311996"/>
    <w:rsid w:val="0031381D"/>
    <w:rsid w:val="003151FF"/>
    <w:rsid w:val="00316B7A"/>
    <w:rsid w:val="0031731D"/>
    <w:rsid w:val="00317BE3"/>
    <w:rsid w:val="00317BF7"/>
    <w:rsid w:val="00317D49"/>
    <w:rsid w:val="003203BC"/>
    <w:rsid w:val="00321700"/>
    <w:rsid w:val="00321F1A"/>
    <w:rsid w:val="003222A6"/>
    <w:rsid w:val="00322BBA"/>
    <w:rsid w:val="003240DD"/>
    <w:rsid w:val="003258F4"/>
    <w:rsid w:val="00327B47"/>
    <w:rsid w:val="00330770"/>
    <w:rsid w:val="00330A5E"/>
    <w:rsid w:val="00330F09"/>
    <w:rsid w:val="0033114E"/>
    <w:rsid w:val="003311F6"/>
    <w:rsid w:val="00331BE6"/>
    <w:rsid w:val="0033248D"/>
    <w:rsid w:val="003331D4"/>
    <w:rsid w:val="0033559A"/>
    <w:rsid w:val="003363A0"/>
    <w:rsid w:val="00337FB0"/>
    <w:rsid w:val="0034047B"/>
    <w:rsid w:val="003423F5"/>
    <w:rsid w:val="00342BBC"/>
    <w:rsid w:val="00344EA7"/>
    <w:rsid w:val="003450A3"/>
    <w:rsid w:val="00345213"/>
    <w:rsid w:val="00345BA8"/>
    <w:rsid w:val="00346880"/>
    <w:rsid w:val="00346D05"/>
    <w:rsid w:val="003479DC"/>
    <w:rsid w:val="00353147"/>
    <w:rsid w:val="00353155"/>
    <w:rsid w:val="00354424"/>
    <w:rsid w:val="00354997"/>
    <w:rsid w:val="00354DCD"/>
    <w:rsid w:val="00355737"/>
    <w:rsid w:val="00355B60"/>
    <w:rsid w:val="00355E01"/>
    <w:rsid w:val="00356453"/>
    <w:rsid w:val="00356728"/>
    <w:rsid w:val="003571AF"/>
    <w:rsid w:val="003574BD"/>
    <w:rsid w:val="0035758B"/>
    <w:rsid w:val="003577C0"/>
    <w:rsid w:val="00357AF0"/>
    <w:rsid w:val="003600BB"/>
    <w:rsid w:val="0036250D"/>
    <w:rsid w:val="00363428"/>
    <w:rsid w:val="00363787"/>
    <w:rsid w:val="00364D26"/>
    <w:rsid w:val="00364E55"/>
    <w:rsid w:val="00365588"/>
    <w:rsid w:val="0036599D"/>
    <w:rsid w:val="0036689D"/>
    <w:rsid w:val="00366F5F"/>
    <w:rsid w:val="00367A31"/>
    <w:rsid w:val="003703FB"/>
    <w:rsid w:val="003704D9"/>
    <w:rsid w:val="00371A38"/>
    <w:rsid w:val="00372C06"/>
    <w:rsid w:val="00372D08"/>
    <w:rsid w:val="0037322A"/>
    <w:rsid w:val="00373461"/>
    <w:rsid w:val="00373A7D"/>
    <w:rsid w:val="00374933"/>
    <w:rsid w:val="00374B16"/>
    <w:rsid w:val="00374D5B"/>
    <w:rsid w:val="00374F16"/>
    <w:rsid w:val="00375F47"/>
    <w:rsid w:val="00377E08"/>
    <w:rsid w:val="00380284"/>
    <w:rsid w:val="003807EF"/>
    <w:rsid w:val="00381C63"/>
    <w:rsid w:val="003824B7"/>
    <w:rsid w:val="00382C75"/>
    <w:rsid w:val="00383D89"/>
    <w:rsid w:val="00384579"/>
    <w:rsid w:val="00384D78"/>
    <w:rsid w:val="00385345"/>
    <w:rsid w:val="00385E20"/>
    <w:rsid w:val="00386537"/>
    <w:rsid w:val="003868CC"/>
    <w:rsid w:val="00386FE0"/>
    <w:rsid w:val="00387FEE"/>
    <w:rsid w:val="0039060F"/>
    <w:rsid w:val="00390F27"/>
    <w:rsid w:val="00396B05"/>
    <w:rsid w:val="00396EEB"/>
    <w:rsid w:val="003974BE"/>
    <w:rsid w:val="00397FDC"/>
    <w:rsid w:val="003A15FD"/>
    <w:rsid w:val="003A3B52"/>
    <w:rsid w:val="003A3E8D"/>
    <w:rsid w:val="003A51BC"/>
    <w:rsid w:val="003A5870"/>
    <w:rsid w:val="003A5B43"/>
    <w:rsid w:val="003A64EB"/>
    <w:rsid w:val="003A6E37"/>
    <w:rsid w:val="003A7942"/>
    <w:rsid w:val="003A7B0B"/>
    <w:rsid w:val="003A7F06"/>
    <w:rsid w:val="003B0BDC"/>
    <w:rsid w:val="003B1CEA"/>
    <w:rsid w:val="003B2023"/>
    <w:rsid w:val="003B231E"/>
    <w:rsid w:val="003B3202"/>
    <w:rsid w:val="003B4000"/>
    <w:rsid w:val="003B435C"/>
    <w:rsid w:val="003B4707"/>
    <w:rsid w:val="003B541C"/>
    <w:rsid w:val="003B5770"/>
    <w:rsid w:val="003B6BC6"/>
    <w:rsid w:val="003B72AB"/>
    <w:rsid w:val="003B73D3"/>
    <w:rsid w:val="003B76EA"/>
    <w:rsid w:val="003C0FCE"/>
    <w:rsid w:val="003C2B0D"/>
    <w:rsid w:val="003C2D13"/>
    <w:rsid w:val="003C31CA"/>
    <w:rsid w:val="003C3938"/>
    <w:rsid w:val="003C456C"/>
    <w:rsid w:val="003C659C"/>
    <w:rsid w:val="003C66CA"/>
    <w:rsid w:val="003C672F"/>
    <w:rsid w:val="003C6A42"/>
    <w:rsid w:val="003C789E"/>
    <w:rsid w:val="003D0B6C"/>
    <w:rsid w:val="003D1C53"/>
    <w:rsid w:val="003D1DCA"/>
    <w:rsid w:val="003D5057"/>
    <w:rsid w:val="003D63E4"/>
    <w:rsid w:val="003D6D98"/>
    <w:rsid w:val="003D7AE8"/>
    <w:rsid w:val="003D7B07"/>
    <w:rsid w:val="003E0B4B"/>
    <w:rsid w:val="003E1618"/>
    <w:rsid w:val="003E173F"/>
    <w:rsid w:val="003E1817"/>
    <w:rsid w:val="003E24F1"/>
    <w:rsid w:val="003E353B"/>
    <w:rsid w:val="003E3CE6"/>
    <w:rsid w:val="003E42BE"/>
    <w:rsid w:val="003E447C"/>
    <w:rsid w:val="003E4F5E"/>
    <w:rsid w:val="003E537A"/>
    <w:rsid w:val="003E5A94"/>
    <w:rsid w:val="003E5ED7"/>
    <w:rsid w:val="003E761B"/>
    <w:rsid w:val="003E797B"/>
    <w:rsid w:val="003F1D65"/>
    <w:rsid w:val="003F4515"/>
    <w:rsid w:val="003F4619"/>
    <w:rsid w:val="003F5DCF"/>
    <w:rsid w:val="003F7372"/>
    <w:rsid w:val="004006B4"/>
    <w:rsid w:val="00400CCD"/>
    <w:rsid w:val="00402B23"/>
    <w:rsid w:val="004038B0"/>
    <w:rsid w:val="00404842"/>
    <w:rsid w:val="00406B4F"/>
    <w:rsid w:val="00406BC8"/>
    <w:rsid w:val="00406C7E"/>
    <w:rsid w:val="00406C87"/>
    <w:rsid w:val="00407E3A"/>
    <w:rsid w:val="00410665"/>
    <w:rsid w:val="004108B0"/>
    <w:rsid w:val="00410CD7"/>
    <w:rsid w:val="00412282"/>
    <w:rsid w:val="004125CE"/>
    <w:rsid w:val="0041263F"/>
    <w:rsid w:val="00414DEA"/>
    <w:rsid w:val="00415E21"/>
    <w:rsid w:val="004200B0"/>
    <w:rsid w:val="0042024D"/>
    <w:rsid w:val="00420A5F"/>
    <w:rsid w:val="00420C38"/>
    <w:rsid w:val="00422C71"/>
    <w:rsid w:val="00423003"/>
    <w:rsid w:val="004230DF"/>
    <w:rsid w:val="00424498"/>
    <w:rsid w:val="0042474B"/>
    <w:rsid w:val="00426F64"/>
    <w:rsid w:val="00430488"/>
    <w:rsid w:val="004313C0"/>
    <w:rsid w:val="00431ED6"/>
    <w:rsid w:val="00433153"/>
    <w:rsid w:val="00433E85"/>
    <w:rsid w:val="00434813"/>
    <w:rsid w:val="004362D2"/>
    <w:rsid w:val="004418A3"/>
    <w:rsid w:val="00441F73"/>
    <w:rsid w:val="00442390"/>
    <w:rsid w:val="00444BEA"/>
    <w:rsid w:val="0044501C"/>
    <w:rsid w:val="0044542D"/>
    <w:rsid w:val="004455F5"/>
    <w:rsid w:val="0044707C"/>
    <w:rsid w:val="00447681"/>
    <w:rsid w:val="00447764"/>
    <w:rsid w:val="00447F93"/>
    <w:rsid w:val="00447FCA"/>
    <w:rsid w:val="0045083B"/>
    <w:rsid w:val="004510C5"/>
    <w:rsid w:val="004510C9"/>
    <w:rsid w:val="004541EF"/>
    <w:rsid w:val="00454B1E"/>
    <w:rsid w:val="00455497"/>
    <w:rsid w:val="00455ABE"/>
    <w:rsid w:val="00455B44"/>
    <w:rsid w:val="00455CD8"/>
    <w:rsid w:val="00455E60"/>
    <w:rsid w:val="00456FF2"/>
    <w:rsid w:val="004622AF"/>
    <w:rsid w:val="00462487"/>
    <w:rsid w:val="004629C4"/>
    <w:rsid w:val="00462A0A"/>
    <w:rsid w:val="0046346D"/>
    <w:rsid w:val="00464FF5"/>
    <w:rsid w:val="00466545"/>
    <w:rsid w:val="0047146F"/>
    <w:rsid w:val="00471A10"/>
    <w:rsid w:val="00472729"/>
    <w:rsid w:val="004735C7"/>
    <w:rsid w:val="00473D80"/>
    <w:rsid w:val="00473EC2"/>
    <w:rsid w:val="004747D0"/>
    <w:rsid w:val="0047481E"/>
    <w:rsid w:val="00476CD5"/>
    <w:rsid w:val="00476F1B"/>
    <w:rsid w:val="00477C83"/>
    <w:rsid w:val="00480BF6"/>
    <w:rsid w:val="00480D6B"/>
    <w:rsid w:val="0048121C"/>
    <w:rsid w:val="00481EAF"/>
    <w:rsid w:val="00481F4C"/>
    <w:rsid w:val="0048262F"/>
    <w:rsid w:val="00482B5D"/>
    <w:rsid w:val="00482D2B"/>
    <w:rsid w:val="004837E7"/>
    <w:rsid w:val="00484111"/>
    <w:rsid w:val="00484B89"/>
    <w:rsid w:val="00485918"/>
    <w:rsid w:val="0048642E"/>
    <w:rsid w:val="004871F4"/>
    <w:rsid w:val="0048739F"/>
    <w:rsid w:val="004876D5"/>
    <w:rsid w:val="004901AD"/>
    <w:rsid w:val="0049078E"/>
    <w:rsid w:val="00491BD6"/>
    <w:rsid w:val="00491C6D"/>
    <w:rsid w:val="0049238C"/>
    <w:rsid w:val="0049299C"/>
    <w:rsid w:val="00492F53"/>
    <w:rsid w:val="0049308E"/>
    <w:rsid w:val="00493F09"/>
    <w:rsid w:val="004941B9"/>
    <w:rsid w:val="00495016"/>
    <w:rsid w:val="0049672E"/>
    <w:rsid w:val="004969D3"/>
    <w:rsid w:val="00497010"/>
    <w:rsid w:val="004A2231"/>
    <w:rsid w:val="004A2C56"/>
    <w:rsid w:val="004A2EDF"/>
    <w:rsid w:val="004A3E36"/>
    <w:rsid w:val="004A6ACE"/>
    <w:rsid w:val="004A6BD0"/>
    <w:rsid w:val="004B0656"/>
    <w:rsid w:val="004B07E7"/>
    <w:rsid w:val="004B113E"/>
    <w:rsid w:val="004B1FCA"/>
    <w:rsid w:val="004B3465"/>
    <w:rsid w:val="004B5501"/>
    <w:rsid w:val="004B5922"/>
    <w:rsid w:val="004B69AF"/>
    <w:rsid w:val="004B6B57"/>
    <w:rsid w:val="004B6C74"/>
    <w:rsid w:val="004B77BD"/>
    <w:rsid w:val="004C0E0C"/>
    <w:rsid w:val="004C10EF"/>
    <w:rsid w:val="004C11AF"/>
    <w:rsid w:val="004C1556"/>
    <w:rsid w:val="004C17A3"/>
    <w:rsid w:val="004C2188"/>
    <w:rsid w:val="004C248E"/>
    <w:rsid w:val="004C339C"/>
    <w:rsid w:val="004C42B6"/>
    <w:rsid w:val="004C5B17"/>
    <w:rsid w:val="004C6737"/>
    <w:rsid w:val="004C693D"/>
    <w:rsid w:val="004C7283"/>
    <w:rsid w:val="004C77D9"/>
    <w:rsid w:val="004D0590"/>
    <w:rsid w:val="004D0C2C"/>
    <w:rsid w:val="004D0FBD"/>
    <w:rsid w:val="004D100F"/>
    <w:rsid w:val="004D20B2"/>
    <w:rsid w:val="004D3FFB"/>
    <w:rsid w:val="004D4764"/>
    <w:rsid w:val="004D4C16"/>
    <w:rsid w:val="004D52BD"/>
    <w:rsid w:val="004D737B"/>
    <w:rsid w:val="004E0C04"/>
    <w:rsid w:val="004E1958"/>
    <w:rsid w:val="004E1E62"/>
    <w:rsid w:val="004E24E3"/>
    <w:rsid w:val="004E2DCE"/>
    <w:rsid w:val="004E3D39"/>
    <w:rsid w:val="004E5198"/>
    <w:rsid w:val="004E52CF"/>
    <w:rsid w:val="004E6142"/>
    <w:rsid w:val="004E65B8"/>
    <w:rsid w:val="004E65C3"/>
    <w:rsid w:val="004F19DF"/>
    <w:rsid w:val="004F2E10"/>
    <w:rsid w:val="004F2EF4"/>
    <w:rsid w:val="004F3544"/>
    <w:rsid w:val="004F3611"/>
    <w:rsid w:val="004F48BC"/>
    <w:rsid w:val="004F4CC1"/>
    <w:rsid w:val="004F684F"/>
    <w:rsid w:val="004F6A4D"/>
    <w:rsid w:val="004F724A"/>
    <w:rsid w:val="004F760F"/>
    <w:rsid w:val="005005FE"/>
    <w:rsid w:val="00500CD8"/>
    <w:rsid w:val="005014EE"/>
    <w:rsid w:val="00501B50"/>
    <w:rsid w:val="00503FA4"/>
    <w:rsid w:val="00505021"/>
    <w:rsid w:val="00505882"/>
    <w:rsid w:val="00505AB1"/>
    <w:rsid w:val="00505E4A"/>
    <w:rsid w:val="00505F5D"/>
    <w:rsid w:val="00506B18"/>
    <w:rsid w:val="0051151A"/>
    <w:rsid w:val="00511ED8"/>
    <w:rsid w:val="0051379D"/>
    <w:rsid w:val="00513907"/>
    <w:rsid w:val="00513DE8"/>
    <w:rsid w:val="0051500E"/>
    <w:rsid w:val="00515312"/>
    <w:rsid w:val="00520F14"/>
    <w:rsid w:val="00521133"/>
    <w:rsid w:val="0052126C"/>
    <w:rsid w:val="005215AC"/>
    <w:rsid w:val="00521CC1"/>
    <w:rsid w:val="00522135"/>
    <w:rsid w:val="0052245B"/>
    <w:rsid w:val="005235DC"/>
    <w:rsid w:val="005243D5"/>
    <w:rsid w:val="005251BF"/>
    <w:rsid w:val="0052534B"/>
    <w:rsid w:val="005262E0"/>
    <w:rsid w:val="005265C1"/>
    <w:rsid w:val="00526F16"/>
    <w:rsid w:val="00530B95"/>
    <w:rsid w:val="005318C4"/>
    <w:rsid w:val="005324C0"/>
    <w:rsid w:val="00532600"/>
    <w:rsid w:val="00534CEC"/>
    <w:rsid w:val="0053591E"/>
    <w:rsid w:val="00535FED"/>
    <w:rsid w:val="00536B41"/>
    <w:rsid w:val="00537D23"/>
    <w:rsid w:val="00537DDB"/>
    <w:rsid w:val="00543ECF"/>
    <w:rsid w:val="00545217"/>
    <w:rsid w:val="00545E92"/>
    <w:rsid w:val="00547D07"/>
    <w:rsid w:val="00550AB7"/>
    <w:rsid w:val="00550BE8"/>
    <w:rsid w:val="005514CD"/>
    <w:rsid w:val="00551B7C"/>
    <w:rsid w:val="00552552"/>
    <w:rsid w:val="005534FB"/>
    <w:rsid w:val="00553C80"/>
    <w:rsid w:val="00553EF6"/>
    <w:rsid w:val="00554000"/>
    <w:rsid w:val="0055428C"/>
    <w:rsid w:val="00554466"/>
    <w:rsid w:val="005544AF"/>
    <w:rsid w:val="00555260"/>
    <w:rsid w:val="0055635D"/>
    <w:rsid w:val="00556FFF"/>
    <w:rsid w:val="00557746"/>
    <w:rsid w:val="0056086B"/>
    <w:rsid w:val="005616F0"/>
    <w:rsid w:val="00561E3A"/>
    <w:rsid w:val="00564480"/>
    <w:rsid w:val="00565CF7"/>
    <w:rsid w:val="005665F7"/>
    <w:rsid w:val="00566E1E"/>
    <w:rsid w:val="00567FDA"/>
    <w:rsid w:val="00567FEC"/>
    <w:rsid w:val="005708DB"/>
    <w:rsid w:val="0057433A"/>
    <w:rsid w:val="00574482"/>
    <w:rsid w:val="00574D47"/>
    <w:rsid w:val="0057707E"/>
    <w:rsid w:val="00577932"/>
    <w:rsid w:val="00577C36"/>
    <w:rsid w:val="005804D7"/>
    <w:rsid w:val="0058072D"/>
    <w:rsid w:val="00580F3C"/>
    <w:rsid w:val="00581878"/>
    <w:rsid w:val="005828B4"/>
    <w:rsid w:val="00582929"/>
    <w:rsid w:val="00582F48"/>
    <w:rsid w:val="00583425"/>
    <w:rsid w:val="005835EC"/>
    <w:rsid w:val="00585892"/>
    <w:rsid w:val="005859B2"/>
    <w:rsid w:val="00590324"/>
    <w:rsid w:val="005905DE"/>
    <w:rsid w:val="00590C9E"/>
    <w:rsid w:val="00591E08"/>
    <w:rsid w:val="0059214B"/>
    <w:rsid w:val="00592AF0"/>
    <w:rsid w:val="00593C5A"/>
    <w:rsid w:val="00593CD1"/>
    <w:rsid w:val="00593E73"/>
    <w:rsid w:val="00594BCA"/>
    <w:rsid w:val="00595347"/>
    <w:rsid w:val="00595543"/>
    <w:rsid w:val="005955C1"/>
    <w:rsid w:val="005967A6"/>
    <w:rsid w:val="00596F15"/>
    <w:rsid w:val="0059742F"/>
    <w:rsid w:val="00597450"/>
    <w:rsid w:val="00597C19"/>
    <w:rsid w:val="005A0897"/>
    <w:rsid w:val="005A0B42"/>
    <w:rsid w:val="005A23DD"/>
    <w:rsid w:val="005A2C5C"/>
    <w:rsid w:val="005A3041"/>
    <w:rsid w:val="005A3D5A"/>
    <w:rsid w:val="005A4B6D"/>
    <w:rsid w:val="005A52CC"/>
    <w:rsid w:val="005A6E7E"/>
    <w:rsid w:val="005A6FEC"/>
    <w:rsid w:val="005A7D10"/>
    <w:rsid w:val="005B12C4"/>
    <w:rsid w:val="005B13E3"/>
    <w:rsid w:val="005B1C6B"/>
    <w:rsid w:val="005B1C81"/>
    <w:rsid w:val="005B1EA8"/>
    <w:rsid w:val="005B3025"/>
    <w:rsid w:val="005B30CF"/>
    <w:rsid w:val="005B320E"/>
    <w:rsid w:val="005B3705"/>
    <w:rsid w:val="005B3FB8"/>
    <w:rsid w:val="005B5F77"/>
    <w:rsid w:val="005B66EA"/>
    <w:rsid w:val="005B6EC3"/>
    <w:rsid w:val="005B70D0"/>
    <w:rsid w:val="005B7531"/>
    <w:rsid w:val="005C408F"/>
    <w:rsid w:val="005C456F"/>
    <w:rsid w:val="005C4C2D"/>
    <w:rsid w:val="005C5F32"/>
    <w:rsid w:val="005C699A"/>
    <w:rsid w:val="005C6B3E"/>
    <w:rsid w:val="005C6CA4"/>
    <w:rsid w:val="005C78C1"/>
    <w:rsid w:val="005C7D8E"/>
    <w:rsid w:val="005D2807"/>
    <w:rsid w:val="005D397D"/>
    <w:rsid w:val="005D4AD1"/>
    <w:rsid w:val="005D774F"/>
    <w:rsid w:val="005D7B27"/>
    <w:rsid w:val="005E0805"/>
    <w:rsid w:val="005E0851"/>
    <w:rsid w:val="005E0B45"/>
    <w:rsid w:val="005E1DA9"/>
    <w:rsid w:val="005E2EB8"/>
    <w:rsid w:val="005E3AEF"/>
    <w:rsid w:val="005E4C4F"/>
    <w:rsid w:val="005E620B"/>
    <w:rsid w:val="005E7106"/>
    <w:rsid w:val="005E724C"/>
    <w:rsid w:val="005E7E6B"/>
    <w:rsid w:val="005F0664"/>
    <w:rsid w:val="005F15A1"/>
    <w:rsid w:val="005F19E2"/>
    <w:rsid w:val="005F2167"/>
    <w:rsid w:val="005F4F86"/>
    <w:rsid w:val="005F5ACB"/>
    <w:rsid w:val="006011E9"/>
    <w:rsid w:val="00602E92"/>
    <w:rsid w:val="006032A4"/>
    <w:rsid w:val="006034A4"/>
    <w:rsid w:val="00603BB0"/>
    <w:rsid w:val="00604242"/>
    <w:rsid w:val="00605D35"/>
    <w:rsid w:val="00606D6B"/>
    <w:rsid w:val="00606ED1"/>
    <w:rsid w:val="0060701F"/>
    <w:rsid w:val="0061088C"/>
    <w:rsid w:val="0061140E"/>
    <w:rsid w:val="006119BA"/>
    <w:rsid w:val="00611AA3"/>
    <w:rsid w:val="00611ADC"/>
    <w:rsid w:val="00611D0F"/>
    <w:rsid w:val="00613712"/>
    <w:rsid w:val="0061664A"/>
    <w:rsid w:val="00617C66"/>
    <w:rsid w:val="006208FC"/>
    <w:rsid w:val="00620C20"/>
    <w:rsid w:val="006219BE"/>
    <w:rsid w:val="00622937"/>
    <w:rsid w:val="00623B13"/>
    <w:rsid w:val="006250B4"/>
    <w:rsid w:val="006258C1"/>
    <w:rsid w:val="00625B78"/>
    <w:rsid w:val="00626473"/>
    <w:rsid w:val="00630968"/>
    <w:rsid w:val="00633C29"/>
    <w:rsid w:val="0063406D"/>
    <w:rsid w:val="0063555A"/>
    <w:rsid w:val="00635C6D"/>
    <w:rsid w:val="00636A3E"/>
    <w:rsid w:val="006416DF"/>
    <w:rsid w:val="00641BF0"/>
    <w:rsid w:val="00644095"/>
    <w:rsid w:val="0064599E"/>
    <w:rsid w:val="00645C9C"/>
    <w:rsid w:val="00646537"/>
    <w:rsid w:val="006467D6"/>
    <w:rsid w:val="00646CE9"/>
    <w:rsid w:val="00650157"/>
    <w:rsid w:val="00650E1B"/>
    <w:rsid w:val="00650F05"/>
    <w:rsid w:val="00650F33"/>
    <w:rsid w:val="00651A6D"/>
    <w:rsid w:val="006525E8"/>
    <w:rsid w:val="00652D13"/>
    <w:rsid w:val="00652F26"/>
    <w:rsid w:val="00654139"/>
    <w:rsid w:val="0065476B"/>
    <w:rsid w:val="0065499C"/>
    <w:rsid w:val="00656414"/>
    <w:rsid w:val="0065675B"/>
    <w:rsid w:val="00660186"/>
    <w:rsid w:val="00660BFA"/>
    <w:rsid w:val="00661959"/>
    <w:rsid w:val="00662165"/>
    <w:rsid w:val="00663148"/>
    <w:rsid w:val="00663D0B"/>
    <w:rsid w:val="0066417C"/>
    <w:rsid w:val="00665002"/>
    <w:rsid w:val="006652F8"/>
    <w:rsid w:val="00666AB8"/>
    <w:rsid w:val="0066703B"/>
    <w:rsid w:val="00667408"/>
    <w:rsid w:val="006674E7"/>
    <w:rsid w:val="00670CCF"/>
    <w:rsid w:val="00671403"/>
    <w:rsid w:val="00672763"/>
    <w:rsid w:val="00672F21"/>
    <w:rsid w:val="00673CC5"/>
    <w:rsid w:val="00674C10"/>
    <w:rsid w:val="0067512E"/>
    <w:rsid w:val="006756F4"/>
    <w:rsid w:val="0067687B"/>
    <w:rsid w:val="006770AC"/>
    <w:rsid w:val="00677624"/>
    <w:rsid w:val="00677D0E"/>
    <w:rsid w:val="00680B09"/>
    <w:rsid w:val="00681706"/>
    <w:rsid w:val="00681AAE"/>
    <w:rsid w:val="00681EEB"/>
    <w:rsid w:val="0068271A"/>
    <w:rsid w:val="0068296E"/>
    <w:rsid w:val="00683791"/>
    <w:rsid w:val="00684613"/>
    <w:rsid w:val="006848A7"/>
    <w:rsid w:val="006852F1"/>
    <w:rsid w:val="00685704"/>
    <w:rsid w:val="006867EF"/>
    <w:rsid w:val="006876CE"/>
    <w:rsid w:val="006877F0"/>
    <w:rsid w:val="00687E51"/>
    <w:rsid w:val="00690517"/>
    <w:rsid w:val="00690BFC"/>
    <w:rsid w:val="006911AB"/>
    <w:rsid w:val="00691677"/>
    <w:rsid w:val="00691900"/>
    <w:rsid w:val="00691C1A"/>
    <w:rsid w:val="00692F13"/>
    <w:rsid w:val="006940E3"/>
    <w:rsid w:val="00694DD8"/>
    <w:rsid w:val="00695380"/>
    <w:rsid w:val="006961F1"/>
    <w:rsid w:val="0069674D"/>
    <w:rsid w:val="00697536"/>
    <w:rsid w:val="006A0E3A"/>
    <w:rsid w:val="006A15DB"/>
    <w:rsid w:val="006A198E"/>
    <w:rsid w:val="006A1F96"/>
    <w:rsid w:val="006A325C"/>
    <w:rsid w:val="006A3ABE"/>
    <w:rsid w:val="006A460D"/>
    <w:rsid w:val="006A4A57"/>
    <w:rsid w:val="006A5EAC"/>
    <w:rsid w:val="006A620F"/>
    <w:rsid w:val="006A710A"/>
    <w:rsid w:val="006A7612"/>
    <w:rsid w:val="006A76F5"/>
    <w:rsid w:val="006B16E8"/>
    <w:rsid w:val="006B1BE4"/>
    <w:rsid w:val="006B2455"/>
    <w:rsid w:val="006B2520"/>
    <w:rsid w:val="006B35BA"/>
    <w:rsid w:val="006B4B81"/>
    <w:rsid w:val="006B6DC6"/>
    <w:rsid w:val="006C0343"/>
    <w:rsid w:val="006C0CA1"/>
    <w:rsid w:val="006C0F8D"/>
    <w:rsid w:val="006C1947"/>
    <w:rsid w:val="006C1A07"/>
    <w:rsid w:val="006C2601"/>
    <w:rsid w:val="006C292A"/>
    <w:rsid w:val="006C3687"/>
    <w:rsid w:val="006C4D25"/>
    <w:rsid w:val="006C4D40"/>
    <w:rsid w:val="006C4EB3"/>
    <w:rsid w:val="006D2CED"/>
    <w:rsid w:val="006D2F73"/>
    <w:rsid w:val="006D3E3D"/>
    <w:rsid w:val="006D3FBD"/>
    <w:rsid w:val="006D4F48"/>
    <w:rsid w:val="006D58B4"/>
    <w:rsid w:val="006D5DF9"/>
    <w:rsid w:val="006D6207"/>
    <w:rsid w:val="006D689C"/>
    <w:rsid w:val="006D7E49"/>
    <w:rsid w:val="006E0D28"/>
    <w:rsid w:val="006E1873"/>
    <w:rsid w:val="006E1987"/>
    <w:rsid w:val="006E1BAA"/>
    <w:rsid w:val="006E1C76"/>
    <w:rsid w:val="006E2138"/>
    <w:rsid w:val="006E4382"/>
    <w:rsid w:val="006E4460"/>
    <w:rsid w:val="006E5040"/>
    <w:rsid w:val="006E68A6"/>
    <w:rsid w:val="006E7B52"/>
    <w:rsid w:val="006F162C"/>
    <w:rsid w:val="006F1ED8"/>
    <w:rsid w:val="006F314F"/>
    <w:rsid w:val="006F3653"/>
    <w:rsid w:val="006F3B28"/>
    <w:rsid w:val="006F4282"/>
    <w:rsid w:val="006F5173"/>
    <w:rsid w:val="006F549B"/>
    <w:rsid w:val="006F5966"/>
    <w:rsid w:val="006F6599"/>
    <w:rsid w:val="006F7DED"/>
    <w:rsid w:val="0070035B"/>
    <w:rsid w:val="00701369"/>
    <w:rsid w:val="00701DDD"/>
    <w:rsid w:val="00704581"/>
    <w:rsid w:val="00706C98"/>
    <w:rsid w:val="007074D8"/>
    <w:rsid w:val="00707C23"/>
    <w:rsid w:val="007128E9"/>
    <w:rsid w:val="00713285"/>
    <w:rsid w:val="00713D9F"/>
    <w:rsid w:val="00714617"/>
    <w:rsid w:val="00715275"/>
    <w:rsid w:val="007158F3"/>
    <w:rsid w:val="00716399"/>
    <w:rsid w:val="00716670"/>
    <w:rsid w:val="007167D1"/>
    <w:rsid w:val="00716E9E"/>
    <w:rsid w:val="0071716E"/>
    <w:rsid w:val="007209DD"/>
    <w:rsid w:val="00720E79"/>
    <w:rsid w:val="00720FD5"/>
    <w:rsid w:val="007210C3"/>
    <w:rsid w:val="0072167F"/>
    <w:rsid w:val="0072168D"/>
    <w:rsid w:val="0072255E"/>
    <w:rsid w:val="00722ECE"/>
    <w:rsid w:val="00723122"/>
    <w:rsid w:val="007232CD"/>
    <w:rsid w:val="007235BC"/>
    <w:rsid w:val="00724F0D"/>
    <w:rsid w:val="00725F27"/>
    <w:rsid w:val="00726BDC"/>
    <w:rsid w:val="007303FE"/>
    <w:rsid w:val="007318CF"/>
    <w:rsid w:val="0073425C"/>
    <w:rsid w:val="00734BB1"/>
    <w:rsid w:val="00734E82"/>
    <w:rsid w:val="00735329"/>
    <w:rsid w:val="007353E6"/>
    <w:rsid w:val="00735881"/>
    <w:rsid w:val="007359DF"/>
    <w:rsid w:val="007412FF"/>
    <w:rsid w:val="00741EB8"/>
    <w:rsid w:val="007429C0"/>
    <w:rsid w:val="00742A7F"/>
    <w:rsid w:val="00742B63"/>
    <w:rsid w:val="00743E48"/>
    <w:rsid w:val="00744833"/>
    <w:rsid w:val="00744FF9"/>
    <w:rsid w:val="00746231"/>
    <w:rsid w:val="007468E1"/>
    <w:rsid w:val="00747132"/>
    <w:rsid w:val="00747E96"/>
    <w:rsid w:val="00751C57"/>
    <w:rsid w:val="00751ED8"/>
    <w:rsid w:val="00755123"/>
    <w:rsid w:val="007559E1"/>
    <w:rsid w:val="007563C4"/>
    <w:rsid w:val="007606B4"/>
    <w:rsid w:val="007626F8"/>
    <w:rsid w:val="00762709"/>
    <w:rsid w:val="0076281A"/>
    <w:rsid w:val="00762CDC"/>
    <w:rsid w:val="007659F3"/>
    <w:rsid w:val="00765F5A"/>
    <w:rsid w:val="0076745F"/>
    <w:rsid w:val="00767AB6"/>
    <w:rsid w:val="007704F7"/>
    <w:rsid w:val="00772ACB"/>
    <w:rsid w:val="0077324B"/>
    <w:rsid w:val="0077388D"/>
    <w:rsid w:val="00773AD1"/>
    <w:rsid w:val="00774DDF"/>
    <w:rsid w:val="007760DC"/>
    <w:rsid w:val="00776EBD"/>
    <w:rsid w:val="00777884"/>
    <w:rsid w:val="00777EE0"/>
    <w:rsid w:val="00781287"/>
    <w:rsid w:val="00781C77"/>
    <w:rsid w:val="00781E6E"/>
    <w:rsid w:val="007821B2"/>
    <w:rsid w:val="00783530"/>
    <w:rsid w:val="00787547"/>
    <w:rsid w:val="007900FF"/>
    <w:rsid w:val="007901B7"/>
    <w:rsid w:val="007904E7"/>
    <w:rsid w:val="00790D2B"/>
    <w:rsid w:val="007922CA"/>
    <w:rsid w:val="007928A7"/>
    <w:rsid w:val="0079307A"/>
    <w:rsid w:val="007930EB"/>
    <w:rsid w:val="007933D9"/>
    <w:rsid w:val="00794E05"/>
    <w:rsid w:val="007950C0"/>
    <w:rsid w:val="0079551A"/>
    <w:rsid w:val="007956C1"/>
    <w:rsid w:val="00795859"/>
    <w:rsid w:val="007959BC"/>
    <w:rsid w:val="00795BBE"/>
    <w:rsid w:val="00796013"/>
    <w:rsid w:val="00796D2C"/>
    <w:rsid w:val="00797411"/>
    <w:rsid w:val="00797D2A"/>
    <w:rsid w:val="007A12FD"/>
    <w:rsid w:val="007A1563"/>
    <w:rsid w:val="007A1AC3"/>
    <w:rsid w:val="007A2747"/>
    <w:rsid w:val="007A3016"/>
    <w:rsid w:val="007A315D"/>
    <w:rsid w:val="007A3392"/>
    <w:rsid w:val="007A37FE"/>
    <w:rsid w:val="007A40EB"/>
    <w:rsid w:val="007A63E7"/>
    <w:rsid w:val="007A671F"/>
    <w:rsid w:val="007A7DE5"/>
    <w:rsid w:val="007A7E7A"/>
    <w:rsid w:val="007B0F44"/>
    <w:rsid w:val="007B1862"/>
    <w:rsid w:val="007B1BC0"/>
    <w:rsid w:val="007B38BA"/>
    <w:rsid w:val="007B3AC6"/>
    <w:rsid w:val="007B3D22"/>
    <w:rsid w:val="007B4FFC"/>
    <w:rsid w:val="007B51CC"/>
    <w:rsid w:val="007B6D6F"/>
    <w:rsid w:val="007B6ED2"/>
    <w:rsid w:val="007B7138"/>
    <w:rsid w:val="007B79A6"/>
    <w:rsid w:val="007C04A5"/>
    <w:rsid w:val="007C071C"/>
    <w:rsid w:val="007C184A"/>
    <w:rsid w:val="007C1A6B"/>
    <w:rsid w:val="007C1C56"/>
    <w:rsid w:val="007C2C23"/>
    <w:rsid w:val="007C4433"/>
    <w:rsid w:val="007C457D"/>
    <w:rsid w:val="007C45B5"/>
    <w:rsid w:val="007C4847"/>
    <w:rsid w:val="007C4DEE"/>
    <w:rsid w:val="007C759C"/>
    <w:rsid w:val="007D2E9A"/>
    <w:rsid w:val="007D66CD"/>
    <w:rsid w:val="007D67E9"/>
    <w:rsid w:val="007D7331"/>
    <w:rsid w:val="007D734D"/>
    <w:rsid w:val="007D7483"/>
    <w:rsid w:val="007D76EC"/>
    <w:rsid w:val="007D7C44"/>
    <w:rsid w:val="007E07C2"/>
    <w:rsid w:val="007E0E8F"/>
    <w:rsid w:val="007E1594"/>
    <w:rsid w:val="007E2DC4"/>
    <w:rsid w:val="007E3B1B"/>
    <w:rsid w:val="007E62FA"/>
    <w:rsid w:val="007E64BF"/>
    <w:rsid w:val="007E66C6"/>
    <w:rsid w:val="007E6AA4"/>
    <w:rsid w:val="007E7659"/>
    <w:rsid w:val="007E7EF6"/>
    <w:rsid w:val="007F202E"/>
    <w:rsid w:val="007F3291"/>
    <w:rsid w:val="007F47EC"/>
    <w:rsid w:val="007F6281"/>
    <w:rsid w:val="007F6966"/>
    <w:rsid w:val="007F7827"/>
    <w:rsid w:val="007F7BD0"/>
    <w:rsid w:val="00800131"/>
    <w:rsid w:val="0080164C"/>
    <w:rsid w:val="00801CBC"/>
    <w:rsid w:val="0080231B"/>
    <w:rsid w:val="00802BDB"/>
    <w:rsid w:val="0080494B"/>
    <w:rsid w:val="00804D55"/>
    <w:rsid w:val="00805B6C"/>
    <w:rsid w:val="0080660A"/>
    <w:rsid w:val="00806981"/>
    <w:rsid w:val="00806EE5"/>
    <w:rsid w:val="00811C96"/>
    <w:rsid w:val="00811ED6"/>
    <w:rsid w:val="008127F9"/>
    <w:rsid w:val="00814429"/>
    <w:rsid w:val="00814697"/>
    <w:rsid w:val="0081680C"/>
    <w:rsid w:val="00816AAD"/>
    <w:rsid w:val="00816CCB"/>
    <w:rsid w:val="008216B5"/>
    <w:rsid w:val="00822081"/>
    <w:rsid w:val="008224C2"/>
    <w:rsid w:val="008226E7"/>
    <w:rsid w:val="00824DE1"/>
    <w:rsid w:val="008262C0"/>
    <w:rsid w:val="008268AF"/>
    <w:rsid w:val="00827D33"/>
    <w:rsid w:val="008335A1"/>
    <w:rsid w:val="0083390C"/>
    <w:rsid w:val="008341F3"/>
    <w:rsid w:val="008343D0"/>
    <w:rsid w:val="0083448A"/>
    <w:rsid w:val="008348DA"/>
    <w:rsid w:val="00834D78"/>
    <w:rsid w:val="00834ED3"/>
    <w:rsid w:val="00835EF4"/>
    <w:rsid w:val="00835F66"/>
    <w:rsid w:val="00836EF6"/>
    <w:rsid w:val="008373D2"/>
    <w:rsid w:val="00837793"/>
    <w:rsid w:val="008378AB"/>
    <w:rsid w:val="00840254"/>
    <w:rsid w:val="008404FA"/>
    <w:rsid w:val="0084070C"/>
    <w:rsid w:val="00841458"/>
    <w:rsid w:val="008427C9"/>
    <w:rsid w:val="00842F24"/>
    <w:rsid w:val="00843A04"/>
    <w:rsid w:val="00843E7B"/>
    <w:rsid w:val="00844169"/>
    <w:rsid w:val="00844F80"/>
    <w:rsid w:val="008450DA"/>
    <w:rsid w:val="00846F00"/>
    <w:rsid w:val="008471AC"/>
    <w:rsid w:val="00847F1A"/>
    <w:rsid w:val="00851580"/>
    <w:rsid w:val="00851AC9"/>
    <w:rsid w:val="00852F2A"/>
    <w:rsid w:val="0085461F"/>
    <w:rsid w:val="00854987"/>
    <w:rsid w:val="008553F6"/>
    <w:rsid w:val="00855779"/>
    <w:rsid w:val="00856683"/>
    <w:rsid w:val="008573CE"/>
    <w:rsid w:val="008576BD"/>
    <w:rsid w:val="00857FD6"/>
    <w:rsid w:val="0086009D"/>
    <w:rsid w:val="008614CF"/>
    <w:rsid w:val="00861951"/>
    <w:rsid w:val="008622ED"/>
    <w:rsid w:val="00863A93"/>
    <w:rsid w:val="00863A98"/>
    <w:rsid w:val="008647B7"/>
    <w:rsid w:val="0086605D"/>
    <w:rsid w:val="0086615E"/>
    <w:rsid w:val="0086619A"/>
    <w:rsid w:val="00866444"/>
    <w:rsid w:val="00866E2A"/>
    <w:rsid w:val="008673D7"/>
    <w:rsid w:val="008679D8"/>
    <w:rsid w:val="0087068F"/>
    <w:rsid w:val="008709EB"/>
    <w:rsid w:val="008719DD"/>
    <w:rsid w:val="00871E64"/>
    <w:rsid w:val="00873189"/>
    <w:rsid w:val="00873CC5"/>
    <w:rsid w:val="0087437E"/>
    <w:rsid w:val="0087494B"/>
    <w:rsid w:val="0087499B"/>
    <w:rsid w:val="00874CC4"/>
    <w:rsid w:val="00874F59"/>
    <w:rsid w:val="008758E4"/>
    <w:rsid w:val="00876726"/>
    <w:rsid w:val="00876F0B"/>
    <w:rsid w:val="0087725F"/>
    <w:rsid w:val="008775BE"/>
    <w:rsid w:val="008776A9"/>
    <w:rsid w:val="008800D0"/>
    <w:rsid w:val="00880CB6"/>
    <w:rsid w:val="00881B03"/>
    <w:rsid w:val="008820C4"/>
    <w:rsid w:val="00882F86"/>
    <w:rsid w:val="00884267"/>
    <w:rsid w:val="008861F5"/>
    <w:rsid w:val="008863F4"/>
    <w:rsid w:val="008864B5"/>
    <w:rsid w:val="00890F90"/>
    <w:rsid w:val="00892718"/>
    <w:rsid w:val="00893666"/>
    <w:rsid w:val="008943BB"/>
    <w:rsid w:val="00894409"/>
    <w:rsid w:val="00894F70"/>
    <w:rsid w:val="008956C8"/>
    <w:rsid w:val="00895B01"/>
    <w:rsid w:val="00896AA2"/>
    <w:rsid w:val="00897835"/>
    <w:rsid w:val="008A13F1"/>
    <w:rsid w:val="008A2784"/>
    <w:rsid w:val="008A3CEB"/>
    <w:rsid w:val="008A5575"/>
    <w:rsid w:val="008A68A5"/>
    <w:rsid w:val="008A6C1A"/>
    <w:rsid w:val="008A7316"/>
    <w:rsid w:val="008B127A"/>
    <w:rsid w:val="008B1B40"/>
    <w:rsid w:val="008B440E"/>
    <w:rsid w:val="008B5201"/>
    <w:rsid w:val="008B6A8A"/>
    <w:rsid w:val="008C097B"/>
    <w:rsid w:val="008C0CA2"/>
    <w:rsid w:val="008C0E06"/>
    <w:rsid w:val="008C304D"/>
    <w:rsid w:val="008C311B"/>
    <w:rsid w:val="008C3752"/>
    <w:rsid w:val="008C37F7"/>
    <w:rsid w:val="008C3C81"/>
    <w:rsid w:val="008C4347"/>
    <w:rsid w:val="008C548F"/>
    <w:rsid w:val="008C671A"/>
    <w:rsid w:val="008C67E8"/>
    <w:rsid w:val="008C6B5B"/>
    <w:rsid w:val="008C74DD"/>
    <w:rsid w:val="008C77B3"/>
    <w:rsid w:val="008D060B"/>
    <w:rsid w:val="008D0A94"/>
    <w:rsid w:val="008D0B8B"/>
    <w:rsid w:val="008D0F09"/>
    <w:rsid w:val="008D2202"/>
    <w:rsid w:val="008D2D62"/>
    <w:rsid w:val="008D2E88"/>
    <w:rsid w:val="008D324B"/>
    <w:rsid w:val="008D39DF"/>
    <w:rsid w:val="008D4219"/>
    <w:rsid w:val="008D4593"/>
    <w:rsid w:val="008D58DB"/>
    <w:rsid w:val="008D5A0D"/>
    <w:rsid w:val="008D7707"/>
    <w:rsid w:val="008D7E6C"/>
    <w:rsid w:val="008D7F52"/>
    <w:rsid w:val="008E013D"/>
    <w:rsid w:val="008E4405"/>
    <w:rsid w:val="008E468C"/>
    <w:rsid w:val="008E4849"/>
    <w:rsid w:val="008E674D"/>
    <w:rsid w:val="008E6B7D"/>
    <w:rsid w:val="008E7169"/>
    <w:rsid w:val="008E7C46"/>
    <w:rsid w:val="008F0171"/>
    <w:rsid w:val="008F0688"/>
    <w:rsid w:val="008F143C"/>
    <w:rsid w:val="008F1895"/>
    <w:rsid w:val="008F21FE"/>
    <w:rsid w:val="008F4538"/>
    <w:rsid w:val="008F45BE"/>
    <w:rsid w:val="008F5155"/>
    <w:rsid w:val="008F5C06"/>
    <w:rsid w:val="008F5FB9"/>
    <w:rsid w:val="008F6147"/>
    <w:rsid w:val="008F6AFE"/>
    <w:rsid w:val="008F6B4F"/>
    <w:rsid w:val="0090282B"/>
    <w:rsid w:val="00902911"/>
    <w:rsid w:val="00902B16"/>
    <w:rsid w:val="00902BA6"/>
    <w:rsid w:val="00902F34"/>
    <w:rsid w:val="00903569"/>
    <w:rsid w:val="00903A6F"/>
    <w:rsid w:val="0090626E"/>
    <w:rsid w:val="0090648A"/>
    <w:rsid w:val="00906A5D"/>
    <w:rsid w:val="00907D6C"/>
    <w:rsid w:val="00907F79"/>
    <w:rsid w:val="0091005E"/>
    <w:rsid w:val="0091028E"/>
    <w:rsid w:val="0091185A"/>
    <w:rsid w:val="009119F9"/>
    <w:rsid w:val="0091260B"/>
    <w:rsid w:val="00912748"/>
    <w:rsid w:val="0091291C"/>
    <w:rsid w:val="00913022"/>
    <w:rsid w:val="00913059"/>
    <w:rsid w:val="0091342E"/>
    <w:rsid w:val="00913E8F"/>
    <w:rsid w:val="009140E5"/>
    <w:rsid w:val="00915478"/>
    <w:rsid w:val="009161FF"/>
    <w:rsid w:val="0091695B"/>
    <w:rsid w:val="00916A89"/>
    <w:rsid w:val="00916DEB"/>
    <w:rsid w:val="009173A2"/>
    <w:rsid w:val="009178CC"/>
    <w:rsid w:val="009179F3"/>
    <w:rsid w:val="00920338"/>
    <w:rsid w:val="00920DD3"/>
    <w:rsid w:val="00921191"/>
    <w:rsid w:val="00921484"/>
    <w:rsid w:val="009218D1"/>
    <w:rsid w:val="00921D89"/>
    <w:rsid w:val="00922CE0"/>
    <w:rsid w:val="009230C0"/>
    <w:rsid w:val="0092390A"/>
    <w:rsid w:val="00923C16"/>
    <w:rsid w:val="009242FB"/>
    <w:rsid w:val="00924B92"/>
    <w:rsid w:val="00925213"/>
    <w:rsid w:val="00925FC4"/>
    <w:rsid w:val="009303A4"/>
    <w:rsid w:val="0093081A"/>
    <w:rsid w:val="00930DEC"/>
    <w:rsid w:val="009333E5"/>
    <w:rsid w:val="00933612"/>
    <w:rsid w:val="00936518"/>
    <w:rsid w:val="00936F4E"/>
    <w:rsid w:val="00937567"/>
    <w:rsid w:val="00937B1D"/>
    <w:rsid w:val="00937D47"/>
    <w:rsid w:val="00937D87"/>
    <w:rsid w:val="00940E50"/>
    <w:rsid w:val="00941399"/>
    <w:rsid w:val="00941CBB"/>
    <w:rsid w:val="00943038"/>
    <w:rsid w:val="0094337D"/>
    <w:rsid w:val="00943519"/>
    <w:rsid w:val="00943BB6"/>
    <w:rsid w:val="00946059"/>
    <w:rsid w:val="009460F8"/>
    <w:rsid w:val="009507E8"/>
    <w:rsid w:val="0095086B"/>
    <w:rsid w:val="009508B9"/>
    <w:rsid w:val="00950E10"/>
    <w:rsid w:val="009513D3"/>
    <w:rsid w:val="00951E92"/>
    <w:rsid w:val="00953E28"/>
    <w:rsid w:val="009545FE"/>
    <w:rsid w:val="00954DE7"/>
    <w:rsid w:val="009553D9"/>
    <w:rsid w:val="00955B78"/>
    <w:rsid w:val="00956958"/>
    <w:rsid w:val="0095705B"/>
    <w:rsid w:val="00960D9E"/>
    <w:rsid w:val="009619D2"/>
    <w:rsid w:val="009631CD"/>
    <w:rsid w:val="009633E3"/>
    <w:rsid w:val="00963BB6"/>
    <w:rsid w:val="00964493"/>
    <w:rsid w:val="0096495C"/>
    <w:rsid w:val="00964AED"/>
    <w:rsid w:val="00965C94"/>
    <w:rsid w:val="00965D26"/>
    <w:rsid w:val="00966126"/>
    <w:rsid w:val="00966A9D"/>
    <w:rsid w:val="00966AC5"/>
    <w:rsid w:val="009710DF"/>
    <w:rsid w:val="00971650"/>
    <w:rsid w:val="00971DB3"/>
    <w:rsid w:val="00971F00"/>
    <w:rsid w:val="00972944"/>
    <w:rsid w:val="00973458"/>
    <w:rsid w:val="009742DD"/>
    <w:rsid w:val="00974F53"/>
    <w:rsid w:val="00974FFF"/>
    <w:rsid w:val="009756DD"/>
    <w:rsid w:val="00976733"/>
    <w:rsid w:val="00976E18"/>
    <w:rsid w:val="00977AA8"/>
    <w:rsid w:val="0098131D"/>
    <w:rsid w:val="00981A98"/>
    <w:rsid w:val="009820C0"/>
    <w:rsid w:val="00982305"/>
    <w:rsid w:val="00982A2E"/>
    <w:rsid w:val="0098315E"/>
    <w:rsid w:val="00983F4D"/>
    <w:rsid w:val="00984F99"/>
    <w:rsid w:val="00986403"/>
    <w:rsid w:val="009875DE"/>
    <w:rsid w:val="00990364"/>
    <w:rsid w:val="0099071D"/>
    <w:rsid w:val="00991649"/>
    <w:rsid w:val="009923F2"/>
    <w:rsid w:val="00993C44"/>
    <w:rsid w:val="0099521C"/>
    <w:rsid w:val="00995EB5"/>
    <w:rsid w:val="00996A03"/>
    <w:rsid w:val="00997DED"/>
    <w:rsid w:val="009A0D90"/>
    <w:rsid w:val="009A124E"/>
    <w:rsid w:val="009A2BA6"/>
    <w:rsid w:val="009A38C4"/>
    <w:rsid w:val="009A3FCB"/>
    <w:rsid w:val="009A6622"/>
    <w:rsid w:val="009A70D4"/>
    <w:rsid w:val="009B04C4"/>
    <w:rsid w:val="009B0705"/>
    <w:rsid w:val="009B0920"/>
    <w:rsid w:val="009B237E"/>
    <w:rsid w:val="009B43FF"/>
    <w:rsid w:val="009B51E6"/>
    <w:rsid w:val="009B5E9D"/>
    <w:rsid w:val="009B6061"/>
    <w:rsid w:val="009B6EB1"/>
    <w:rsid w:val="009C05C9"/>
    <w:rsid w:val="009C1F08"/>
    <w:rsid w:val="009C27CC"/>
    <w:rsid w:val="009C60AF"/>
    <w:rsid w:val="009C66C6"/>
    <w:rsid w:val="009C703A"/>
    <w:rsid w:val="009C793E"/>
    <w:rsid w:val="009D00DB"/>
    <w:rsid w:val="009D0D89"/>
    <w:rsid w:val="009D19A5"/>
    <w:rsid w:val="009D21F3"/>
    <w:rsid w:val="009D2779"/>
    <w:rsid w:val="009D4FF4"/>
    <w:rsid w:val="009D5C8E"/>
    <w:rsid w:val="009D618E"/>
    <w:rsid w:val="009D6F50"/>
    <w:rsid w:val="009D7B5D"/>
    <w:rsid w:val="009E0B43"/>
    <w:rsid w:val="009E1255"/>
    <w:rsid w:val="009E1FA1"/>
    <w:rsid w:val="009E1FD4"/>
    <w:rsid w:val="009E3149"/>
    <w:rsid w:val="009E35AF"/>
    <w:rsid w:val="009E5C3E"/>
    <w:rsid w:val="009E7618"/>
    <w:rsid w:val="009F0E86"/>
    <w:rsid w:val="009F1329"/>
    <w:rsid w:val="009F134A"/>
    <w:rsid w:val="009F22C1"/>
    <w:rsid w:val="009F2BA4"/>
    <w:rsid w:val="009F42B2"/>
    <w:rsid w:val="009F60F8"/>
    <w:rsid w:val="009F64B6"/>
    <w:rsid w:val="009F6B43"/>
    <w:rsid w:val="009F6F82"/>
    <w:rsid w:val="009F77FB"/>
    <w:rsid w:val="00A013D3"/>
    <w:rsid w:val="00A0166E"/>
    <w:rsid w:val="00A02E44"/>
    <w:rsid w:val="00A03070"/>
    <w:rsid w:val="00A03802"/>
    <w:rsid w:val="00A051F2"/>
    <w:rsid w:val="00A06A75"/>
    <w:rsid w:val="00A0702B"/>
    <w:rsid w:val="00A07056"/>
    <w:rsid w:val="00A07EAF"/>
    <w:rsid w:val="00A105DF"/>
    <w:rsid w:val="00A11312"/>
    <w:rsid w:val="00A1183C"/>
    <w:rsid w:val="00A12573"/>
    <w:rsid w:val="00A12AF4"/>
    <w:rsid w:val="00A12CD4"/>
    <w:rsid w:val="00A134D7"/>
    <w:rsid w:val="00A14171"/>
    <w:rsid w:val="00A15405"/>
    <w:rsid w:val="00A16FBB"/>
    <w:rsid w:val="00A17A82"/>
    <w:rsid w:val="00A20FB1"/>
    <w:rsid w:val="00A219D7"/>
    <w:rsid w:val="00A21E31"/>
    <w:rsid w:val="00A221A0"/>
    <w:rsid w:val="00A2353C"/>
    <w:rsid w:val="00A23549"/>
    <w:rsid w:val="00A23CAE"/>
    <w:rsid w:val="00A244C1"/>
    <w:rsid w:val="00A2501B"/>
    <w:rsid w:val="00A2502D"/>
    <w:rsid w:val="00A25858"/>
    <w:rsid w:val="00A30CF9"/>
    <w:rsid w:val="00A312C8"/>
    <w:rsid w:val="00A31C90"/>
    <w:rsid w:val="00A324EA"/>
    <w:rsid w:val="00A32E4C"/>
    <w:rsid w:val="00A3387A"/>
    <w:rsid w:val="00A34148"/>
    <w:rsid w:val="00A347CA"/>
    <w:rsid w:val="00A352CC"/>
    <w:rsid w:val="00A35CB1"/>
    <w:rsid w:val="00A3719B"/>
    <w:rsid w:val="00A42F13"/>
    <w:rsid w:val="00A43762"/>
    <w:rsid w:val="00A4405C"/>
    <w:rsid w:val="00A441FC"/>
    <w:rsid w:val="00A4497A"/>
    <w:rsid w:val="00A44F86"/>
    <w:rsid w:val="00A45176"/>
    <w:rsid w:val="00A453FC"/>
    <w:rsid w:val="00A45D0F"/>
    <w:rsid w:val="00A47C70"/>
    <w:rsid w:val="00A50189"/>
    <w:rsid w:val="00A50F03"/>
    <w:rsid w:val="00A5147C"/>
    <w:rsid w:val="00A521E8"/>
    <w:rsid w:val="00A524F0"/>
    <w:rsid w:val="00A5291C"/>
    <w:rsid w:val="00A54A6D"/>
    <w:rsid w:val="00A56415"/>
    <w:rsid w:val="00A56C2C"/>
    <w:rsid w:val="00A57276"/>
    <w:rsid w:val="00A608A4"/>
    <w:rsid w:val="00A61E83"/>
    <w:rsid w:val="00A62BA2"/>
    <w:rsid w:val="00A62DBF"/>
    <w:rsid w:val="00A633D3"/>
    <w:rsid w:val="00A6340A"/>
    <w:rsid w:val="00A65B15"/>
    <w:rsid w:val="00A66024"/>
    <w:rsid w:val="00A663E2"/>
    <w:rsid w:val="00A67A9F"/>
    <w:rsid w:val="00A67CE3"/>
    <w:rsid w:val="00A72061"/>
    <w:rsid w:val="00A73195"/>
    <w:rsid w:val="00A7381D"/>
    <w:rsid w:val="00A73B3B"/>
    <w:rsid w:val="00A74135"/>
    <w:rsid w:val="00A74939"/>
    <w:rsid w:val="00A767FC"/>
    <w:rsid w:val="00A76AFF"/>
    <w:rsid w:val="00A76D05"/>
    <w:rsid w:val="00A76EC0"/>
    <w:rsid w:val="00A8014A"/>
    <w:rsid w:val="00A808B7"/>
    <w:rsid w:val="00A81CFA"/>
    <w:rsid w:val="00A832EE"/>
    <w:rsid w:val="00A8331A"/>
    <w:rsid w:val="00A85175"/>
    <w:rsid w:val="00A853DB"/>
    <w:rsid w:val="00A855B3"/>
    <w:rsid w:val="00A8621B"/>
    <w:rsid w:val="00A86435"/>
    <w:rsid w:val="00A866D8"/>
    <w:rsid w:val="00A916BF"/>
    <w:rsid w:val="00A92531"/>
    <w:rsid w:val="00A93B34"/>
    <w:rsid w:val="00A9488E"/>
    <w:rsid w:val="00A94DB1"/>
    <w:rsid w:val="00A94EFB"/>
    <w:rsid w:val="00A96764"/>
    <w:rsid w:val="00A96BAE"/>
    <w:rsid w:val="00AA1033"/>
    <w:rsid w:val="00AA11ED"/>
    <w:rsid w:val="00AA1450"/>
    <w:rsid w:val="00AA1AC2"/>
    <w:rsid w:val="00AA2AE7"/>
    <w:rsid w:val="00AA3086"/>
    <w:rsid w:val="00AA4003"/>
    <w:rsid w:val="00AA4FD4"/>
    <w:rsid w:val="00AA74D5"/>
    <w:rsid w:val="00AA7543"/>
    <w:rsid w:val="00AB19C5"/>
    <w:rsid w:val="00AB2270"/>
    <w:rsid w:val="00AB2ACC"/>
    <w:rsid w:val="00AB2BCA"/>
    <w:rsid w:val="00AB2E62"/>
    <w:rsid w:val="00AB2F1B"/>
    <w:rsid w:val="00AB434B"/>
    <w:rsid w:val="00AB552C"/>
    <w:rsid w:val="00AB5842"/>
    <w:rsid w:val="00AB615F"/>
    <w:rsid w:val="00AB63A2"/>
    <w:rsid w:val="00AB7926"/>
    <w:rsid w:val="00AB7B11"/>
    <w:rsid w:val="00AB7CD5"/>
    <w:rsid w:val="00AC00D7"/>
    <w:rsid w:val="00AC1CEE"/>
    <w:rsid w:val="00AC2737"/>
    <w:rsid w:val="00AC3258"/>
    <w:rsid w:val="00AC5E71"/>
    <w:rsid w:val="00AC690E"/>
    <w:rsid w:val="00AD0284"/>
    <w:rsid w:val="00AD2507"/>
    <w:rsid w:val="00AD262D"/>
    <w:rsid w:val="00AD2D21"/>
    <w:rsid w:val="00AD7537"/>
    <w:rsid w:val="00AE03DB"/>
    <w:rsid w:val="00AE2E49"/>
    <w:rsid w:val="00AE4827"/>
    <w:rsid w:val="00AE49CB"/>
    <w:rsid w:val="00AE6388"/>
    <w:rsid w:val="00AE6D7A"/>
    <w:rsid w:val="00AE78F3"/>
    <w:rsid w:val="00AE7CC4"/>
    <w:rsid w:val="00AF04E3"/>
    <w:rsid w:val="00AF08AC"/>
    <w:rsid w:val="00AF1AA4"/>
    <w:rsid w:val="00AF2161"/>
    <w:rsid w:val="00AF45F5"/>
    <w:rsid w:val="00AF4BFC"/>
    <w:rsid w:val="00AF5667"/>
    <w:rsid w:val="00AF5CEB"/>
    <w:rsid w:val="00AF6AF6"/>
    <w:rsid w:val="00AF73BE"/>
    <w:rsid w:val="00B01717"/>
    <w:rsid w:val="00B038E3"/>
    <w:rsid w:val="00B03919"/>
    <w:rsid w:val="00B03A0B"/>
    <w:rsid w:val="00B03DB7"/>
    <w:rsid w:val="00B0449C"/>
    <w:rsid w:val="00B058AA"/>
    <w:rsid w:val="00B05CF5"/>
    <w:rsid w:val="00B060AF"/>
    <w:rsid w:val="00B06562"/>
    <w:rsid w:val="00B06C62"/>
    <w:rsid w:val="00B0750E"/>
    <w:rsid w:val="00B108B2"/>
    <w:rsid w:val="00B1285E"/>
    <w:rsid w:val="00B129A4"/>
    <w:rsid w:val="00B140E3"/>
    <w:rsid w:val="00B14128"/>
    <w:rsid w:val="00B14294"/>
    <w:rsid w:val="00B15501"/>
    <w:rsid w:val="00B15574"/>
    <w:rsid w:val="00B160BE"/>
    <w:rsid w:val="00B1737F"/>
    <w:rsid w:val="00B179F6"/>
    <w:rsid w:val="00B17B26"/>
    <w:rsid w:val="00B2136E"/>
    <w:rsid w:val="00B21C7E"/>
    <w:rsid w:val="00B223A1"/>
    <w:rsid w:val="00B2365D"/>
    <w:rsid w:val="00B2544B"/>
    <w:rsid w:val="00B2549B"/>
    <w:rsid w:val="00B2612C"/>
    <w:rsid w:val="00B27DDB"/>
    <w:rsid w:val="00B32B8D"/>
    <w:rsid w:val="00B32FB8"/>
    <w:rsid w:val="00B334CD"/>
    <w:rsid w:val="00B339F0"/>
    <w:rsid w:val="00B348DD"/>
    <w:rsid w:val="00B352F1"/>
    <w:rsid w:val="00B3573C"/>
    <w:rsid w:val="00B3719D"/>
    <w:rsid w:val="00B371A5"/>
    <w:rsid w:val="00B37C2F"/>
    <w:rsid w:val="00B37DD7"/>
    <w:rsid w:val="00B4156E"/>
    <w:rsid w:val="00B419ED"/>
    <w:rsid w:val="00B41CC3"/>
    <w:rsid w:val="00B436E8"/>
    <w:rsid w:val="00B43CF5"/>
    <w:rsid w:val="00B47814"/>
    <w:rsid w:val="00B47C79"/>
    <w:rsid w:val="00B47F35"/>
    <w:rsid w:val="00B50FF5"/>
    <w:rsid w:val="00B511D9"/>
    <w:rsid w:val="00B518E1"/>
    <w:rsid w:val="00B51A58"/>
    <w:rsid w:val="00B527AF"/>
    <w:rsid w:val="00B54498"/>
    <w:rsid w:val="00B54F58"/>
    <w:rsid w:val="00B55396"/>
    <w:rsid w:val="00B5556A"/>
    <w:rsid w:val="00B5648D"/>
    <w:rsid w:val="00B60929"/>
    <w:rsid w:val="00B61674"/>
    <w:rsid w:val="00B61B3C"/>
    <w:rsid w:val="00B64938"/>
    <w:rsid w:val="00B72175"/>
    <w:rsid w:val="00B72525"/>
    <w:rsid w:val="00B73067"/>
    <w:rsid w:val="00B73ECA"/>
    <w:rsid w:val="00B7471E"/>
    <w:rsid w:val="00B75F10"/>
    <w:rsid w:val="00B7614B"/>
    <w:rsid w:val="00B766BD"/>
    <w:rsid w:val="00B76A4F"/>
    <w:rsid w:val="00B7703E"/>
    <w:rsid w:val="00B770A2"/>
    <w:rsid w:val="00B7797B"/>
    <w:rsid w:val="00B77D1A"/>
    <w:rsid w:val="00B77DDB"/>
    <w:rsid w:val="00B801EC"/>
    <w:rsid w:val="00B80337"/>
    <w:rsid w:val="00B80574"/>
    <w:rsid w:val="00B8312D"/>
    <w:rsid w:val="00B844A5"/>
    <w:rsid w:val="00B84E76"/>
    <w:rsid w:val="00B86B87"/>
    <w:rsid w:val="00B872C4"/>
    <w:rsid w:val="00B8735E"/>
    <w:rsid w:val="00B875EB"/>
    <w:rsid w:val="00B91D6C"/>
    <w:rsid w:val="00B92BA3"/>
    <w:rsid w:val="00B943DF"/>
    <w:rsid w:val="00B94893"/>
    <w:rsid w:val="00B94DE8"/>
    <w:rsid w:val="00B95955"/>
    <w:rsid w:val="00B959CB"/>
    <w:rsid w:val="00B95F8A"/>
    <w:rsid w:val="00BA0928"/>
    <w:rsid w:val="00BA19BB"/>
    <w:rsid w:val="00BA3363"/>
    <w:rsid w:val="00BA43E5"/>
    <w:rsid w:val="00BA4D35"/>
    <w:rsid w:val="00BA4DF4"/>
    <w:rsid w:val="00BA5A4A"/>
    <w:rsid w:val="00BA6267"/>
    <w:rsid w:val="00BA7256"/>
    <w:rsid w:val="00BA7854"/>
    <w:rsid w:val="00BB00F6"/>
    <w:rsid w:val="00BB06E9"/>
    <w:rsid w:val="00BB16A8"/>
    <w:rsid w:val="00BB19B9"/>
    <w:rsid w:val="00BB1EE2"/>
    <w:rsid w:val="00BB2248"/>
    <w:rsid w:val="00BB2E70"/>
    <w:rsid w:val="00BB3E30"/>
    <w:rsid w:val="00BB44A2"/>
    <w:rsid w:val="00BB4637"/>
    <w:rsid w:val="00BB5C9F"/>
    <w:rsid w:val="00BB5E8B"/>
    <w:rsid w:val="00BB64E3"/>
    <w:rsid w:val="00BB69F7"/>
    <w:rsid w:val="00BC0BD3"/>
    <w:rsid w:val="00BC0D17"/>
    <w:rsid w:val="00BC0EE2"/>
    <w:rsid w:val="00BC1001"/>
    <w:rsid w:val="00BC19F4"/>
    <w:rsid w:val="00BC26A3"/>
    <w:rsid w:val="00BC2F0C"/>
    <w:rsid w:val="00BC31B0"/>
    <w:rsid w:val="00BC3E85"/>
    <w:rsid w:val="00BC4B5C"/>
    <w:rsid w:val="00BC55B4"/>
    <w:rsid w:val="00BC5878"/>
    <w:rsid w:val="00BC59FE"/>
    <w:rsid w:val="00BC5BAD"/>
    <w:rsid w:val="00BC5EEA"/>
    <w:rsid w:val="00BC6307"/>
    <w:rsid w:val="00BC7297"/>
    <w:rsid w:val="00BC77B7"/>
    <w:rsid w:val="00BC78B6"/>
    <w:rsid w:val="00BD01A2"/>
    <w:rsid w:val="00BD1C68"/>
    <w:rsid w:val="00BD2360"/>
    <w:rsid w:val="00BD2D5C"/>
    <w:rsid w:val="00BD2E7B"/>
    <w:rsid w:val="00BD3FE5"/>
    <w:rsid w:val="00BD51DF"/>
    <w:rsid w:val="00BD5B8F"/>
    <w:rsid w:val="00BD6514"/>
    <w:rsid w:val="00BD6734"/>
    <w:rsid w:val="00BD6C77"/>
    <w:rsid w:val="00BD6DBF"/>
    <w:rsid w:val="00BD6DC2"/>
    <w:rsid w:val="00BD73DA"/>
    <w:rsid w:val="00BE02A0"/>
    <w:rsid w:val="00BE06E4"/>
    <w:rsid w:val="00BE080D"/>
    <w:rsid w:val="00BE091A"/>
    <w:rsid w:val="00BE0943"/>
    <w:rsid w:val="00BE27CE"/>
    <w:rsid w:val="00BE29BA"/>
    <w:rsid w:val="00BE2F3D"/>
    <w:rsid w:val="00BE3EDB"/>
    <w:rsid w:val="00BF04D4"/>
    <w:rsid w:val="00BF19D9"/>
    <w:rsid w:val="00BF33F4"/>
    <w:rsid w:val="00BF5E5C"/>
    <w:rsid w:val="00BF64E5"/>
    <w:rsid w:val="00BF6E08"/>
    <w:rsid w:val="00BF6E7F"/>
    <w:rsid w:val="00BF7DEB"/>
    <w:rsid w:val="00BF7FCB"/>
    <w:rsid w:val="00C0046A"/>
    <w:rsid w:val="00C025BE"/>
    <w:rsid w:val="00C02E5C"/>
    <w:rsid w:val="00C031E5"/>
    <w:rsid w:val="00C03A78"/>
    <w:rsid w:val="00C04428"/>
    <w:rsid w:val="00C0702E"/>
    <w:rsid w:val="00C0745E"/>
    <w:rsid w:val="00C12910"/>
    <w:rsid w:val="00C130F5"/>
    <w:rsid w:val="00C136E5"/>
    <w:rsid w:val="00C1447C"/>
    <w:rsid w:val="00C1470B"/>
    <w:rsid w:val="00C16250"/>
    <w:rsid w:val="00C16EB8"/>
    <w:rsid w:val="00C171C3"/>
    <w:rsid w:val="00C17864"/>
    <w:rsid w:val="00C20AF2"/>
    <w:rsid w:val="00C21462"/>
    <w:rsid w:val="00C21A29"/>
    <w:rsid w:val="00C23323"/>
    <w:rsid w:val="00C23BF5"/>
    <w:rsid w:val="00C24AF1"/>
    <w:rsid w:val="00C25213"/>
    <w:rsid w:val="00C26D2E"/>
    <w:rsid w:val="00C278C9"/>
    <w:rsid w:val="00C27A53"/>
    <w:rsid w:val="00C27E08"/>
    <w:rsid w:val="00C30681"/>
    <w:rsid w:val="00C312CC"/>
    <w:rsid w:val="00C32A35"/>
    <w:rsid w:val="00C33DD9"/>
    <w:rsid w:val="00C3490C"/>
    <w:rsid w:val="00C34B54"/>
    <w:rsid w:val="00C34E53"/>
    <w:rsid w:val="00C3795B"/>
    <w:rsid w:val="00C37DEA"/>
    <w:rsid w:val="00C40603"/>
    <w:rsid w:val="00C40FA9"/>
    <w:rsid w:val="00C418F8"/>
    <w:rsid w:val="00C419AF"/>
    <w:rsid w:val="00C41A97"/>
    <w:rsid w:val="00C41E9F"/>
    <w:rsid w:val="00C41EFF"/>
    <w:rsid w:val="00C42A47"/>
    <w:rsid w:val="00C42E25"/>
    <w:rsid w:val="00C43808"/>
    <w:rsid w:val="00C4401E"/>
    <w:rsid w:val="00C44343"/>
    <w:rsid w:val="00C475DD"/>
    <w:rsid w:val="00C50012"/>
    <w:rsid w:val="00C50312"/>
    <w:rsid w:val="00C511E8"/>
    <w:rsid w:val="00C518EB"/>
    <w:rsid w:val="00C53A79"/>
    <w:rsid w:val="00C546CE"/>
    <w:rsid w:val="00C549A7"/>
    <w:rsid w:val="00C56EBA"/>
    <w:rsid w:val="00C5771E"/>
    <w:rsid w:val="00C57C52"/>
    <w:rsid w:val="00C60530"/>
    <w:rsid w:val="00C60E28"/>
    <w:rsid w:val="00C61772"/>
    <w:rsid w:val="00C623C3"/>
    <w:rsid w:val="00C627C7"/>
    <w:rsid w:val="00C634C8"/>
    <w:rsid w:val="00C6400E"/>
    <w:rsid w:val="00C65208"/>
    <w:rsid w:val="00C66181"/>
    <w:rsid w:val="00C66A4D"/>
    <w:rsid w:val="00C67778"/>
    <w:rsid w:val="00C67817"/>
    <w:rsid w:val="00C67C3F"/>
    <w:rsid w:val="00C711FC"/>
    <w:rsid w:val="00C71D8C"/>
    <w:rsid w:val="00C76435"/>
    <w:rsid w:val="00C7711E"/>
    <w:rsid w:val="00C800A1"/>
    <w:rsid w:val="00C80655"/>
    <w:rsid w:val="00C8067C"/>
    <w:rsid w:val="00C81678"/>
    <w:rsid w:val="00C81CA4"/>
    <w:rsid w:val="00C829B8"/>
    <w:rsid w:val="00C84243"/>
    <w:rsid w:val="00C868DA"/>
    <w:rsid w:val="00C8693B"/>
    <w:rsid w:val="00C86B0D"/>
    <w:rsid w:val="00C86C74"/>
    <w:rsid w:val="00C9031E"/>
    <w:rsid w:val="00C907B9"/>
    <w:rsid w:val="00C91790"/>
    <w:rsid w:val="00C928CF"/>
    <w:rsid w:val="00C92B83"/>
    <w:rsid w:val="00C931E3"/>
    <w:rsid w:val="00C95365"/>
    <w:rsid w:val="00C9590F"/>
    <w:rsid w:val="00C95A8E"/>
    <w:rsid w:val="00C95CB5"/>
    <w:rsid w:val="00C95FE3"/>
    <w:rsid w:val="00C96618"/>
    <w:rsid w:val="00C9785F"/>
    <w:rsid w:val="00CA1E0B"/>
    <w:rsid w:val="00CA213C"/>
    <w:rsid w:val="00CA2B42"/>
    <w:rsid w:val="00CA2C12"/>
    <w:rsid w:val="00CA2E18"/>
    <w:rsid w:val="00CA31F6"/>
    <w:rsid w:val="00CA329B"/>
    <w:rsid w:val="00CA3B5A"/>
    <w:rsid w:val="00CA3CA7"/>
    <w:rsid w:val="00CA4331"/>
    <w:rsid w:val="00CA4682"/>
    <w:rsid w:val="00CA5798"/>
    <w:rsid w:val="00CA624A"/>
    <w:rsid w:val="00CA6818"/>
    <w:rsid w:val="00CA7611"/>
    <w:rsid w:val="00CB0F13"/>
    <w:rsid w:val="00CB17EC"/>
    <w:rsid w:val="00CB293D"/>
    <w:rsid w:val="00CB5A7E"/>
    <w:rsid w:val="00CB7808"/>
    <w:rsid w:val="00CB7AC0"/>
    <w:rsid w:val="00CC0CC6"/>
    <w:rsid w:val="00CC4403"/>
    <w:rsid w:val="00CC46E4"/>
    <w:rsid w:val="00CC4748"/>
    <w:rsid w:val="00CC51FD"/>
    <w:rsid w:val="00CD043F"/>
    <w:rsid w:val="00CD0DA3"/>
    <w:rsid w:val="00CD13B7"/>
    <w:rsid w:val="00CD22F6"/>
    <w:rsid w:val="00CD2CD1"/>
    <w:rsid w:val="00CD3E89"/>
    <w:rsid w:val="00CD418A"/>
    <w:rsid w:val="00CD42B1"/>
    <w:rsid w:val="00CD4B3D"/>
    <w:rsid w:val="00CD4C3A"/>
    <w:rsid w:val="00CD6D26"/>
    <w:rsid w:val="00CD75E1"/>
    <w:rsid w:val="00CE03E3"/>
    <w:rsid w:val="00CE130E"/>
    <w:rsid w:val="00CE2F13"/>
    <w:rsid w:val="00CE3C40"/>
    <w:rsid w:val="00CE69D7"/>
    <w:rsid w:val="00CE6F10"/>
    <w:rsid w:val="00CE7F75"/>
    <w:rsid w:val="00CF05B5"/>
    <w:rsid w:val="00CF26A2"/>
    <w:rsid w:val="00CF4F59"/>
    <w:rsid w:val="00CF727A"/>
    <w:rsid w:val="00CF7636"/>
    <w:rsid w:val="00D00D62"/>
    <w:rsid w:val="00D0160D"/>
    <w:rsid w:val="00D01E6E"/>
    <w:rsid w:val="00D021E1"/>
    <w:rsid w:val="00D02397"/>
    <w:rsid w:val="00D03073"/>
    <w:rsid w:val="00D032A4"/>
    <w:rsid w:val="00D06089"/>
    <w:rsid w:val="00D06BCA"/>
    <w:rsid w:val="00D07424"/>
    <w:rsid w:val="00D07537"/>
    <w:rsid w:val="00D103F0"/>
    <w:rsid w:val="00D110B7"/>
    <w:rsid w:val="00D113DF"/>
    <w:rsid w:val="00D11713"/>
    <w:rsid w:val="00D12180"/>
    <w:rsid w:val="00D12A7D"/>
    <w:rsid w:val="00D139ED"/>
    <w:rsid w:val="00D153E4"/>
    <w:rsid w:val="00D15FBF"/>
    <w:rsid w:val="00D1720B"/>
    <w:rsid w:val="00D17348"/>
    <w:rsid w:val="00D17E40"/>
    <w:rsid w:val="00D216CE"/>
    <w:rsid w:val="00D21BB0"/>
    <w:rsid w:val="00D22577"/>
    <w:rsid w:val="00D22790"/>
    <w:rsid w:val="00D228B7"/>
    <w:rsid w:val="00D23191"/>
    <w:rsid w:val="00D24B28"/>
    <w:rsid w:val="00D250B0"/>
    <w:rsid w:val="00D25DBB"/>
    <w:rsid w:val="00D262DD"/>
    <w:rsid w:val="00D26CFD"/>
    <w:rsid w:val="00D30D74"/>
    <w:rsid w:val="00D31564"/>
    <w:rsid w:val="00D33DD5"/>
    <w:rsid w:val="00D34B66"/>
    <w:rsid w:val="00D35641"/>
    <w:rsid w:val="00D35C79"/>
    <w:rsid w:val="00D4133E"/>
    <w:rsid w:val="00D41EC8"/>
    <w:rsid w:val="00D428EC"/>
    <w:rsid w:val="00D42BB9"/>
    <w:rsid w:val="00D45109"/>
    <w:rsid w:val="00D45519"/>
    <w:rsid w:val="00D4714E"/>
    <w:rsid w:val="00D501F4"/>
    <w:rsid w:val="00D50C2E"/>
    <w:rsid w:val="00D513F2"/>
    <w:rsid w:val="00D51773"/>
    <w:rsid w:val="00D52050"/>
    <w:rsid w:val="00D52250"/>
    <w:rsid w:val="00D52254"/>
    <w:rsid w:val="00D5271A"/>
    <w:rsid w:val="00D52900"/>
    <w:rsid w:val="00D537E4"/>
    <w:rsid w:val="00D538DB"/>
    <w:rsid w:val="00D560A9"/>
    <w:rsid w:val="00D56292"/>
    <w:rsid w:val="00D56734"/>
    <w:rsid w:val="00D56EE7"/>
    <w:rsid w:val="00D6006A"/>
    <w:rsid w:val="00D608CA"/>
    <w:rsid w:val="00D62711"/>
    <w:rsid w:val="00D62A38"/>
    <w:rsid w:val="00D63B20"/>
    <w:rsid w:val="00D63E27"/>
    <w:rsid w:val="00D64501"/>
    <w:rsid w:val="00D64FFB"/>
    <w:rsid w:val="00D6509E"/>
    <w:rsid w:val="00D66AD1"/>
    <w:rsid w:val="00D66BD7"/>
    <w:rsid w:val="00D718AB"/>
    <w:rsid w:val="00D72C5B"/>
    <w:rsid w:val="00D72F2E"/>
    <w:rsid w:val="00D738DC"/>
    <w:rsid w:val="00D74758"/>
    <w:rsid w:val="00D7516E"/>
    <w:rsid w:val="00D75863"/>
    <w:rsid w:val="00D75A13"/>
    <w:rsid w:val="00D76160"/>
    <w:rsid w:val="00D76406"/>
    <w:rsid w:val="00D77A15"/>
    <w:rsid w:val="00D80645"/>
    <w:rsid w:val="00D8139A"/>
    <w:rsid w:val="00D81A09"/>
    <w:rsid w:val="00D82BCB"/>
    <w:rsid w:val="00D83A80"/>
    <w:rsid w:val="00D8423E"/>
    <w:rsid w:val="00D84B0F"/>
    <w:rsid w:val="00D84B56"/>
    <w:rsid w:val="00D84C49"/>
    <w:rsid w:val="00D851A2"/>
    <w:rsid w:val="00D85FC9"/>
    <w:rsid w:val="00D86951"/>
    <w:rsid w:val="00D86F23"/>
    <w:rsid w:val="00D902B4"/>
    <w:rsid w:val="00D9033E"/>
    <w:rsid w:val="00D90E03"/>
    <w:rsid w:val="00D90EE1"/>
    <w:rsid w:val="00D9121D"/>
    <w:rsid w:val="00D91413"/>
    <w:rsid w:val="00D91E2B"/>
    <w:rsid w:val="00D928D4"/>
    <w:rsid w:val="00D931A0"/>
    <w:rsid w:val="00D93644"/>
    <w:rsid w:val="00D93F4B"/>
    <w:rsid w:val="00D95A56"/>
    <w:rsid w:val="00D97E33"/>
    <w:rsid w:val="00DA023F"/>
    <w:rsid w:val="00DA0961"/>
    <w:rsid w:val="00DA0B57"/>
    <w:rsid w:val="00DA10C2"/>
    <w:rsid w:val="00DA1594"/>
    <w:rsid w:val="00DA1F30"/>
    <w:rsid w:val="00DA2334"/>
    <w:rsid w:val="00DA26BB"/>
    <w:rsid w:val="00DA3588"/>
    <w:rsid w:val="00DA3D71"/>
    <w:rsid w:val="00DA563A"/>
    <w:rsid w:val="00DA59DE"/>
    <w:rsid w:val="00DA64D9"/>
    <w:rsid w:val="00DB0264"/>
    <w:rsid w:val="00DB055E"/>
    <w:rsid w:val="00DB1893"/>
    <w:rsid w:val="00DB2DCD"/>
    <w:rsid w:val="00DB3374"/>
    <w:rsid w:val="00DB3901"/>
    <w:rsid w:val="00DB4BC9"/>
    <w:rsid w:val="00DB53CA"/>
    <w:rsid w:val="00DB5893"/>
    <w:rsid w:val="00DB60FA"/>
    <w:rsid w:val="00DB64AC"/>
    <w:rsid w:val="00DB66D7"/>
    <w:rsid w:val="00DB6DE2"/>
    <w:rsid w:val="00DB7233"/>
    <w:rsid w:val="00DB7305"/>
    <w:rsid w:val="00DB7ED5"/>
    <w:rsid w:val="00DB7F93"/>
    <w:rsid w:val="00DC038B"/>
    <w:rsid w:val="00DC0CE6"/>
    <w:rsid w:val="00DC19D8"/>
    <w:rsid w:val="00DC1E3E"/>
    <w:rsid w:val="00DC3093"/>
    <w:rsid w:val="00DC49DD"/>
    <w:rsid w:val="00DC6890"/>
    <w:rsid w:val="00DD0C8C"/>
    <w:rsid w:val="00DD0CCB"/>
    <w:rsid w:val="00DD1BA1"/>
    <w:rsid w:val="00DD1DDD"/>
    <w:rsid w:val="00DD2399"/>
    <w:rsid w:val="00DD2671"/>
    <w:rsid w:val="00DD3126"/>
    <w:rsid w:val="00DD35B4"/>
    <w:rsid w:val="00DD3766"/>
    <w:rsid w:val="00DD44B7"/>
    <w:rsid w:val="00DD4A56"/>
    <w:rsid w:val="00DD5BB0"/>
    <w:rsid w:val="00DD5BCB"/>
    <w:rsid w:val="00DD6DAB"/>
    <w:rsid w:val="00DD6FB2"/>
    <w:rsid w:val="00DD74CA"/>
    <w:rsid w:val="00DD7901"/>
    <w:rsid w:val="00DE0009"/>
    <w:rsid w:val="00DE1027"/>
    <w:rsid w:val="00DE1667"/>
    <w:rsid w:val="00DE1A19"/>
    <w:rsid w:val="00DE2059"/>
    <w:rsid w:val="00DE2C5B"/>
    <w:rsid w:val="00DE349D"/>
    <w:rsid w:val="00DE4C08"/>
    <w:rsid w:val="00DE540E"/>
    <w:rsid w:val="00DE56B9"/>
    <w:rsid w:val="00DE5D7B"/>
    <w:rsid w:val="00DE5E74"/>
    <w:rsid w:val="00DE5EA2"/>
    <w:rsid w:val="00DE6A26"/>
    <w:rsid w:val="00DE7030"/>
    <w:rsid w:val="00DF0989"/>
    <w:rsid w:val="00DF2036"/>
    <w:rsid w:val="00DF21C3"/>
    <w:rsid w:val="00DF2D1B"/>
    <w:rsid w:val="00DF35C3"/>
    <w:rsid w:val="00DF4A32"/>
    <w:rsid w:val="00DF4A9F"/>
    <w:rsid w:val="00DF5B19"/>
    <w:rsid w:val="00DF7D96"/>
    <w:rsid w:val="00E00F22"/>
    <w:rsid w:val="00E00FC3"/>
    <w:rsid w:val="00E0104A"/>
    <w:rsid w:val="00E01FD8"/>
    <w:rsid w:val="00E01FE2"/>
    <w:rsid w:val="00E0289A"/>
    <w:rsid w:val="00E02B03"/>
    <w:rsid w:val="00E03145"/>
    <w:rsid w:val="00E04830"/>
    <w:rsid w:val="00E052DD"/>
    <w:rsid w:val="00E055A7"/>
    <w:rsid w:val="00E05FAB"/>
    <w:rsid w:val="00E065B3"/>
    <w:rsid w:val="00E06D44"/>
    <w:rsid w:val="00E108E6"/>
    <w:rsid w:val="00E12189"/>
    <w:rsid w:val="00E1234C"/>
    <w:rsid w:val="00E17337"/>
    <w:rsid w:val="00E17868"/>
    <w:rsid w:val="00E202C7"/>
    <w:rsid w:val="00E20618"/>
    <w:rsid w:val="00E2156C"/>
    <w:rsid w:val="00E23879"/>
    <w:rsid w:val="00E2393A"/>
    <w:rsid w:val="00E24313"/>
    <w:rsid w:val="00E2438A"/>
    <w:rsid w:val="00E24FED"/>
    <w:rsid w:val="00E25676"/>
    <w:rsid w:val="00E265EF"/>
    <w:rsid w:val="00E2674A"/>
    <w:rsid w:val="00E2758E"/>
    <w:rsid w:val="00E31C4D"/>
    <w:rsid w:val="00E31E84"/>
    <w:rsid w:val="00E32CD4"/>
    <w:rsid w:val="00E32E36"/>
    <w:rsid w:val="00E36BF7"/>
    <w:rsid w:val="00E3710C"/>
    <w:rsid w:val="00E404D8"/>
    <w:rsid w:val="00E40BC2"/>
    <w:rsid w:val="00E41530"/>
    <w:rsid w:val="00E42715"/>
    <w:rsid w:val="00E43BBD"/>
    <w:rsid w:val="00E448DF"/>
    <w:rsid w:val="00E44E93"/>
    <w:rsid w:val="00E461B4"/>
    <w:rsid w:val="00E47E1C"/>
    <w:rsid w:val="00E50B06"/>
    <w:rsid w:val="00E52069"/>
    <w:rsid w:val="00E52DB6"/>
    <w:rsid w:val="00E5360A"/>
    <w:rsid w:val="00E53B1C"/>
    <w:rsid w:val="00E54480"/>
    <w:rsid w:val="00E54CC6"/>
    <w:rsid w:val="00E54F06"/>
    <w:rsid w:val="00E55240"/>
    <w:rsid w:val="00E5572A"/>
    <w:rsid w:val="00E56CED"/>
    <w:rsid w:val="00E600C5"/>
    <w:rsid w:val="00E6079B"/>
    <w:rsid w:val="00E60DF5"/>
    <w:rsid w:val="00E6104C"/>
    <w:rsid w:val="00E61600"/>
    <w:rsid w:val="00E6261D"/>
    <w:rsid w:val="00E63631"/>
    <w:rsid w:val="00E638A8"/>
    <w:rsid w:val="00E638EF"/>
    <w:rsid w:val="00E63C02"/>
    <w:rsid w:val="00E64479"/>
    <w:rsid w:val="00E65CB9"/>
    <w:rsid w:val="00E679D9"/>
    <w:rsid w:val="00E67A5C"/>
    <w:rsid w:val="00E70048"/>
    <w:rsid w:val="00E70B60"/>
    <w:rsid w:val="00E70D98"/>
    <w:rsid w:val="00E71C1C"/>
    <w:rsid w:val="00E71CA4"/>
    <w:rsid w:val="00E72A1D"/>
    <w:rsid w:val="00E7320E"/>
    <w:rsid w:val="00E77546"/>
    <w:rsid w:val="00E807DB"/>
    <w:rsid w:val="00E80DAC"/>
    <w:rsid w:val="00E81579"/>
    <w:rsid w:val="00E81CC2"/>
    <w:rsid w:val="00E81F0C"/>
    <w:rsid w:val="00E82004"/>
    <w:rsid w:val="00E82679"/>
    <w:rsid w:val="00E82B10"/>
    <w:rsid w:val="00E84A92"/>
    <w:rsid w:val="00E8557F"/>
    <w:rsid w:val="00E8585B"/>
    <w:rsid w:val="00E85AB2"/>
    <w:rsid w:val="00E861CE"/>
    <w:rsid w:val="00E86A1E"/>
    <w:rsid w:val="00E87E9F"/>
    <w:rsid w:val="00E90176"/>
    <w:rsid w:val="00E90248"/>
    <w:rsid w:val="00E90C73"/>
    <w:rsid w:val="00E91AEA"/>
    <w:rsid w:val="00E92061"/>
    <w:rsid w:val="00E927ED"/>
    <w:rsid w:val="00E92B85"/>
    <w:rsid w:val="00E9484E"/>
    <w:rsid w:val="00E9510F"/>
    <w:rsid w:val="00E95ABD"/>
    <w:rsid w:val="00E9656D"/>
    <w:rsid w:val="00EA003A"/>
    <w:rsid w:val="00EA0398"/>
    <w:rsid w:val="00EA22A7"/>
    <w:rsid w:val="00EA2883"/>
    <w:rsid w:val="00EA28E4"/>
    <w:rsid w:val="00EA3CBB"/>
    <w:rsid w:val="00EA4018"/>
    <w:rsid w:val="00EA4854"/>
    <w:rsid w:val="00EA4F24"/>
    <w:rsid w:val="00EA5201"/>
    <w:rsid w:val="00EA5A9D"/>
    <w:rsid w:val="00EA5D13"/>
    <w:rsid w:val="00EA6338"/>
    <w:rsid w:val="00EA6594"/>
    <w:rsid w:val="00EA7A1F"/>
    <w:rsid w:val="00EA7D4C"/>
    <w:rsid w:val="00EB0B4C"/>
    <w:rsid w:val="00EB114A"/>
    <w:rsid w:val="00EB11AE"/>
    <w:rsid w:val="00EB1940"/>
    <w:rsid w:val="00EB284B"/>
    <w:rsid w:val="00EB3689"/>
    <w:rsid w:val="00EB39DD"/>
    <w:rsid w:val="00EB3E40"/>
    <w:rsid w:val="00EB59ED"/>
    <w:rsid w:val="00EB676F"/>
    <w:rsid w:val="00EB6E80"/>
    <w:rsid w:val="00EB7604"/>
    <w:rsid w:val="00EC176B"/>
    <w:rsid w:val="00EC216C"/>
    <w:rsid w:val="00EC23ED"/>
    <w:rsid w:val="00EC369F"/>
    <w:rsid w:val="00EC3888"/>
    <w:rsid w:val="00EC3E10"/>
    <w:rsid w:val="00EC5004"/>
    <w:rsid w:val="00EC62A6"/>
    <w:rsid w:val="00EC6CFD"/>
    <w:rsid w:val="00EC714B"/>
    <w:rsid w:val="00EC7916"/>
    <w:rsid w:val="00EC7B40"/>
    <w:rsid w:val="00ED0675"/>
    <w:rsid w:val="00ED06F5"/>
    <w:rsid w:val="00ED0E21"/>
    <w:rsid w:val="00ED146B"/>
    <w:rsid w:val="00ED1958"/>
    <w:rsid w:val="00ED3E90"/>
    <w:rsid w:val="00ED7B9D"/>
    <w:rsid w:val="00EE06E4"/>
    <w:rsid w:val="00EE0B59"/>
    <w:rsid w:val="00EE0DC2"/>
    <w:rsid w:val="00EE0FA6"/>
    <w:rsid w:val="00EE0FCC"/>
    <w:rsid w:val="00EE2265"/>
    <w:rsid w:val="00EE34D5"/>
    <w:rsid w:val="00EE44F0"/>
    <w:rsid w:val="00EE4D12"/>
    <w:rsid w:val="00EE6245"/>
    <w:rsid w:val="00EE63D0"/>
    <w:rsid w:val="00EF3640"/>
    <w:rsid w:val="00EF4537"/>
    <w:rsid w:val="00EF4667"/>
    <w:rsid w:val="00EF4993"/>
    <w:rsid w:val="00EF4A1B"/>
    <w:rsid w:val="00EF59F3"/>
    <w:rsid w:val="00EF5A34"/>
    <w:rsid w:val="00EF5D31"/>
    <w:rsid w:val="00F01BC4"/>
    <w:rsid w:val="00F023F0"/>
    <w:rsid w:val="00F03461"/>
    <w:rsid w:val="00F03998"/>
    <w:rsid w:val="00F039B2"/>
    <w:rsid w:val="00F11285"/>
    <w:rsid w:val="00F1214B"/>
    <w:rsid w:val="00F12161"/>
    <w:rsid w:val="00F13503"/>
    <w:rsid w:val="00F14656"/>
    <w:rsid w:val="00F15617"/>
    <w:rsid w:val="00F15726"/>
    <w:rsid w:val="00F15E23"/>
    <w:rsid w:val="00F16ACA"/>
    <w:rsid w:val="00F174DD"/>
    <w:rsid w:val="00F17549"/>
    <w:rsid w:val="00F177EB"/>
    <w:rsid w:val="00F17F73"/>
    <w:rsid w:val="00F2014C"/>
    <w:rsid w:val="00F20278"/>
    <w:rsid w:val="00F20307"/>
    <w:rsid w:val="00F20DCD"/>
    <w:rsid w:val="00F21DC3"/>
    <w:rsid w:val="00F2344A"/>
    <w:rsid w:val="00F234C4"/>
    <w:rsid w:val="00F25A5A"/>
    <w:rsid w:val="00F2604D"/>
    <w:rsid w:val="00F304A1"/>
    <w:rsid w:val="00F311B0"/>
    <w:rsid w:val="00F31960"/>
    <w:rsid w:val="00F3565F"/>
    <w:rsid w:val="00F362A3"/>
    <w:rsid w:val="00F369DA"/>
    <w:rsid w:val="00F40D51"/>
    <w:rsid w:val="00F40D94"/>
    <w:rsid w:val="00F412AB"/>
    <w:rsid w:val="00F4166B"/>
    <w:rsid w:val="00F444D0"/>
    <w:rsid w:val="00F44D20"/>
    <w:rsid w:val="00F4623E"/>
    <w:rsid w:val="00F479C6"/>
    <w:rsid w:val="00F47E8F"/>
    <w:rsid w:val="00F50335"/>
    <w:rsid w:val="00F503CF"/>
    <w:rsid w:val="00F5194A"/>
    <w:rsid w:val="00F524B2"/>
    <w:rsid w:val="00F526AC"/>
    <w:rsid w:val="00F529E4"/>
    <w:rsid w:val="00F54110"/>
    <w:rsid w:val="00F547AD"/>
    <w:rsid w:val="00F55865"/>
    <w:rsid w:val="00F559F7"/>
    <w:rsid w:val="00F566E3"/>
    <w:rsid w:val="00F5784E"/>
    <w:rsid w:val="00F60067"/>
    <w:rsid w:val="00F61127"/>
    <w:rsid w:val="00F61845"/>
    <w:rsid w:val="00F61FA2"/>
    <w:rsid w:val="00F625AC"/>
    <w:rsid w:val="00F64951"/>
    <w:rsid w:val="00F65522"/>
    <w:rsid w:val="00F65B65"/>
    <w:rsid w:val="00F70643"/>
    <w:rsid w:val="00F70846"/>
    <w:rsid w:val="00F71194"/>
    <w:rsid w:val="00F72A89"/>
    <w:rsid w:val="00F73097"/>
    <w:rsid w:val="00F75CF6"/>
    <w:rsid w:val="00F772D1"/>
    <w:rsid w:val="00F77E4A"/>
    <w:rsid w:val="00F80297"/>
    <w:rsid w:val="00F818E8"/>
    <w:rsid w:val="00F8247F"/>
    <w:rsid w:val="00F82A65"/>
    <w:rsid w:val="00F82C0C"/>
    <w:rsid w:val="00F82CBF"/>
    <w:rsid w:val="00F83F92"/>
    <w:rsid w:val="00F85792"/>
    <w:rsid w:val="00F864FF"/>
    <w:rsid w:val="00F86FDA"/>
    <w:rsid w:val="00F8753B"/>
    <w:rsid w:val="00F90BD2"/>
    <w:rsid w:val="00F92155"/>
    <w:rsid w:val="00F934B9"/>
    <w:rsid w:val="00F93FA7"/>
    <w:rsid w:val="00F9479D"/>
    <w:rsid w:val="00F94D5F"/>
    <w:rsid w:val="00F94E62"/>
    <w:rsid w:val="00F95DE2"/>
    <w:rsid w:val="00F9629A"/>
    <w:rsid w:val="00F972B6"/>
    <w:rsid w:val="00FA05BD"/>
    <w:rsid w:val="00FA16F1"/>
    <w:rsid w:val="00FA19FF"/>
    <w:rsid w:val="00FA331E"/>
    <w:rsid w:val="00FA475A"/>
    <w:rsid w:val="00FA552F"/>
    <w:rsid w:val="00FA6FF7"/>
    <w:rsid w:val="00FA706A"/>
    <w:rsid w:val="00FA7097"/>
    <w:rsid w:val="00FA727E"/>
    <w:rsid w:val="00FB0D8A"/>
    <w:rsid w:val="00FB356B"/>
    <w:rsid w:val="00FB3C04"/>
    <w:rsid w:val="00FB4A64"/>
    <w:rsid w:val="00FB6C89"/>
    <w:rsid w:val="00FB70A4"/>
    <w:rsid w:val="00FB74F8"/>
    <w:rsid w:val="00FC0A5F"/>
    <w:rsid w:val="00FC37F0"/>
    <w:rsid w:val="00FC3C75"/>
    <w:rsid w:val="00FC49A4"/>
    <w:rsid w:val="00FC4A4C"/>
    <w:rsid w:val="00FC5864"/>
    <w:rsid w:val="00FC73B8"/>
    <w:rsid w:val="00FC7451"/>
    <w:rsid w:val="00FC7F00"/>
    <w:rsid w:val="00FD0248"/>
    <w:rsid w:val="00FD05A0"/>
    <w:rsid w:val="00FD1847"/>
    <w:rsid w:val="00FD217D"/>
    <w:rsid w:val="00FD2731"/>
    <w:rsid w:val="00FD3CEB"/>
    <w:rsid w:val="00FD4AAE"/>
    <w:rsid w:val="00FD4E5B"/>
    <w:rsid w:val="00FD53CF"/>
    <w:rsid w:val="00FD56CE"/>
    <w:rsid w:val="00FD67E7"/>
    <w:rsid w:val="00FD7175"/>
    <w:rsid w:val="00FE0368"/>
    <w:rsid w:val="00FE2313"/>
    <w:rsid w:val="00FE2650"/>
    <w:rsid w:val="00FE2C98"/>
    <w:rsid w:val="00FE2E29"/>
    <w:rsid w:val="00FE3781"/>
    <w:rsid w:val="00FE3C59"/>
    <w:rsid w:val="00FE49B8"/>
    <w:rsid w:val="00FE5F7F"/>
    <w:rsid w:val="00FE6940"/>
    <w:rsid w:val="00FE6A69"/>
    <w:rsid w:val="00FE766E"/>
    <w:rsid w:val="00FE7813"/>
    <w:rsid w:val="00FF0820"/>
    <w:rsid w:val="00FF0B1F"/>
    <w:rsid w:val="00FF0F1C"/>
    <w:rsid w:val="00FF109B"/>
    <w:rsid w:val="00FF1C01"/>
    <w:rsid w:val="00FF1EC4"/>
    <w:rsid w:val="00FF27E4"/>
    <w:rsid w:val="00FF2CCC"/>
    <w:rsid w:val="00FF34F2"/>
    <w:rsid w:val="00FF389F"/>
    <w:rsid w:val="00FF3C48"/>
    <w:rsid w:val="00FF4F0F"/>
    <w:rsid w:val="00FF508D"/>
    <w:rsid w:val="00FF53C3"/>
    <w:rsid w:val="00FF5B50"/>
    <w:rsid w:val="00FF5FB2"/>
    <w:rsid w:val="00FF6712"/>
    <w:rsid w:val="00FF72ED"/>
    <w:rsid w:val="00FF7C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C3BC"/>
  <w15:docId w15:val="{31F4F7AA-AFC5-417F-89FA-A8A619DF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B2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D7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0C04"/>
    <w:pPr>
      <w:spacing w:after="0" w:line="240" w:lineRule="auto"/>
    </w:pPr>
    <w:rPr>
      <w:sz w:val="20"/>
      <w:szCs w:val="20"/>
    </w:rPr>
  </w:style>
  <w:style w:type="character" w:customStyle="1" w:styleId="FootnoteTextChar">
    <w:name w:val="Footnote Text Char"/>
    <w:basedOn w:val="DefaultParagraphFont"/>
    <w:link w:val="FootnoteText"/>
    <w:uiPriority w:val="99"/>
    <w:rsid w:val="004E0C04"/>
    <w:rPr>
      <w:sz w:val="20"/>
      <w:szCs w:val="20"/>
    </w:rPr>
  </w:style>
  <w:style w:type="character" w:styleId="FootnoteReference">
    <w:name w:val="footnote reference"/>
    <w:basedOn w:val="DefaultParagraphFont"/>
    <w:uiPriority w:val="99"/>
    <w:semiHidden/>
    <w:unhideWhenUsed/>
    <w:rsid w:val="004E0C04"/>
    <w:rPr>
      <w:vertAlign w:val="superscript"/>
    </w:rPr>
  </w:style>
  <w:style w:type="character" w:styleId="Hyperlink">
    <w:name w:val="Hyperlink"/>
    <w:basedOn w:val="DefaultParagraphFont"/>
    <w:uiPriority w:val="99"/>
    <w:unhideWhenUsed/>
    <w:rsid w:val="00303F15"/>
    <w:rPr>
      <w:color w:val="0000FF" w:themeColor="hyperlink"/>
      <w:u w:val="single"/>
    </w:rPr>
  </w:style>
  <w:style w:type="paragraph" w:styleId="ListParagraph">
    <w:name w:val="List Paragraph"/>
    <w:basedOn w:val="Normal"/>
    <w:uiPriority w:val="34"/>
    <w:qFormat/>
    <w:rsid w:val="00300F2B"/>
    <w:pPr>
      <w:ind w:left="720"/>
      <w:contextualSpacing/>
    </w:pPr>
  </w:style>
  <w:style w:type="paragraph" w:styleId="NormalWeb">
    <w:name w:val="Normal (Web)"/>
    <w:basedOn w:val="Normal"/>
    <w:uiPriority w:val="99"/>
    <w:unhideWhenUsed/>
    <w:rsid w:val="008F0688"/>
    <w:pPr>
      <w:spacing w:before="100" w:beforeAutospacing="1" w:after="100" w:afterAutospacing="1" w:line="240" w:lineRule="auto"/>
    </w:pPr>
    <w:rPr>
      <w:rFonts w:ascii="Times" w:hAnsi="Times" w:cs="Times New Roman"/>
      <w:sz w:val="20"/>
      <w:szCs w:val="20"/>
      <w:lang w:val="it-IT"/>
    </w:rPr>
  </w:style>
  <w:style w:type="character" w:customStyle="1" w:styleId="apple-converted-space">
    <w:name w:val="apple-converted-space"/>
    <w:basedOn w:val="DefaultParagraphFont"/>
    <w:rsid w:val="008F0688"/>
  </w:style>
  <w:style w:type="character" w:styleId="CommentReference">
    <w:name w:val="annotation reference"/>
    <w:basedOn w:val="DefaultParagraphFont"/>
    <w:uiPriority w:val="99"/>
    <w:semiHidden/>
    <w:unhideWhenUsed/>
    <w:rsid w:val="00BC78B6"/>
    <w:rPr>
      <w:sz w:val="16"/>
      <w:szCs w:val="16"/>
    </w:rPr>
  </w:style>
  <w:style w:type="paragraph" w:styleId="CommentText">
    <w:name w:val="annotation text"/>
    <w:basedOn w:val="Normal"/>
    <w:link w:val="CommentTextChar"/>
    <w:uiPriority w:val="99"/>
    <w:unhideWhenUsed/>
    <w:rsid w:val="00BC78B6"/>
    <w:pPr>
      <w:spacing w:line="240" w:lineRule="auto"/>
    </w:pPr>
    <w:rPr>
      <w:sz w:val="20"/>
      <w:szCs w:val="20"/>
    </w:rPr>
  </w:style>
  <w:style w:type="character" w:customStyle="1" w:styleId="CommentTextChar">
    <w:name w:val="Comment Text Char"/>
    <w:basedOn w:val="DefaultParagraphFont"/>
    <w:link w:val="CommentText"/>
    <w:uiPriority w:val="99"/>
    <w:rsid w:val="00BC78B6"/>
    <w:rPr>
      <w:sz w:val="20"/>
      <w:szCs w:val="20"/>
    </w:rPr>
  </w:style>
  <w:style w:type="paragraph" w:styleId="CommentSubject">
    <w:name w:val="annotation subject"/>
    <w:basedOn w:val="CommentText"/>
    <w:next w:val="CommentText"/>
    <w:link w:val="CommentSubjectChar"/>
    <w:uiPriority w:val="99"/>
    <w:semiHidden/>
    <w:unhideWhenUsed/>
    <w:rsid w:val="00BC78B6"/>
    <w:rPr>
      <w:b/>
      <w:bCs/>
    </w:rPr>
  </w:style>
  <w:style w:type="character" w:customStyle="1" w:styleId="CommentSubjectChar">
    <w:name w:val="Comment Subject Char"/>
    <w:basedOn w:val="CommentTextChar"/>
    <w:link w:val="CommentSubject"/>
    <w:uiPriority w:val="99"/>
    <w:semiHidden/>
    <w:rsid w:val="00BC78B6"/>
    <w:rPr>
      <w:b/>
      <w:bCs/>
      <w:sz w:val="20"/>
      <w:szCs w:val="20"/>
    </w:rPr>
  </w:style>
  <w:style w:type="paragraph" w:styleId="BalloonText">
    <w:name w:val="Balloon Text"/>
    <w:basedOn w:val="Normal"/>
    <w:link w:val="BalloonTextChar"/>
    <w:uiPriority w:val="99"/>
    <w:semiHidden/>
    <w:unhideWhenUsed/>
    <w:rsid w:val="00BC7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B6"/>
    <w:rPr>
      <w:rFonts w:ascii="Tahoma" w:hAnsi="Tahoma" w:cs="Tahoma"/>
      <w:sz w:val="16"/>
      <w:szCs w:val="16"/>
    </w:rPr>
  </w:style>
  <w:style w:type="paragraph" w:styleId="Header">
    <w:name w:val="header"/>
    <w:basedOn w:val="Normal"/>
    <w:link w:val="HeaderChar"/>
    <w:uiPriority w:val="99"/>
    <w:unhideWhenUsed/>
    <w:rsid w:val="00290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7EB"/>
  </w:style>
  <w:style w:type="paragraph" w:styleId="Footer">
    <w:name w:val="footer"/>
    <w:basedOn w:val="Normal"/>
    <w:link w:val="FooterChar"/>
    <w:uiPriority w:val="99"/>
    <w:unhideWhenUsed/>
    <w:rsid w:val="00290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7EB"/>
  </w:style>
  <w:style w:type="paragraph" w:customStyle="1" w:styleId="xmsonormal">
    <w:name w:val="x_msonormal"/>
    <w:basedOn w:val="Normal"/>
    <w:rsid w:val="0089271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mphasis">
    <w:name w:val="Emphasis"/>
    <w:basedOn w:val="DefaultParagraphFont"/>
    <w:uiPriority w:val="20"/>
    <w:qFormat/>
    <w:rsid w:val="006C1A07"/>
    <w:rPr>
      <w:i/>
      <w:iCs/>
    </w:rPr>
  </w:style>
  <w:style w:type="character" w:customStyle="1" w:styleId="Heading1Char">
    <w:name w:val="Heading 1 Char"/>
    <w:basedOn w:val="DefaultParagraphFont"/>
    <w:link w:val="Heading1"/>
    <w:uiPriority w:val="9"/>
    <w:rsid w:val="005D7B2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D7B27"/>
    <w:rPr>
      <w:rFonts w:ascii="Times New Roman" w:eastAsia="Times New Roman" w:hAnsi="Times New Roman" w:cs="Times New Roman"/>
      <w:b/>
      <w:bCs/>
      <w:sz w:val="27"/>
      <w:szCs w:val="27"/>
      <w:lang w:eastAsia="en-GB"/>
    </w:rPr>
  </w:style>
  <w:style w:type="table" w:styleId="TableGrid">
    <w:name w:val="Table Grid"/>
    <w:basedOn w:val="TableNormal"/>
    <w:uiPriority w:val="59"/>
    <w:rsid w:val="006E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A3CEB"/>
    <w:pPr>
      <w:spacing w:after="0" w:line="240" w:lineRule="auto"/>
    </w:pPr>
    <w:rPr>
      <w:sz w:val="20"/>
      <w:szCs w:val="20"/>
    </w:rPr>
  </w:style>
  <w:style w:type="character" w:customStyle="1" w:styleId="EndnoteTextChar">
    <w:name w:val="Endnote Text Char"/>
    <w:basedOn w:val="DefaultParagraphFont"/>
    <w:link w:val="EndnoteText"/>
    <w:uiPriority w:val="99"/>
    <w:rsid w:val="008A3CEB"/>
    <w:rPr>
      <w:sz w:val="20"/>
      <w:szCs w:val="20"/>
    </w:rPr>
  </w:style>
  <w:style w:type="character" w:styleId="EndnoteReference">
    <w:name w:val="endnote reference"/>
    <w:basedOn w:val="DefaultParagraphFont"/>
    <w:uiPriority w:val="99"/>
    <w:semiHidden/>
    <w:unhideWhenUsed/>
    <w:rsid w:val="008A3CEB"/>
    <w:rPr>
      <w:vertAlign w:val="superscript"/>
    </w:rPr>
  </w:style>
  <w:style w:type="paragraph" w:customStyle="1" w:styleId="EndNoteBibliographyTitle">
    <w:name w:val="EndNote Bibliography Title"/>
    <w:basedOn w:val="Normal"/>
    <w:link w:val="EndNoteBibliographyTitleChar"/>
    <w:rsid w:val="00E81C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81CC2"/>
    <w:rPr>
      <w:rFonts w:ascii="Calibri" w:hAnsi="Calibri" w:cs="Calibri"/>
      <w:noProof/>
      <w:lang w:val="en-US"/>
    </w:rPr>
  </w:style>
  <w:style w:type="paragraph" w:customStyle="1" w:styleId="EndNoteBibliography">
    <w:name w:val="EndNote Bibliography"/>
    <w:basedOn w:val="Normal"/>
    <w:link w:val="EndNoteBibliographyChar"/>
    <w:rsid w:val="00E81CC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81CC2"/>
    <w:rPr>
      <w:rFonts w:ascii="Calibri" w:hAnsi="Calibri" w:cs="Calibri"/>
      <w:noProof/>
      <w:lang w:val="en-US"/>
    </w:rPr>
  </w:style>
  <w:style w:type="paragraph" w:styleId="Revision">
    <w:name w:val="Revision"/>
    <w:hidden/>
    <w:uiPriority w:val="99"/>
    <w:semiHidden/>
    <w:rsid w:val="00DD44B7"/>
    <w:pPr>
      <w:spacing w:after="0" w:line="240" w:lineRule="auto"/>
    </w:pPr>
  </w:style>
  <w:style w:type="numbering" w:customStyle="1" w:styleId="Style1">
    <w:name w:val="Style1"/>
    <w:uiPriority w:val="99"/>
    <w:rsid w:val="00907D6C"/>
    <w:pPr>
      <w:numPr>
        <w:numId w:val="17"/>
      </w:numPr>
    </w:pPr>
  </w:style>
  <w:style w:type="character" w:customStyle="1" w:styleId="UnresolvedMention1">
    <w:name w:val="Unresolved Mention1"/>
    <w:basedOn w:val="DefaultParagraphFont"/>
    <w:uiPriority w:val="99"/>
    <w:semiHidden/>
    <w:unhideWhenUsed/>
    <w:rsid w:val="00236967"/>
    <w:rPr>
      <w:color w:val="808080"/>
      <w:shd w:val="clear" w:color="auto" w:fill="E6E6E6"/>
    </w:rPr>
  </w:style>
  <w:style w:type="character" w:customStyle="1" w:styleId="current-selection">
    <w:name w:val="current-selection"/>
    <w:basedOn w:val="DefaultParagraphFont"/>
    <w:rsid w:val="004E6142"/>
  </w:style>
  <w:style w:type="character" w:customStyle="1" w:styleId="UnresolvedMention2">
    <w:name w:val="Unresolved Mention2"/>
    <w:basedOn w:val="DefaultParagraphFont"/>
    <w:uiPriority w:val="99"/>
    <w:semiHidden/>
    <w:unhideWhenUsed/>
    <w:rsid w:val="00677624"/>
    <w:rPr>
      <w:color w:val="808080"/>
      <w:shd w:val="clear" w:color="auto" w:fill="E6E6E6"/>
    </w:rPr>
  </w:style>
  <w:style w:type="character" w:customStyle="1" w:styleId="UnresolvedMention3">
    <w:name w:val="Unresolved Mention3"/>
    <w:basedOn w:val="DefaultParagraphFont"/>
    <w:uiPriority w:val="99"/>
    <w:semiHidden/>
    <w:unhideWhenUsed/>
    <w:rsid w:val="006A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7292">
      <w:bodyDiv w:val="1"/>
      <w:marLeft w:val="0"/>
      <w:marRight w:val="0"/>
      <w:marTop w:val="0"/>
      <w:marBottom w:val="0"/>
      <w:divBdr>
        <w:top w:val="none" w:sz="0" w:space="0" w:color="auto"/>
        <w:left w:val="none" w:sz="0" w:space="0" w:color="auto"/>
        <w:bottom w:val="none" w:sz="0" w:space="0" w:color="auto"/>
        <w:right w:val="none" w:sz="0" w:space="0" w:color="auto"/>
      </w:divBdr>
    </w:div>
    <w:div w:id="683291025">
      <w:bodyDiv w:val="1"/>
      <w:marLeft w:val="0"/>
      <w:marRight w:val="0"/>
      <w:marTop w:val="0"/>
      <w:marBottom w:val="0"/>
      <w:divBdr>
        <w:top w:val="none" w:sz="0" w:space="0" w:color="auto"/>
        <w:left w:val="none" w:sz="0" w:space="0" w:color="auto"/>
        <w:bottom w:val="none" w:sz="0" w:space="0" w:color="auto"/>
        <w:right w:val="none" w:sz="0" w:space="0" w:color="auto"/>
      </w:divBdr>
      <w:divsChild>
        <w:div w:id="11535756">
          <w:marLeft w:val="0"/>
          <w:marRight w:val="0"/>
          <w:marTop w:val="0"/>
          <w:marBottom w:val="0"/>
          <w:divBdr>
            <w:top w:val="none" w:sz="0" w:space="0" w:color="auto"/>
            <w:left w:val="none" w:sz="0" w:space="0" w:color="auto"/>
            <w:bottom w:val="none" w:sz="0" w:space="0" w:color="auto"/>
            <w:right w:val="none" w:sz="0" w:space="0" w:color="auto"/>
          </w:divBdr>
        </w:div>
      </w:divsChild>
    </w:div>
    <w:div w:id="954171156">
      <w:bodyDiv w:val="1"/>
      <w:marLeft w:val="0"/>
      <w:marRight w:val="0"/>
      <w:marTop w:val="0"/>
      <w:marBottom w:val="0"/>
      <w:divBdr>
        <w:top w:val="none" w:sz="0" w:space="0" w:color="auto"/>
        <w:left w:val="none" w:sz="0" w:space="0" w:color="auto"/>
        <w:bottom w:val="none" w:sz="0" w:space="0" w:color="auto"/>
        <w:right w:val="none" w:sz="0" w:space="0" w:color="auto"/>
      </w:divBdr>
      <w:divsChild>
        <w:div w:id="73205905">
          <w:marLeft w:val="0"/>
          <w:marRight w:val="0"/>
          <w:marTop w:val="0"/>
          <w:marBottom w:val="0"/>
          <w:divBdr>
            <w:top w:val="none" w:sz="0" w:space="0" w:color="auto"/>
            <w:left w:val="none" w:sz="0" w:space="0" w:color="auto"/>
            <w:bottom w:val="none" w:sz="0" w:space="0" w:color="auto"/>
            <w:right w:val="none" w:sz="0" w:space="0" w:color="auto"/>
          </w:divBdr>
        </w:div>
        <w:div w:id="468590637">
          <w:marLeft w:val="0"/>
          <w:marRight w:val="0"/>
          <w:marTop w:val="0"/>
          <w:marBottom w:val="0"/>
          <w:divBdr>
            <w:top w:val="none" w:sz="0" w:space="0" w:color="auto"/>
            <w:left w:val="none" w:sz="0" w:space="0" w:color="auto"/>
            <w:bottom w:val="none" w:sz="0" w:space="0" w:color="auto"/>
            <w:right w:val="none" w:sz="0" w:space="0" w:color="auto"/>
          </w:divBdr>
        </w:div>
        <w:div w:id="2132900153">
          <w:marLeft w:val="0"/>
          <w:marRight w:val="0"/>
          <w:marTop w:val="0"/>
          <w:marBottom w:val="0"/>
          <w:divBdr>
            <w:top w:val="none" w:sz="0" w:space="0" w:color="auto"/>
            <w:left w:val="none" w:sz="0" w:space="0" w:color="auto"/>
            <w:bottom w:val="none" w:sz="0" w:space="0" w:color="auto"/>
            <w:right w:val="none" w:sz="0" w:space="0" w:color="auto"/>
          </w:divBdr>
        </w:div>
      </w:divsChild>
    </w:div>
    <w:div w:id="1002471127">
      <w:bodyDiv w:val="1"/>
      <w:marLeft w:val="0"/>
      <w:marRight w:val="0"/>
      <w:marTop w:val="0"/>
      <w:marBottom w:val="0"/>
      <w:divBdr>
        <w:top w:val="none" w:sz="0" w:space="0" w:color="auto"/>
        <w:left w:val="none" w:sz="0" w:space="0" w:color="auto"/>
        <w:bottom w:val="none" w:sz="0" w:space="0" w:color="auto"/>
        <w:right w:val="none" w:sz="0" w:space="0" w:color="auto"/>
      </w:divBdr>
    </w:div>
    <w:div w:id="1645963029">
      <w:bodyDiv w:val="1"/>
      <w:marLeft w:val="0"/>
      <w:marRight w:val="0"/>
      <w:marTop w:val="0"/>
      <w:marBottom w:val="0"/>
      <w:divBdr>
        <w:top w:val="none" w:sz="0" w:space="0" w:color="auto"/>
        <w:left w:val="none" w:sz="0" w:space="0" w:color="auto"/>
        <w:bottom w:val="none" w:sz="0" w:space="0" w:color="auto"/>
        <w:right w:val="none" w:sz="0" w:space="0" w:color="auto"/>
      </w:divBdr>
    </w:div>
    <w:div w:id="18024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kniti.org/" TargetMode="External"/><Relationship Id="rId18" Type="http://schemas.openxmlformats.org/officeDocument/2006/relationships/hyperlink" Target="http://timesofindia.indiatimes.com/" TargetMode="External"/><Relationship Id="rId26" Type="http://schemas.openxmlformats.org/officeDocument/2006/relationships/hyperlink" Target="https://www.electoralintegrityproject.com/" TargetMode="External"/><Relationship Id="rId3" Type="http://schemas.openxmlformats.org/officeDocument/2006/relationships/styles" Target="styles.xml"/><Relationship Id="rId21" Type="http://schemas.openxmlformats.org/officeDocument/2006/relationships/hyperlink" Target="http://eci.nic.in/eci_main/ElectoralLaws/HandBooks/Manual_on_VulnerabilityMapping_27052016.pdf" TargetMode="External"/><Relationship Id="rId7" Type="http://schemas.openxmlformats.org/officeDocument/2006/relationships/endnotes" Target="endnotes.xml"/><Relationship Id="rId12" Type="http://schemas.openxmlformats.org/officeDocument/2006/relationships/hyperlink" Target="https://www.electoralintegrityproject.com/" TargetMode="External"/><Relationship Id="rId17" Type="http://schemas.openxmlformats.org/officeDocument/2006/relationships/hyperlink" Target="http://www.epw.in/" TargetMode="External"/><Relationship Id="rId25" Type="http://schemas.openxmlformats.org/officeDocument/2006/relationships/hyperlink" Target="http://www.atlanticcouncil.org/events/webcasts/democracy-rebooted-the-future-of-technology-in-elections" TargetMode="External"/><Relationship Id="rId2" Type="http://schemas.openxmlformats.org/officeDocument/2006/relationships/numbering" Target="numbering.xml"/><Relationship Id="rId16" Type="http://schemas.openxmlformats.org/officeDocument/2006/relationships/hyperlink" Target="http://www.ideasforindia.in/" TargetMode="External"/><Relationship Id="rId20" Type="http://schemas.openxmlformats.org/officeDocument/2006/relationships/hyperlink" Target="http://www.lokniti.org/democracy-south-asia.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kerala.gov.in" TargetMode="External"/><Relationship Id="rId24" Type="http://schemas.openxmlformats.org/officeDocument/2006/relationships/hyperlink" Target="https://vote.caltech.edu/" TargetMode="External"/><Relationship Id="rId5" Type="http://schemas.openxmlformats.org/officeDocument/2006/relationships/webSettings" Target="webSettings.xml"/><Relationship Id="rId15" Type="http://schemas.openxmlformats.org/officeDocument/2006/relationships/hyperlink" Target="https://pgbhat.wordpress.com" TargetMode="External"/><Relationship Id="rId23" Type="http://schemas.openxmlformats.org/officeDocument/2006/relationships/hyperlink" Target="http://www.ifes.org/publications/implementing-and-overseeing-electronic-voting-and-counting-technologies" TargetMode="External"/><Relationship Id="rId28" Type="http://schemas.openxmlformats.org/officeDocument/2006/relationships/hyperlink" Target="http://www.idea.int/news-media/media/use-e-voting-around-world" TargetMode="External"/><Relationship Id="rId10" Type="http://schemas.openxmlformats.org/officeDocument/2006/relationships/hyperlink" Target="http://www.wbsec.gov.in" TargetMode="External"/><Relationship Id="rId19" Type="http://schemas.openxmlformats.org/officeDocument/2006/relationships/hyperlink" Target="http://indianexpres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i.nic.in" TargetMode="External"/><Relationship Id="rId14" Type="http://schemas.openxmlformats.org/officeDocument/2006/relationships/hyperlink" Target="https://theindianelectionblog.wordpress.com/" TargetMode="External"/><Relationship Id="rId22" Type="http://schemas.openxmlformats.org/officeDocument/2006/relationships/hyperlink" Target="http://www.idea.int/publications/catalogue/introducing-electronic-voting-essential-considerations" TargetMode="External"/><Relationship Id="rId27" Type="http://schemas.openxmlformats.org/officeDocument/2006/relationships/hyperlink" Target="http://www.usenix.org/legacy/event/evt07/tech/full_papers/feldman/feldman_html/"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indiaevm.org" TargetMode="External"/><Relationship Id="rId13" Type="http://schemas.openxmlformats.org/officeDocument/2006/relationships/hyperlink" Target="http://blogs.timesofindia.indiatimes.com/toi-editorials/evms-win-politicians-making-wild-allegations-against-evms-totally-fail-to-back-these-up/" TargetMode="External"/><Relationship Id="rId3" Type="http://schemas.openxmlformats.org/officeDocument/2006/relationships/hyperlink" Target="http://indiatoday.intoday.in/story/violence-paves-way-for-2016-bengal-elections/1/557722.html" TargetMode="External"/><Relationship Id="rId7" Type="http://schemas.openxmlformats.org/officeDocument/2006/relationships/hyperlink" Target="https://dataverse.harvard.edu/dataset.xhtml?persistentId=doi:10.7910/DVN/EWYTZ7" TargetMode="External"/><Relationship Id="rId12" Type="http://schemas.openxmlformats.org/officeDocument/2006/relationships/hyperlink" Target="http://blogs.lse.ac.uk/southasia/2017/01/17/blocking-the-introduction-of-the-totaliser-is-not-good-for-the-secret-ballot-in-india/" TargetMode="External"/><Relationship Id="rId2" Type="http://schemas.openxmlformats.org/officeDocument/2006/relationships/hyperlink" Target="http://indianexpress.com/article/india/india-news-india/prestige-battle-for-trinamool-as-civic-polls-underway-in-bengal/" TargetMode="External"/><Relationship Id="rId1" Type="http://schemas.openxmlformats.org/officeDocument/2006/relationships/hyperlink" Target="http://vote.caltech.edu/" TargetMode="External"/><Relationship Id="rId6" Type="http://schemas.openxmlformats.org/officeDocument/2006/relationships/hyperlink" Target="http://indianexpress.com/article/elections-2016/india/india-news-india/west-bengal-elections-post-poll-violence-cpim-left-parties-biman-bose-2799552/" TargetMode="External"/><Relationship Id="rId11" Type="http://schemas.openxmlformats.org/officeDocument/2006/relationships/hyperlink" Target="https://en.wikipedia.org/wiki/India" TargetMode="External"/><Relationship Id="rId5" Type="http://schemas.openxmlformats.org/officeDocument/2006/relationships/hyperlink" Target="http://www.acleddata.com/wp-content/uploads/2016/09/ACLED_Asia_TrendReport_September2016.pdf" TargetMode="External"/><Relationship Id="rId10" Type="http://schemas.openxmlformats.org/officeDocument/2006/relationships/hyperlink" Target="https://www.electoralintegrityproject.com/" TargetMode="External"/><Relationship Id="rId4" Type="http://schemas.openxmlformats.org/officeDocument/2006/relationships/hyperlink" Target="https://scroll.in/article/810297/its-bloody-business-as-usual-in-kannur-but-will-the-kerala-cm-be-the-one-to-end-it" TargetMode="External"/><Relationship Id="rId9" Type="http://schemas.openxmlformats.org/officeDocument/2006/relationships/hyperlink" Target="http://www.ceo.kerala.gov.in/home.html;jsessionid=8A69DC57CE1B496E2F5B6EA58A5B7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3C3FB-43F5-4945-A7DA-EC650922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64</Pages>
  <Words>36937</Words>
  <Characters>210547</Characters>
  <Application>Microsoft Office Word</Application>
  <DocSecurity>0</DocSecurity>
  <Lines>1754</Lines>
  <Paragraphs>493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London School of Economics and Political Science</Company>
  <LinksUpToDate>false</LinksUpToDate>
  <CharactersWithSpaces>246991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Chrisanthi Avgerou</cp:lastModifiedBy>
  <cp:revision>14</cp:revision>
  <cp:lastPrinted>2017-11-01T21:25:00Z</cp:lastPrinted>
  <dcterms:created xsi:type="dcterms:W3CDTF">2018-08-22T07:29:00Z</dcterms:created>
  <dcterms:modified xsi:type="dcterms:W3CDTF">2019-03-27T18:18:00Z</dcterms:modified>
</cp:coreProperties>
</file>